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4D3" w:rsidRPr="00032BFE" w:rsidRDefault="00C94999" w:rsidP="00FB4269">
      <w:pPr>
        <w:jc w:val="left"/>
        <w:rPr>
          <w:b/>
          <w:sz w:val="36"/>
          <w:szCs w:val="36"/>
        </w:rPr>
      </w:pPr>
      <w:bookmarkStart w:id="0" w:name="_GoBack"/>
      <w:bookmarkEnd w:id="0"/>
      <w:r w:rsidRPr="00032BFE">
        <w:rPr>
          <w:b/>
          <w:sz w:val="36"/>
          <w:szCs w:val="36"/>
        </w:rPr>
        <w:t xml:space="preserve">Real Estate Industry Award </w:t>
      </w:r>
      <w:r w:rsidR="00A204D3" w:rsidRPr="00032BFE">
        <w:rPr>
          <w:b/>
          <w:sz w:val="36"/>
          <w:szCs w:val="36"/>
        </w:rPr>
        <w:t>2010</w:t>
      </w:r>
    </w:p>
    <w:p w:rsidR="006264D3" w:rsidRDefault="006264D3" w:rsidP="00FB4269"/>
    <w:p w:rsidR="00CA7F65" w:rsidRPr="0081691F" w:rsidRDefault="00577A1D" w:rsidP="00FB4269">
      <w:r>
        <w:t>This Fair Work Commission c</w:t>
      </w:r>
      <w:r w:rsidRPr="00A1484D">
        <w:t xml:space="preserve">onsolidated </w:t>
      </w:r>
      <w:r>
        <w:t xml:space="preserve">modern </w:t>
      </w:r>
      <w:r w:rsidRPr="00A1484D">
        <w:t xml:space="preserve">award </w:t>
      </w:r>
      <w:r>
        <w:t>incorporates all amendments up to and includ</w:t>
      </w:r>
      <w:r w:rsidRPr="006F722A">
        <w:t xml:space="preserve">ing </w:t>
      </w:r>
      <w:r w:rsidR="00BB6041">
        <w:t>19</w:t>
      </w:r>
      <w:r w:rsidR="00C80122">
        <w:t> </w:t>
      </w:r>
      <w:r w:rsidR="00BB6041">
        <w:t>Dece</w:t>
      </w:r>
      <w:r w:rsidR="00E944AE">
        <w:t>mber</w:t>
      </w:r>
      <w:r w:rsidR="00EC4CF5">
        <w:t xml:space="preserve"> </w:t>
      </w:r>
      <w:r w:rsidR="00CE711A" w:rsidRPr="006F722A">
        <w:t>201</w:t>
      </w:r>
      <w:r w:rsidR="00274A2B">
        <w:t>9</w:t>
      </w:r>
      <w:r w:rsidR="006707D1" w:rsidRPr="006F722A">
        <w:t xml:space="preserve"> (</w:t>
      </w:r>
      <w:hyperlink r:id="rId8" w:history="1">
        <w:r w:rsidR="008D0A89" w:rsidRPr="009E18FA">
          <w:rPr>
            <w:rStyle w:val="Hyperlink"/>
            <w:shd w:val="clear" w:color="auto" w:fill="FFFFFF"/>
          </w:rPr>
          <w:t>PR</w:t>
        </w:r>
        <w:r w:rsidR="008D0A89" w:rsidRPr="00A007AC">
          <w:rPr>
            <w:rStyle w:val="Hyperlink"/>
            <w:shd w:val="clear" w:color="auto" w:fill="FFFFFF"/>
          </w:rPr>
          <w:t>71</w:t>
        </w:r>
        <w:r w:rsidR="008D0A89" w:rsidRPr="00A007AC">
          <w:rPr>
            <w:rStyle w:val="Hyperlink"/>
            <w:shd w:val="clear" w:color="auto" w:fill="FFFFFF"/>
          </w:rPr>
          <w:t>5</w:t>
        </w:r>
        <w:r w:rsidR="008D0A89" w:rsidRPr="00A007AC">
          <w:rPr>
            <w:rStyle w:val="Hyperlink"/>
            <w:shd w:val="clear" w:color="auto" w:fill="FFFFFF"/>
          </w:rPr>
          <w:t>156</w:t>
        </w:r>
      </w:hyperlink>
      <w:r w:rsidR="00814287">
        <w:t>).</w:t>
      </w:r>
    </w:p>
    <w:p w:rsidR="006F722A" w:rsidRDefault="00577A1D" w:rsidP="00932A28">
      <w:r w:rsidRPr="00EB7837">
        <w:t>Clause</w:t>
      </w:r>
      <w:r w:rsidR="00590948">
        <w:t>(</w:t>
      </w:r>
      <w:r w:rsidRPr="00EB7837">
        <w:t>s</w:t>
      </w:r>
      <w:r w:rsidR="00590948">
        <w:t>)</w:t>
      </w:r>
      <w:r w:rsidRPr="00EB7837">
        <w:t xml:space="preserve"> affected by the most recent variation</w:t>
      </w:r>
      <w:r w:rsidR="00750B97">
        <w:t>(s)</w:t>
      </w:r>
      <w:r w:rsidRPr="00EB7837">
        <w:t>:</w:t>
      </w:r>
    </w:p>
    <w:p w:rsidR="003A3FFD" w:rsidRDefault="00333210" w:rsidP="00333210">
      <w:pPr>
        <w:ind w:left="851"/>
      </w:pPr>
      <w:r>
        <w:fldChar w:fldCharType="begin"/>
      </w:r>
      <w:r>
        <w:instrText xml:space="preserve"> REF _Ref405459097 \r \h </w:instrText>
      </w:r>
      <w:r>
        <w:fldChar w:fldCharType="separate"/>
      </w:r>
      <w:r w:rsidR="005F53A6">
        <w:t>Schedu</w:t>
      </w:r>
      <w:r w:rsidR="005F53A6">
        <w:t>l</w:t>
      </w:r>
      <w:r w:rsidR="005F53A6">
        <w:t>e F</w:t>
      </w:r>
      <w:r>
        <w:fldChar w:fldCharType="end"/>
      </w:r>
      <w:r>
        <w:fldChar w:fldCharType="begin"/>
      </w:r>
      <w:r>
        <w:instrText xml:space="preserve"> REF _Ref405459097 \h </w:instrText>
      </w:r>
      <w:r>
        <w:fldChar w:fldCharType="separate"/>
      </w:r>
      <w:r w:rsidR="005F53A6">
        <w:t>—Part-day Public Holidays</w:t>
      </w:r>
      <w:r>
        <w:fldChar w:fldCharType="end"/>
      </w:r>
    </w:p>
    <w:p w:rsidR="00517083" w:rsidRPr="00CE711A" w:rsidRDefault="00517083" w:rsidP="00517083"/>
    <w:p w:rsidR="00596CA4" w:rsidRPr="000018BF" w:rsidRDefault="00202011" w:rsidP="008A5F8D">
      <w:pPr>
        <w:pStyle w:val="application"/>
      </w:pPr>
      <w:r>
        <w:t xml:space="preserve">Current review matter(s): </w:t>
      </w:r>
      <w:hyperlink r:id="rId9" w:history="1">
        <w:r w:rsidR="003026A2">
          <w:rPr>
            <w:rStyle w:val="Hyperlink"/>
          </w:rPr>
          <w:t>AM2014/47</w:t>
        </w:r>
      </w:hyperlink>
      <w:r w:rsidR="00A70B9F" w:rsidRPr="003F68DF">
        <w:t>;</w:t>
      </w:r>
      <w:r w:rsidR="00A70B9F">
        <w:t xml:space="preserve"> </w:t>
      </w:r>
      <w:hyperlink r:id="rId10" w:history="1">
        <w:r w:rsidR="003026A2">
          <w:rPr>
            <w:rStyle w:val="Hyperlink"/>
          </w:rPr>
          <w:t>AM2014/190</w:t>
        </w:r>
      </w:hyperlink>
      <w:r w:rsidR="00FC6CA6">
        <w:t xml:space="preserve">; </w:t>
      </w:r>
      <w:hyperlink r:id="rId11" w:history="1">
        <w:r w:rsidR="00FC6CA6">
          <w:rPr>
            <w:rStyle w:val="Hyperlink"/>
          </w:rPr>
          <w:t>AM2014/196</w:t>
        </w:r>
      </w:hyperlink>
      <w:r w:rsidR="00FC6CA6">
        <w:t xml:space="preserve">; </w:t>
      </w:r>
      <w:hyperlink r:id="rId12" w:history="1">
        <w:r w:rsidR="00FC6CA6">
          <w:rPr>
            <w:rStyle w:val="Hyperlink"/>
          </w:rPr>
          <w:t>AM2014/197</w:t>
        </w:r>
      </w:hyperlink>
      <w:r w:rsidR="00FC6CA6">
        <w:t>;</w:t>
      </w:r>
      <w:r w:rsidR="00F35584">
        <w:t xml:space="preserve"> </w:t>
      </w:r>
      <w:hyperlink r:id="rId13" w:history="1">
        <w:r w:rsidR="00F35584" w:rsidRPr="000018BF">
          <w:rPr>
            <w:rStyle w:val="Hyperlink"/>
          </w:rPr>
          <w:t>AM2014/242</w:t>
        </w:r>
      </w:hyperlink>
      <w:r w:rsidR="00873647">
        <w:t>;</w:t>
      </w:r>
      <w:r w:rsidR="00FC6CA6">
        <w:t xml:space="preserve"> </w:t>
      </w:r>
      <w:hyperlink r:id="rId14" w:history="1">
        <w:r w:rsidR="00FC6CA6">
          <w:rPr>
            <w:rStyle w:val="Hyperlink"/>
          </w:rPr>
          <w:t>AM2014/300</w:t>
        </w:r>
      </w:hyperlink>
      <w:r w:rsidR="00FC6CA6">
        <w:t>;</w:t>
      </w:r>
      <w:r w:rsidR="00873647">
        <w:t xml:space="preserve"> </w:t>
      </w:r>
      <w:hyperlink r:id="rId15" w:history="1">
        <w:r w:rsidR="00873647">
          <w:rPr>
            <w:rStyle w:val="Hyperlink"/>
          </w:rPr>
          <w:t>AM2014/301</w:t>
        </w:r>
      </w:hyperlink>
      <w:r w:rsidR="00FC6CA6">
        <w:t xml:space="preserve">; </w:t>
      </w:r>
      <w:hyperlink r:id="rId16" w:history="1">
        <w:r w:rsidR="00FC6CA6">
          <w:rPr>
            <w:rStyle w:val="Hyperlink"/>
          </w:rPr>
          <w:t>AM2015/1</w:t>
        </w:r>
      </w:hyperlink>
      <w:r w:rsidR="00FC6CA6">
        <w:t xml:space="preserve">; </w:t>
      </w:r>
      <w:hyperlink r:id="rId17" w:history="1">
        <w:r w:rsidR="00FC6CA6">
          <w:rPr>
            <w:rStyle w:val="Hyperlink"/>
          </w:rPr>
          <w:t>AM2015/2</w:t>
        </w:r>
      </w:hyperlink>
      <w:r w:rsidR="000018BF" w:rsidRPr="00C34B47">
        <w:rPr>
          <w:rStyle w:val="Hyperlink"/>
          <w:color w:val="auto"/>
          <w:u w:val="none"/>
        </w:rPr>
        <w:t>;</w:t>
      </w:r>
      <w:r w:rsidR="000018BF">
        <w:rPr>
          <w:rStyle w:val="Hyperlink"/>
          <w:u w:val="none"/>
        </w:rPr>
        <w:t xml:space="preserve"> </w:t>
      </w:r>
      <w:hyperlink r:id="rId18" w:history="1">
        <w:r w:rsidR="000018BF" w:rsidRPr="000018BF">
          <w:rPr>
            <w:rStyle w:val="Hyperlink"/>
          </w:rPr>
          <w:t>AM2016/6</w:t>
        </w:r>
      </w:hyperlink>
      <w:r w:rsidR="000018BF" w:rsidRPr="00C34B47">
        <w:rPr>
          <w:rStyle w:val="Hyperlink"/>
          <w:color w:val="auto"/>
          <w:u w:val="none"/>
        </w:rPr>
        <w:t>;</w:t>
      </w:r>
      <w:r w:rsidR="000018BF">
        <w:rPr>
          <w:rStyle w:val="Hyperlink"/>
          <w:u w:val="none"/>
        </w:rPr>
        <w:t xml:space="preserve"> </w:t>
      </w:r>
      <w:hyperlink r:id="rId19" w:history="1">
        <w:r w:rsidR="0033221A" w:rsidRPr="0033221A">
          <w:rPr>
            <w:rStyle w:val="Hyperlink"/>
          </w:rPr>
          <w:t>AM2016/8</w:t>
        </w:r>
      </w:hyperlink>
      <w:r w:rsidR="0033221A">
        <w:rPr>
          <w:rStyle w:val="Hyperlink"/>
          <w:u w:val="none"/>
        </w:rPr>
        <w:t xml:space="preserve">; </w:t>
      </w:r>
      <w:hyperlink r:id="rId20" w:history="1">
        <w:r w:rsidR="000018BF">
          <w:rPr>
            <w:rStyle w:val="Hyperlink"/>
          </w:rPr>
          <w:t>AM2016/15</w:t>
        </w:r>
      </w:hyperlink>
      <w:r w:rsidR="000018BF" w:rsidRPr="00C34B47">
        <w:rPr>
          <w:rStyle w:val="Hyperlink"/>
          <w:color w:val="auto"/>
          <w:u w:val="none"/>
        </w:rPr>
        <w:t>;</w:t>
      </w:r>
      <w:r w:rsidR="000018BF">
        <w:rPr>
          <w:rStyle w:val="Hyperlink"/>
          <w:u w:val="none"/>
        </w:rPr>
        <w:t xml:space="preserve"> </w:t>
      </w:r>
      <w:hyperlink r:id="rId21" w:history="1">
        <w:r w:rsidR="000018BF">
          <w:rPr>
            <w:rStyle w:val="Hyperlink"/>
          </w:rPr>
          <w:t>AM2016/17</w:t>
        </w:r>
      </w:hyperlink>
    </w:p>
    <w:p w:rsidR="00A204D3" w:rsidRPr="00AF18BC" w:rsidRDefault="00A204D3" w:rsidP="00B56AFA"/>
    <w:p w:rsidR="00A204D3" w:rsidRDefault="00A204D3" w:rsidP="00202011">
      <w:pPr>
        <w:jc w:val="left"/>
        <w:rPr>
          <w:b/>
          <w:sz w:val="28"/>
        </w:rPr>
      </w:pPr>
      <w:r w:rsidRPr="00032BFE">
        <w:rPr>
          <w:b/>
          <w:sz w:val="28"/>
        </w:rPr>
        <w:t xml:space="preserve">Table of </w:t>
      </w:r>
      <w:r w:rsidR="001C0D5D" w:rsidRPr="00032BFE">
        <w:rPr>
          <w:b/>
          <w:sz w:val="28"/>
        </w:rPr>
        <w:t>Contents</w:t>
      </w:r>
    </w:p>
    <w:p w:rsidR="0081691F" w:rsidRPr="0094315C" w:rsidRDefault="0081691F" w:rsidP="0081691F">
      <w:pPr>
        <w:pStyle w:val="History"/>
      </w:pPr>
      <w:r w:rsidRPr="0094315C">
        <w:t>[Varied by</w:t>
      </w:r>
      <w:r>
        <w:t xml:space="preserve"> </w:t>
      </w:r>
      <w:hyperlink r:id="rId22" w:history="1">
        <w:r w:rsidRPr="00D735AF">
          <w:rPr>
            <w:rStyle w:val="Hyperlink"/>
          </w:rPr>
          <w:t>PR532630</w:t>
        </w:r>
      </w:hyperlink>
      <w:r w:rsidR="00B6481D">
        <w:t xml:space="preserve">, </w:t>
      </w:r>
      <w:hyperlink r:id="rId23" w:history="1">
        <w:r w:rsidR="00B6481D">
          <w:rPr>
            <w:rStyle w:val="Hyperlink"/>
          </w:rPr>
          <w:t>PR544519</w:t>
        </w:r>
      </w:hyperlink>
      <w:r w:rsidR="00CC60C9">
        <w:t xml:space="preserve">, </w:t>
      </w:r>
      <w:hyperlink r:id="rId24" w:history="1">
        <w:r w:rsidR="00CC60C9">
          <w:rPr>
            <w:rStyle w:val="Hyperlink"/>
          </w:rPr>
          <w:t>PR546288</w:t>
        </w:r>
      </w:hyperlink>
      <w:r w:rsidR="00893AA5">
        <w:t xml:space="preserve">, </w:t>
      </w:r>
      <w:hyperlink r:id="rId25" w:history="1">
        <w:r w:rsidR="00893AA5">
          <w:rPr>
            <w:rStyle w:val="Hyperlink"/>
          </w:rPr>
          <w:t>PR557581</w:t>
        </w:r>
      </w:hyperlink>
      <w:r w:rsidR="00D06797" w:rsidRPr="00D06797">
        <w:rPr>
          <w:rStyle w:val="Hyperlink"/>
          <w:color w:val="auto"/>
          <w:u w:val="none"/>
        </w:rPr>
        <w:t xml:space="preserve">, </w:t>
      </w:r>
      <w:hyperlink r:id="rId26" w:history="1">
        <w:r w:rsidR="00D06797">
          <w:rPr>
            <w:rStyle w:val="Hyperlink"/>
          </w:rPr>
          <w:t>PR573679</w:t>
        </w:r>
      </w:hyperlink>
      <w:r w:rsidR="006707D1">
        <w:rPr>
          <w:rStyle w:val="Hyperlink"/>
          <w:u w:val="none"/>
        </w:rPr>
        <w:t xml:space="preserve">, </w:t>
      </w:r>
      <w:hyperlink r:id="rId27" w:history="1">
        <w:r w:rsidR="006707D1" w:rsidRPr="006707D1">
          <w:rPr>
            <w:rStyle w:val="Hyperlink"/>
          </w:rPr>
          <w:t>PR583056</w:t>
        </w:r>
      </w:hyperlink>
      <w:r w:rsidR="006707D1">
        <w:t xml:space="preserve">, </w:t>
      </w:r>
      <w:hyperlink r:id="rId28" w:history="1">
        <w:r w:rsidR="006707D1" w:rsidRPr="006707D1">
          <w:rPr>
            <w:rStyle w:val="Hyperlink"/>
          </w:rPr>
          <w:t>PR583056</w:t>
        </w:r>
      </w:hyperlink>
      <w:r w:rsidR="00313644" w:rsidRPr="00313644">
        <w:rPr>
          <w:rStyle w:val="Hyperlink"/>
          <w:u w:val="none"/>
        </w:rPr>
        <w:t xml:space="preserve">, </w:t>
      </w:r>
      <w:hyperlink r:id="rId29" w:history="1">
        <w:r w:rsidR="00313644">
          <w:rPr>
            <w:rStyle w:val="Hyperlink"/>
          </w:rPr>
          <w:t>PR584150</w:t>
        </w:r>
      </w:hyperlink>
      <w:r w:rsidR="00796332" w:rsidRPr="006F722A">
        <w:rPr>
          <w:rStyle w:val="Hyperlink"/>
          <w:color w:val="auto"/>
          <w:u w:val="none"/>
        </w:rPr>
        <w:t>,</w:t>
      </w:r>
      <w:r w:rsidR="00796332">
        <w:rPr>
          <w:rStyle w:val="Hyperlink"/>
        </w:rPr>
        <w:t xml:space="preserve"> </w:t>
      </w:r>
      <w:hyperlink r:id="rId30" w:history="1">
        <w:r w:rsidR="00796332" w:rsidRPr="006F722A">
          <w:rPr>
            <w:rStyle w:val="Hyperlink"/>
            <w:noProof/>
          </w:rPr>
          <w:t>PR</w:t>
        </w:r>
        <w:r w:rsidR="006F722A" w:rsidRPr="006F722A">
          <w:rPr>
            <w:rStyle w:val="Hyperlink"/>
            <w:noProof/>
          </w:rPr>
          <w:t>601130</w:t>
        </w:r>
      </w:hyperlink>
      <w:r w:rsidR="00EC4CF5" w:rsidRPr="00EC4CF5">
        <w:rPr>
          <w:rStyle w:val="Hyperlink"/>
          <w:color w:val="auto"/>
          <w:u w:val="none"/>
        </w:rPr>
        <w:t xml:space="preserve">, </w:t>
      </w:r>
      <w:hyperlink r:id="rId31" w:history="1">
        <w:r w:rsidR="00EC4CF5" w:rsidRPr="00EC4CF5">
          <w:rPr>
            <w:rStyle w:val="Hyperlink"/>
          </w:rPr>
          <w:t>PR609435</w:t>
        </w:r>
      </w:hyperlink>
      <w:r w:rsidR="0078390B" w:rsidRPr="0078390B">
        <w:rPr>
          <w:rStyle w:val="Hyperlink"/>
          <w:color w:val="auto"/>
          <w:u w:val="none"/>
        </w:rPr>
        <w:t xml:space="preserve">, </w:t>
      </w:r>
      <w:hyperlink r:id="rId32" w:history="1">
        <w:r w:rsidR="0078390B">
          <w:rPr>
            <w:rStyle w:val="Hyperlink"/>
          </w:rPr>
          <w:t>PR701509</w:t>
        </w:r>
      </w:hyperlink>
      <w:r w:rsidR="00E944AE">
        <w:t xml:space="preserve">, </w:t>
      </w:r>
      <w:hyperlink r:id="rId33" w:history="1">
        <w:r w:rsidR="00E944AE" w:rsidRPr="00E944AE">
          <w:rPr>
            <w:rStyle w:val="Hyperlink"/>
          </w:rPr>
          <w:t>PR712713</w:t>
        </w:r>
      </w:hyperlink>
      <w:r w:rsidR="00E944AE">
        <w:t>]</w:t>
      </w:r>
    </w:p>
    <w:p w:rsidR="005F53A6" w:rsidRDefault="006F7513">
      <w:pPr>
        <w:pStyle w:val="TOC1"/>
        <w:rPr>
          <w:rFonts w:asciiTheme="minorHAnsi" w:eastAsiaTheme="minorEastAsia" w:hAnsiTheme="minorHAnsi" w:cstheme="minorBidi"/>
          <w:b w:val="0"/>
          <w:bCs w:val="0"/>
          <w:noProof/>
          <w:sz w:val="22"/>
          <w:szCs w:val="22"/>
        </w:rPr>
      </w:pPr>
      <w:r w:rsidRPr="00032BFE">
        <w:fldChar w:fldCharType="begin"/>
      </w:r>
      <w:r w:rsidR="00BA20DE" w:rsidRPr="00032BFE">
        <w:instrText xml:space="preserve"> TOC \h</w:instrText>
      </w:r>
      <w:r w:rsidR="0085673D" w:rsidRPr="00032BFE">
        <w:instrText xml:space="preserve"> \t "Part heading,1,Level 1,2,Sub document,1" </w:instrText>
      </w:r>
      <w:r w:rsidRPr="00032BFE">
        <w:fldChar w:fldCharType="separate"/>
      </w:r>
      <w:hyperlink w:anchor="_Toc27575335" w:history="1">
        <w:r w:rsidR="005F53A6" w:rsidRPr="00B37788">
          <w:rPr>
            <w:rStyle w:val="Hyperlink"/>
            <w:noProof/>
          </w:rPr>
          <w:t>Part 1— Application and Operation</w:t>
        </w:r>
        <w:r w:rsidR="005F53A6">
          <w:rPr>
            <w:noProof/>
          </w:rPr>
          <w:tab/>
        </w:r>
        <w:r w:rsidR="005F53A6">
          <w:rPr>
            <w:noProof/>
          </w:rPr>
          <w:fldChar w:fldCharType="begin"/>
        </w:r>
        <w:r w:rsidR="005F53A6">
          <w:rPr>
            <w:noProof/>
          </w:rPr>
          <w:instrText xml:space="preserve"> PAGEREF _Toc27575335 \h </w:instrText>
        </w:r>
        <w:r w:rsidR="005F53A6">
          <w:rPr>
            <w:noProof/>
          </w:rPr>
        </w:r>
        <w:r w:rsidR="005F53A6">
          <w:rPr>
            <w:noProof/>
          </w:rPr>
          <w:fldChar w:fldCharType="separate"/>
        </w:r>
        <w:r w:rsidR="005F53A6">
          <w:rPr>
            <w:noProof/>
          </w:rPr>
          <w:t>3</w:t>
        </w:r>
        <w:r w:rsidR="005F53A6">
          <w:rPr>
            <w:noProof/>
          </w:rPr>
          <w:fldChar w:fldCharType="end"/>
        </w:r>
      </w:hyperlink>
    </w:p>
    <w:p w:rsidR="005F53A6" w:rsidRDefault="00FC0A4B">
      <w:pPr>
        <w:pStyle w:val="TOC2"/>
        <w:rPr>
          <w:rFonts w:asciiTheme="minorHAnsi" w:eastAsiaTheme="minorEastAsia" w:hAnsiTheme="minorHAnsi" w:cstheme="minorBidi"/>
          <w:noProof/>
          <w:sz w:val="22"/>
          <w:szCs w:val="22"/>
        </w:rPr>
      </w:pPr>
      <w:hyperlink w:anchor="_Toc27575336" w:history="1">
        <w:r w:rsidR="005F53A6" w:rsidRPr="00B37788">
          <w:rPr>
            <w:rStyle w:val="Hyperlink"/>
            <w:noProof/>
          </w:rPr>
          <w:t>1.</w:t>
        </w:r>
        <w:r w:rsidR="005F53A6">
          <w:rPr>
            <w:rFonts w:asciiTheme="minorHAnsi" w:eastAsiaTheme="minorEastAsia" w:hAnsiTheme="minorHAnsi" w:cstheme="minorBidi"/>
            <w:noProof/>
            <w:sz w:val="22"/>
            <w:szCs w:val="22"/>
          </w:rPr>
          <w:tab/>
        </w:r>
        <w:r w:rsidR="005F53A6" w:rsidRPr="00B37788">
          <w:rPr>
            <w:rStyle w:val="Hyperlink"/>
            <w:noProof/>
          </w:rPr>
          <w:t>Title</w:t>
        </w:r>
        <w:r w:rsidR="005F53A6">
          <w:rPr>
            <w:noProof/>
          </w:rPr>
          <w:tab/>
        </w:r>
        <w:r w:rsidR="005F53A6">
          <w:rPr>
            <w:noProof/>
          </w:rPr>
          <w:fldChar w:fldCharType="begin"/>
        </w:r>
        <w:r w:rsidR="005F53A6">
          <w:rPr>
            <w:noProof/>
          </w:rPr>
          <w:instrText xml:space="preserve"> PAGEREF _Toc27575336 \h </w:instrText>
        </w:r>
        <w:r w:rsidR="005F53A6">
          <w:rPr>
            <w:noProof/>
          </w:rPr>
        </w:r>
        <w:r w:rsidR="005F53A6">
          <w:rPr>
            <w:noProof/>
          </w:rPr>
          <w:fldChar w:fldCharType="separate"/>
        </w:r>
        <w:r w:rsidR="005F53A6">
          <w:rPr>
            <w:noProof/>
          </w:rPr>
          <w:t>3</w:t>
        </w:r>
        <w:r w:rsidR="005F53A6">
          <w:rPr>
            <w:noProof/>
          </w:rPr>
          <w:fldChar w:fldCharType="end"/>
        </w:r>
      </w:hyperlink>
    </w:p>
    <w:p w:rsidR="005F53A6" w:rsidRDefault="00FC0A4B">
      <w:pPr>
        <w:pStyle w:val="TOC2"/>
        <w:rPr>
          <w:rFonts w:asciiTheme="minorHAnsi" w:eastAsiaTheme="minorEastAsia" w:hAnsiTheme="minorHAnsi" w:cstheme="minorBidi"/>
          <w:noProof/>
          <w:sz w:val="22"/>
          <w:szCs w:val="22"/>
        </w:rPr>
      </w:pPr>
      <w:hyperlink w:anchor="_Toc27575337" w:history="1">
        <w:r w:rsidR="005F53A6" w:rsidRPr="00B37788">
          <w:rPr>
            <w:rStyle w:val="Hyperlink"/>
            <w:noProof/>
          </w:rPr>
          <w:t>2.</w:t>
        </w:r>
        <w:r w:rsidR="005F53A6">
          <w:rPr>
            <w:rFonts w:asciiTheme="minorHAnsi" w:eastAsiaTheme="minorEastAsia" w:hAnsiTheme="minorHAnsi" w:cstheme="minorBidi"/>
            <w:noProof/>
            <w:sz w:val="22"/>
            <w:szCs w:val="22"/>
          </w:rPr>
          <w:tab/>
        </w:r>
        <w:r w:rsidR="005F53A6" w:rsidRPr="00B37788">
          <w:rPr>
            <w:rStyle w:val="Hyperlink"/>
            <w:noProof/>
          </w:rPr>
          <w:t>Commencement and transitional</w:t>
        </w:r>
        <w:r w:rsidR="005F53A6">
          <w:rPr>
            <w:noProof/>
          </w:rPr>
          <w:tab/>
        </w:r>
        <w:r w:rsidR="005F53A6">
          <w:rPr>
            <w:noProof/>
          </w:rPr>
          <w:fldChar w:fldCharType="begin"/>
        </w:r>
        <w:r w:rsidR="005F53A6">
          <w:rPr>
            <w:noProof/>
          </w:rPr>
          <w:instrText xml:space="preserve"> PAGEREF _Toc27575337 \h </w:instrText>
        </w:r>
        <w:r w:rsidR="005F53A6">
          <w:rPr>
            <w:noProof/>
          </w:rPr>
        </w:r>
        <w:r w:rsidR="005F53A6">
          <w:rPr>
            <w:noProof/>
          </w:rPr>
          <w:fldChar w:fldCharType="separate"/>
        </w:r>
        <w:r w:rsidR="005F53A6">
          <w:rPr>
            <w:noProof/>
          </w:rPr>
          <w:t>3</w:t>
        </w:r>
        <w:r w:rsidR="005F53A6">
          <w:rPr>
            <w:noProof/>
          </w:rPr>
          <w:fldChar w:fldCharType="end"/>
        </w:r>
      </w:hyperlink>
    </w:p>
    <w:p w:rsidR="005F53A6" w:rsidRDefault="00FC0A4B">
      <w:pPr>
        <w:pStyle w:val="TOC2"/>
        <w:rPr>
          <w:rFonts w:asciiTheme="minorHAnsi" w:eastAsiaTheme="minorEastAsia" w:hAnsiTheme="minorHAnsi" w:cstheme="minorBidi"/>
          <w:noProof/>
          <w:sz w:val="22"/>
          <w:szCs w:val="22"/>
        </w:rPr>
      </w:pPr>
      <w:hyperlink w:anchor="_Toc27575338" w:history="1">
        <w:r w:rsidR="005F53A6" w:rsidRPr="00B37788">
          <w:rPr>
            <w:rStyle w:val="Hyperlink"/>
            <w:noProof/>
          </w:rPr>
          <w:t>3.</w:t>
        </w:r>
        <w:r w:rsidR="005F53A6">
          <w:rPr>
            <w:rFonts w:asciiTheme="minorHAnsi" w:eastAsiaTheme="minorEastAsia" w:hAnsiTheme="minorHAnsi" w:cstheme="minorBidi"/>
            <w:noProof/>
            <w:sz w:val="22"/>
            <w:szCs w:val="22"/>
          </w:rPr>
          <w:tab/>
        </w:r>
        <w:r w:rsidR="005F53A6" w:rsidRPr="00B37788">
          <w:rPr>
            <w:rStyle w:val="Hyperlink"/>
            <w:noProof/>
          </w:rPr>
          <w:t>Definitions and interpretation</w:t>
        </w:r>
        <w:r w:rsidR="005F53A6">
          <w:rPr>
            <w:noProof/>
          </w:rPr>
          <w:tab/>
        </w:r>
        <w:r w:rsidR="005F53A6">
          <w:rPr>
            <w:noProof/>
          </w:rPr>
          <w:fldChar w:fldCharType="begin"/>
        </w:r>
        <w:r w:rsidR="005F53A6">
          <w:rPr>
            <w:noProof/>
          </w:rPr>
          <w:instrText xml:space="preserve"> PAGEREF _Toc27575338 \h </w:instrText>
        </w:r>
        <w:r w:rsidR="005F53A6">
          <w:rPr>
            <w:noProof/>
          </w:rPr>
        </w:r>
        <w:r w:rsidR="005F53A6">
          <w:rPr>
            <w:noProof/>
          </w:rPr>
          <w:fldChar w:fldCharType="separate"/>
        </w:r>
        <w:r w:rsidR="005F53A6">
          <w:rPr>
            <w:noProof/>
          </w:rPr>
          <w:t>4</w:t>
        </w:r>
        <w:r w:rsidR="005F53A6">
          <w:rPr>
            <w:noProof/>
          </w:rPr>
          <w:fldChar w:fldCharType="end"/>
        </w:r>
      </w:hyperlink>
    </w:p>
    <w:p w:rsidR="005F53A6" w:rsidRDefault="00FC0A4B">
      <w:pPr>
        <w:pStyle w:val="TOC2"/>
        <w:rPr>
          <w:rFonts w:asciiTheme="minorHAnsi" w:eastAsiaTheme="minorEastAsia" w:hAnsiTheme="minorHAnsi" w:cstheme="minorBidi"/>
          <w:noProof/>
          <w:sz w:val="22"/>
          <w:szCs w:val="22"/>
        </w:rPr>
      </w:pPr>
      <w:hyperlink w:anchor="_Toc27575339" w:history="1">
        <w:r w:rsidR="005F53A6" w:rsidRPr="00B37788">
          <w:rPr>
            <w:rStyle w:val="Hyperlink"/>
            <w:noProof/>
          </w:rPr>
          <w:t>4.</w:t>
        </w:r>
        <w:r w:rsidR="005F53A6">
          <w:rPr>
            <w:rFonts w:asciiTheme="minorHAnsi" w:eastAsiaTheme="minorEastAsia" w:hAnsiTheme="minorHAnsi" w:cstheme="minorBidi"/>
            <w:noProof/>
            <w:sz w:val="22"/>
            <w:szCs w:val="22"/>
          </w:rPr>
          <w:tab/>
        </w:r>
        <w:r w:rsidR="005F53A6" w:rsidRPr="00B37788">
          <w:rPr>
            <w:rStyle w:val="Hyperlink"/>
            <w:noProof/>
          </w:rPr>
          <w:t>Coverage</w:t>
        </w:r>
        <w:r w:rsidR="005F53A6">
          <w:rPr>
            <w:noProof/>
          </w:rPr>
          <w:tab/>
        </w:r>
        <w:r w:rsidR="005F53A6">
          <w:rPr>
            <w:noProof/>
          </w:rPr>
          <w:fldChar w:fldCharType="begin"/>
        </w:r>
        <w:r w:rsidR="005F53A6">
          <w:rPr>
            <w:noProof/>
          </w:rPr>
          <w:instrText xml:space="preserve"> PAGEREF _Toc27575339 \h </w:instrText>
        </w:r>
        <w:r w:rsidR="005F53A6">
          <w:rPr>
            <w:noProof/>
          </w:rPr>
        </w:r>
        <w:r w:rsidR="005F53A6">
          <w:rPr>
            <w:noProof/>
          </w:rPr>
          <w:fldChar w:fldCharType="separate"/>
        </w:r>
        <w:r w:rsidR="005F53A6">
          <w:rPr>
            <w:noProof/>
          </w:rPr>
          <w:t>6</w:t>
        </w:r>
        <w:r w:rsidR="005F53A6">
          <w:rPr>
            <w:noProof/>
          </w:rPr>
          <w:fldChar w:fldCharType="end"/>
        </w:r>
      </w:hyperlink>
    </w:p>
    <w:p w:rsidR="005F53A6" w:rsidRDefault="00FC0A4B">
      <w:pPr>
        <w:pStyle w:val="TOC2"/>
        <w:rPr>
          <w:rFonts w:asciiTheme="minorHAnsi" w:eastAsiaTheme="minorEastAsia" w:hAnsiTheme="minorHAnsi" w:cstheme="minorBidi"/>
          <w:noProof/>
          <w:sz w:val="22"/>
          <w:szCs w:val="22"/>
        </w:rPr>
      </w:pPr>
      <w:hyperlink w:anchor="_Toc27575340" w:history="1">
        <w:r w:rsidR="005F53A6" w:rsidRPr="00B37788">
          <w:rPr>
            <w:rStyle w:val="Hyperlink"/>
            <w:noProof/>
          </w:rPr>
          <w:t>5.</w:t>
        </w:r>
        <w:r w:rsidR="005F53A6">
          <w:rPr>
            <w:rFonts w:asciiTheme="minorHAnsi" w:eastAsiaTheme="minorEastAsia" w:hAnsiTheme="minorHAnsi" w:cstheme="minorBidi"/>
            <w:noProof/>
            <w:sz w:val="22"/>
            <w:szCs w:val="22"/>
          </w:rPr>
          <w:tab/>
        </w:r>
        <w:r w:rsidR="005F53A6" w:rsidRPr="00B37788">
          <w:rPr>
            <w:rStyle w:val="Hyperlink"/>
            <w:noProof/>
          </w:rPr>
          <w:t>Access to the award and the National Employment Standards</w:t>
        </w:r>
        <w:r w:rsidR="005F53A6">
          <w:rPr>
            <w:noProof/>
          </w:rPr>
          <w:tab/>
        </w:r>
        <w:r w:rsidR="005F53A6">
          <w:rPr>
            <w:noProof/>
          </w:rPr>
          <w:fldChar w:fldCharType="begin"/>
        </w:r>
        <w:r w:rsidR="005F53A6">
          <w:rPr>
            <w:noProof/>
          </w:rPr>
          <w:instrText xml:space="preserve"> PAGEREF _Toc27575340 \h </w:instrText>
        </w:r>
        <w:r w:rsidR="005F53A6">
          <w:rPr>
            <w:noProof/>
          </w:rPr>
        </w:r>
        <w:r w:rsidR="005F53A6">
          <w:rPr>
            <w:noProof/>
          </w:rPr>
          <w:fldChar w:fldCharType="separate"/>
        </w:r>
        <w:r w:rsidR="005F53A6">
          <w:rPr>
            <w:noProof/>
          </w:rPr>
          <w:t>7</w:t>
        </w:r>
        <w:r w:rsidR="005F53A6">
          <w:rPr>
            <w:noProof/>
          </w:rPr>
          <w:fldChar w:fldCharType="end"/>
        </w:r>
      </w:hyperlink>
    </w:p>
    <w:p w:rsidR="005F53A6" w:rsidRDefault="00FC0A4B">
      <w:pPr>
        <w:pStyle w:val="TOC2"/>
        <w:rPr>
          <w:rFonts w:asciiTheme="minorHAnsi" w:eastAsiaTheme="minorEastAsia" w:hAnsiTheme="minorHAnsi" w:cstheme="minorBidi"/>
          <w:noProof/>
          <w:sz w:val="22"/>
          <w:szCs w:val="22"/>
        </w:rPr>
      </w:pPr>
      <w:hyperlink w:anchor="_Toc27575341" w:history="1">
        <w:r w:rsidR="005F53A6" w:rsidRPr="00B37788">
          <w:rPr>
            <w:rStyle w:val="Hyperlink"/>
            <w:noProof/>
          </w:rPr>
          <w:t>6.</w:t>
        </w:r>
        <w:r w:rsidR="005F53A6">
          <w:rPr>
            <w:rFonts w:asciiTheme="minorHAnsi" w:eastAsiaTheme="minorEastAsia" w:hAnsiTheme="minorHAnsi" w:cstheme="minorBidi"/>
            <w:noProof/>
            <w:sz w:val="22"/>
            <w:szCs w:val="22"/>
          </w:rPr>
          <w:tab/>
        </w:r>
        <w:r w:rsidR="005F53A6" w:rsidRPr="00B37788">
          <w:rPr>
            <w:rStyle w:val="Hyperlink"/>
            <w:noProof/>
          </w:rPr>
          <w:t>The National Employment Standards and this award</w:t>
        </w:r>
        <w:r w:rsidR="005F53A6">
          <w:rPr>
            <w:noProof/>
          </w:rPr>
          <w:tab/>
        </w:r>
        <w:r w:rsidR="005F53A6">
          <w:rPr>
            <w:noProof/>
          </w:rPr>
          <w:fldChar w:fldCharType="begin"/>
        </w:r>
        <w:r w:rsidR="005F53A6">
          <w:rPr>
            <w:noProof/>
          </w:rPr>
          <w:instrText xml:space="preserve"> PAGEREF _Toc27575341 \h </w:instrText>
        </w:r>
        <w:r w:rsidR="005F53A6">
          <w:rPr>
            <w:noProof/>
          </w:rPr>
        </w:r>
        <w:r w:rsidR="005F53A6">
          <w:rPr>
            <w:noProof/>
          </w:rPr>
          <w:fldChar w:fldCharType="separate"/>
        </w:r>
        <w:r w:rsidR="005F53A6">
          <w:rPr>
            <w:noProof/>
          </w:rPr>
          <w:t>7</w:t>
        </w:r>
        <w:r w:rsidR="005F53A6">
          <w:rPr>
            <w:noProof/>
          </w:rPr>
          <w:fldChar w:fldCharType="end"/>
        </w:r>
      </w:hyperlink>
    </w:p>
    <w:p w:rsidR="005F53A6" w:rsidRDefault="00FC0A4B">
      <w:pPr>
        <w:pStyle w:val="TOC2"/>
        <w:rPr>
          <w:rFonts w:asciiTheme="minorHAnsi" w:eastAsiaTheme="minorEastAsia" w:hAnsiTheme="minorHAnsi" w:cstheme="minorBidi"/>
          <w:noProof/>
          <w:sz w:val="22"/>
          <w:szCs w:val="22"/>
        </w:rPr>
      </w:pPr>
      <w:hyperlink w:anchor="_Toc27575342" w:history="1">
        <w:r w:rsidR="005F53A6" w:rsidRPr="00B37788">
          <w:rPr>
            <w:rStyle w:val="Hyperlink"/>
            <w:noProof/>
          </w:rPr>
          <w:t>7.</w:t>
        </w:r>
        <w:r w:rsidR="005F53A6">
          <w:rPr>
            <w:rFonts w:asciiTheme="minorHAnsi" w:eastAsiaTheme="minorEastAsia" w:hAnsiTheme="minorHAnsi" w:cstheme="minorBidi"/>
            <w:noProof/>
            <w:sz w:val="22"/>
            <w:szCs w:val="22"/>
          </w:rPr>
          <w:tab/>
        </w:r>
        <w:r w:rsidR="005F53A6" w:rsidRPr="00B37788">
          <w:rPr>
            <w:rStyle w:val="Hyperlink"/>
            <w:noProof/>
          </w:rPr>
          <w:t>Individual flexibility arrangements</w:t>
        </w:r>
        <w:r w:rsidR="005F53A6">
          <w:rPr>
            <w:noProof/>
          </w:rPr>
          <w:tab/>
        </w:r>
        <w:r w:rsidR="005F53A6">
          <w:rPr>
            <w:noProof/>
          </w:rPr>
          <w:fldChar w:fldCharType="begin"/>
        </w:r>
        <w:r w:rsidR="005F53A6">
          <w:rPr>
            <w:noProof/>
          </w:rPr>
          <w:instrText xml:space="preserve"> PAGEREF _Toc27575342 \h </w:instrText>
        </w:r>
        <w:r w:rsidR="005F53A6">
          <w:rPr>
            <w:noProof/>
          </w:rPr>
        </w:r>
        <w:r w:rsidR="005F53A6">
          <w:rPr>
            <w:noProof/>
          </w:rPr>
          <w:fldChar w:fldCharType="separate"/>
        </w:r>
        <w:r w:rsidR="005F53A6">
          <w:rPr>
            <w:noProof/>
          </w:rPr>
          <w:t>7</w:t>
        </w:r>
        <w:r w:rsidR="005F53A6">
          <w:rPr>
            <w:noProof/>
          </w:rPr>
          <w:fldChar w:fldCharType="end"/>
        </w:r>
      </w:hyperlink>
    </w:p>
    <w:p w:rsidR="005F53A6" w:rsidRDefault="00FC0A4B">
      <w:pPr>
        <w:pStyle w:val="TOC1"/>
        <w:rPr>
          <w:rFonts w:asciiTheme="minorHAnsi" w:eastAsiaTheme="minorEastAsia" w:hAnsiTheme="minorHAnsi" w:cstheme="minorBidi"/>
          <w:b w:val="0"/>
          <w:bCs w:val="0"/>
          <w:noProof/>
          <w:sz w:val="22"/>
          <w:szCs w:val="22"/>
        </w:rPr>
      </w:pPr>
      <w:hyperlink w:anchor="_Toc27575343" w:history="1">
        <w:r w:rsidR="005F53A6" w:rsidRPr="00B37788">
          <w:rPr>
            <w:rStyle w:val="Hyperlink"/>
            <w:noProof/>
          </w:rPr>
          <w:t>Part 2— Consultation and Dispute Resolution</w:t>
        </w:r>
        <w:r w:rsidR="005F53A6">
          <w:rPr>
            <w:noProof/>
          </w:rPr>
          <w:tab/>
        </w:r>
        <w:r w:rsidR="005F53A6">
          <w:rPr>
            <w:noProof/>
          </w:rPr>
          <w:fldChar w:fldCharType="begin"/>
        </w:r>
        <w:r w:rsidR="005F53A6">
          <w:rPr>
            <w:noProof/>
          </w:rPr>
          <w:instrText xml:space="preserve"> PAGEREF _Toc27575343 \h </w:instrText>
        </w:r>
        <w:r w:rsidR="005F53A6">
          <w:rPr>
            <w:noProof/>
          </w:rPr>
        </w:r>
        <w:r w:rsidR="005F53A6">
          <w:rPr>
            <w:noProof/>
          </w:rPr>
          <w:fldChar w:fldCharType="separate"/>
        </w:r>
        <w:r w:rsidR="005F53A6">
          <w:rPr>
            <w:noProof/>
          </w:rPr>
          <w:t>9</w:t>
        </w:r>
        <w:r w:rsidR="005F53A6">
          <w:rPr>
            <w:noProof/>
          </w:rPr>
          <w:fldChar w:fldCharType="end"/>
        </w:r>
      </w:hyperlink>
    </w:p>
    <w:p w:rsidR="005F53A6" w:rsidRDefault="00FC0A4B">
      <w:pPr>
        <w:pStyle w:val="TOC2"/>
        <w:rPr>
          <w:rFonts w:asciiTheme="minorHAnsi" w:eastAsiaTheme="minorEastAsia" w:hAnsiTheme="minorHAnsi" w:cstheme="minorBidi"/>
          <w:noProof/>
          <w:sz w:val="22"/>
          <w:szCs w:val="22"/>
        </w:rPr>
      </w:pPr>
      <w:hyperlink w:anchor="_Toc27575344" w:history="1">
        <w:r w:rsidR="005F53A6" w:rsidRPr="00B37788">
          <w:rPr>
            <w:rStyle w:val="Hyperlink"/>
            <w:noProof/>
          </w:rPr>
          <w:t>8.</w:t>
        </w:r>
        <w:r w:rsidR="005F53A6">
          <w:rPr>
            <w:rFonts w:asciiTheme="minorHAnsi" w:eastAsiaTheme="minorEastAsia" w:hAnsiTheme="minorHAnsi" w:cstheme="minorBidi"/>
            <w:noProof/>
            <w:sz w:val="22"/>
            <w:szCs w:val="22"/>
          </w:rPr>
          <w:tab/>
        </w:r>
        <w:r w:rsidR="005F53A6" w:rsidRPr="00B37788">
          <w:rPr>
            <w:rStyle w:val="Hyperlink"/>
            <w:noProof/>
          </w:rPr>
          <w:t>Consultation about major workplace change</w:t>
        </w:r>
        <w:r w:rsidR="005F53A6">
          <w:rPr>
            <w:noProof/>
          </w:rPr>
          <w:tab/>
        </w:r>
        <w:r w:rsidR="005F53A6">
          <w:rPr>
            <w:noProof/>
          </w:rPr>
          <w:fldChar w:fldCharType="begin"/>
        </w:r>
        <w:r w:rsidR="005F53A6">
          <w:rPr>
            <w:noProof/>
          </w:rPr>
          <w:instrText xml:space="preserve"> PAGEREF _Toc27575344 \h </w:instrText>
        </w:r>
        <w:r w:rsidR="005F53A6">
          <w:rPr>
            <w:noProof/>
          </w:rPr>
        </w:r>
        <w:r w:rsidR="005F53A6">
          <w:rPr>
            <w:noProof/>
          </w:rPr>
          <w:fldChar w:fldCharType="separate"/>
        </w:r>
        <w:r w:rsidR="005F53A6">
          <w:rPr>
            <w:noProof/>
          </w:rPr>
          <w:t>9</w:t>
        </w:r>
        <w:r w:rsidR="005F53A6">
          <w:rPr>
            <w:noProof/>
          </w:rPr>
          <w:fldChar w:fldCharType="end"/>
        </w:r>
      </w:hyperlink>
    </w:p>
    <w:p w:rsidR="005F53A6" w:rsidRDefault="00FC0A4B">
      <w:pPr>
        <w:pStyle w:val="TOC2"/>
        <w:rPr>
          <w:rFonts w:asciiTheme="minorHAnsi" w:eastAsiaTheme="minorEastAsia" w:hAnsiTheme="minorHAnsi" w:cstheme="minorBidi"/>
          <w:noProof/>
          <w:sz w:val="22"/>
          <w:szCs w:val="22"/>
        </w:rPr>
      </w:pPr>
      <w:hyperlink w:anchor="_Toc27575345" w:history="1">
        <w:r w:rsidR="005F53A6" w:rsidRPr="00B37788">
          <w:rPr>
            <w:rStyle w:val="Hyperlink"/>
            <w:noProof/>
          </w:rPr>
          <w:t>8A.</w:t>
        </w:r>
        <w:r w:rsidR="005F53A6">
          <w:rPr>
            <w:rFonts w:asciiTheme="minorHAnsi" w:eastAsiaTheme="minorEastAsia" w:hAnsiTheme="minorHAnsi" w:cstheme="minorBidi"/>
            <w:noProof/>
            <w:sz w:val="22"/>
            <w:szCs w:val="22"/>
          </w:rPr>
          <w:tab/>
        </w:r>
        <w:r w:rsidR="005F53A6" w:rsidRPr="00B37788">
          <w:rPr>
            <w:rStyle w:val="Hyperlink"/>
            <w:noProof/>
          </w:rPr>
          <w:t>Consultation about changes to rosters or hours of work</w:t>
        </w:r>
        <w:r w:rsidR="005F53A6">
          <w:rPr>
            <w:noProof/>
          </w:rPr>
          <w:tab/>
        </w:r>
        <w:r w:rsidR="005F53A6">
          <w:rPr>
            <w:noProof/>
          </w:rPr>
          <w:fldChar w:fldCharType="begin"/>
        </w:r>
        <w:r w:rsidR="005F53A6">
          <w:rPr>
            <w:noProof/>
          </w:rPr>
          <w:instrText xml:space="preserve"> PAGEREF _Toc27575345 \h </w:instrText>
        </w:r>
        <w:r w:rsidR="005F53A6">
          <w:rPr>
            <w:noProof/>
          </w:rPr>
        </w:r>
        <w:r w:rsidR="005F53A6">
          <w:rPr>
            <w:noProof/>
          </w:rPr>
          <w:fldChar w:fldCharType="separate"/>
        </w:r>
        <w:r w:rsidR="005F53A6">
          <w:rPr>
            <w:noProof/>
          </w:rPr>
          <w:t>10</w:t>
        </w:r>
        <w:r w:rsidR="005F53A6">
          <w:rPr>
            <w:noProof/>
          </w:rPr>
          <w:fldChar w:fldCharType="end"/>
        </w:r>
      </w:hyperlink>
    </w:p>
    <w:p w:rsidR="005F53A6" w:rsidRDefault="00FC0A4B">
      <w:pPr>
        <w:pStyle w:val="TOC2"/>
        <w:rPr>
          <w:rFonts w:asciiTheme="minorHAnsi" w:eastAsiaTheme="minorEastAsia" w:hAnsiTheme="minorHAnsi" w:cstheme="minorBidi"/>
          <w:noProof/>
          <w:sz w:val="22"/>
          <w:szCs w:val="22"/>
        </w:rPr>
      </w:pPr>
      <w:hyperlink w:anchor="_Toc27575346" w:history="1">
        <w:r w:rsidR="005F53A6" w:rsidRPr="00B37788">
          <w:rPr>
            <w:rStyle w:val="Hyperlink"/>
            <w:noProof/>
          </w:rPr>
          <w:t>9.</w:t>
        </w:r>
        <w:r w:rsidR="005F53A6">
          <w:rPr>
            <w:rFonts w:asciiTheme="minorHAnsi" w:eastAsiaTheme="minorEastAsia" w:hAnsiTheme="minorHAnsi" w:cstheme="minorBidi"/>
            <w:noProof/>
            <w:sz w:val="22"/>
            <w:szCs w:val="22"/>
          </w:rPr>
          <w:tab/>
        </w:r>
        <w:r w:rsidR="005F53A6" w:rsidRPr="00B37788">
          <w:rPr>
            <w:rStyle w:val="Hyperlink"/>
            <w:noProof/>
          </w:rPr>
          <w:t>Dispute resolution</w:t>
        </w:r>
        <w:r w:rsidR="005F53A6">
          <w:rPr>
            <w:noProof/>
          </w:rPr>
          <w:tab/>
        </w:r>
        <w:r w:rsidR="005F53A6">
          <w:rPr>
            <w:noProof/>
          </w:rPr>
          <w:fldChar w:fldCharType="begin"/>
        </w:r>
        <w:r w:rsidR="005F53A6">
          <w:rPr>
            <w:noProof/>
          </w:rPr>
          <w:instrText xml:space="preserve"> PAGEREF _Toc27575346 \h </w:instrText>
        </w:r>
        <w:r w:rsidR="005F53A6">
          <w:rPr>
            <w:noProof/>
          </w:rPr>
        </w:r>
        <w:r w:rsidR="005F53A6">
          <w:rPr>
            <w:noProof/>
          </w:rPr>
          <w:fldChar w:fldCharType="separate"/>
        </w:r>
        <w:r w:rsidR="005F53A6">
          <w:rPr>
            <w:noProof/>
          </w:rPr>
          <w:t>10</w:t>
        </w:r>
        <w:r w:rsidR="005F53A6">
          <w:rPr>
            <w:noProof/>
          </w:rPr>
          <w:fldChar w:fldCharType="end"/>
        </w:r>
      </w:hyperlink>
    </w:p>
    <w:p w:rsidR="005F53A6" w:rsidRDefault="00FC0A4B">
      <w:pPr>
        <w:pStyle w:val="TOC1"/>
        <w:rPr>
          <w:rFonts w:asciiTheme="minorHAnsi" w:eastAsiaTheme="minorEastAsia" w:hAnsiTheme="minorHAnsi" w:cstheme="minorBidi"/>
          <w:b w:val="0"/>
          <w:bCs w:val="0"/>
          <w:noProof/>
          <w:sz w:val="22"/>
          <w:szCs w:val="22"/>
        </w:rPr>
      </w:pPr>
      <w:hyperlink w:anchor="_Toc27575347" w:history="1">
        <w:r w:rsidR="005F53A6" w:rsidRPr="00B37788">
          <w:rPr>
            <w:rStyle w:val="Hyperlink"/>
            <w:noProof/>
          </w:rPr>
          <w:t>Part 3— Types of Employment and Termination of Employment</w:t>
        </w:r>
        <w:r w:rsidR="005F53A6">
          <w:rPr>
            <w:noProof/>
          </w:rPr>
          <w:tab/>
        </w:r>
        <w:r w:rsidR="005F53A6">
          <w:rPr>
            <w:noProof/>
          </w:rPr>
          <w:fldChar w:fldCharType="begin"/>
        </w:r>
        <w:r w:rsidR="005F53A6">
          <w:rPr>
            <w:noProof/>
          </w:rPr>
          <w:instrText xml:space="preserve"> PAGEREF _Toc27575347 \h </w:instrText>
        </w:r>
        <w:r w:rsidR="005F53A6">
          <w:rPr>
            <w:noProof/>
          </w:rPr>
        </w:r>
        <w:r w:rsidR="005F53A6">
          <w:rPr>
            <w:noProof/>
          </w:rPr>
          <w:fldChar w:fldCharType="separate"/>
        </w:r>
        <w:r w:rsidR="005F53A6">
          <w:rPr>
            <w:noProof/>
          </w:rPr>
          <w:t>11</w:t>
        </w:r>
        <w:r w:rsidR="005F53A6">
          <w:rPr>
            <w:noProof/>
          </w:rPr>
          <w:fldChar w:fldCharType="end"/>
        </w:r>
      </w:hyperlink>
    </w:p>
    <w:p w:rsidR="005F53A6" w:rsidRDefault="00FC0A4B">
      <w:pPr>
        <w:pStyle w:val="TOC2"/>
        <w:rPr>
          <w:rFonts w:asciiTheme="minorHAnsi" w:eastAsiaTheme="minorEastAsia" w:hAnsiTheme="minorHAnsi" w:cstheme="minorBidi"/>
          <w:noProof/>
          <w:sz w:val="22"/>
          <w:szCs w:val="22"/>
        </w:rPr>
      </w:pPr>
      <w:hyperlink w:anchor="_Toc27575348" w:history="1">
        <w:r w:rsidR="005F53A6" w:rsidRPr="00B37788">
          <w:rPr>
            <w:rStyle w:val="Hyperlink"/>
            <w:noProof/>
          </w:rPr>
          <w:t>10.</w:t>
        </w:r>
        <w:r w:rsidR="005F53A6">
          <w:rPr>
            <w:rFonts w:asciiTheme="minorHAnsi" w:eastAsiaTheme="minorEastAsia" w:hAnsiTheme="minorHAnsi" w:cstheme="minorBidi"/>
            <w:noProof/>
            <w:sz w:val="22"/>
            <w:szCs w:val="22"/>
          </w:rPr>
          <w:tab/>
        </w:r>
        <w:r w:rsidR="005F53A6" w:rsidRPr="00B37788">
          <w:rPr>
            <w:rStyle w:val="Hyperlink"/>
            <w:noProof/>
          </w:rPr>
          <w:t>Types of employment</w:t>
        </w:r>
        <w:r w:rsidR="005F53A6">
          <w:rPr>
            <w:noProof/>
          </w:rPr>
          <w:tab/>
        </w:r>
        <w:r w:rsidR="005F53A6">
          <w:rPr>
            <w:noProof/>
          </w:rPr>
          <w:fldChar w:fldCharType="begin"/>
        </w:r>
        <w:r w:rsidR="005F53A6">
          <w:rPr>
            <w:noProof/>
          </w:rPr>
          <w:instrText xml:space="preserve"> PAGEREF _Toc27575348 \h </w:instrText>
        </w:r>
        <w:r w:rsidR="005F53A6">
          <w:rPr>
            <w:noProof/>
          </w:rPr>
        </w:r>
        <w:r w:rsidR="005F53A6">
          <w:rPr>
            <w:noProof/>
          </w:rPr>
          <w:fldChar w:fldCharType="separate"/>
        </w:r>
        <w:r w:rsidR="005F53A6">
          <w:rPr>
            <w:noProof/>
          </w:rPr>
          <w:t>11</w:t>
        </w:r>
        <w:r w:rsidR="005F53A6">
          <w:rPr>
            <w:noProof/>
          </w:rPr>
          <w:fldChar w:fldCharType="end"/>
        </w:r>
      </w:hyperlink>
    </w:p>
    <w:p w:rsidR="005F53A6" w:rsidRDefault="00FC0A4B">
      <w:pPr>
        <w:pStyle w:val="TOC2"/>
        <w:rPr>
          <w:rFonts w:asciiTheme="minorHAnsi" w:eastAsiaTheme="minorEastAsia" w:hAnsiTheme="minorHAnsi" w:cstheme="minorBidi"/>
          <w:noProof/>
          <w:sz w:val="22"/>
          <w:szCs w:val="22"/>
        </w:rPr>
      </w:pPr>
      <w:hyperlink w:anchor="_Toc27575349" w:history="1">
        <w:r w:rsidR="005F53A6" w:rsidRPr="00B37788">
          <w:rPr>
            <w:rStyle w:val="Hyperlink"/>
            <w:noProof/>
          </w:rPr>
          <w:t>11.</w:t>
        </w:r>
        <w:r w:rsidR="005F53A6">
          <w:rPr>
            <w:rFonts w:asciiTheme="minorHAnsi" w:eastAsiaTheme="minorEastAsia" w:hAnsiTheme="minorHAnsi" w:cstheme="minorBidi"/>
            <w:noProof/>
            <w:sz w:val="22"/>
            <w:szCs w:val="22"/>
          </w:rPr>
          <w:tab/>
        </w:r>
        <w:r w:rsidR="005F53A6" w:rsidRPr="00B37788">
          <w:rPr>
            <w:rStyle w:val="Hyperlink"/>
            <w:noProof/>
          </w:rPr>
          <w:t>Termination of employment</w:t>
        </w:r>
        <w:r w:rsidR="005F53A6">
          <w:rPr>
            <w:noProof/>
          </w:rPr>
          <w:tab/>
        </w:r>
        <w:r w:rsidR="005F53A6">
          <w:rPr>
            <w:noProof/>
          </w:rPr>
          <w:fldChar w:fldCharType="begin"/>
        </w:r>
        <w:r w:rsidR="005F53A6">
          <w:rPr>
            <w:noProof/>
          </w:rPr>
          <w:instrText xml:space="preserve"> PAGEREF _Toc27575349 \h </w:instrText>
        </w:r>
        <w:r w:rsidR="005F53A6">
          <w:rPr>
            <w:noProof/>
          </w:rPr>
        </w:r>
        <w:r w:rsidR="005F53A6">
          <w:rPr>
            <w:noProof/>
          </w:rPr>
          <w:fldChar w:fldCharType="separate"/>
        </w:r>
        <w:r w:rsidR="005F53A6">
          <w:rPr>
            <w:noProof/>
          </w:rPr>
          <w:t>14</w:t>
        </w:r>
        <w:r w:rsidR="005F53A6">
          <w:rPr>
            <w:noProof/>
          </w:rPr>
          <w:fldChar w:fldCharType="end"/>
        </w:r>
      </w:hyperlink>
    </w:p>
    <w:p w:rsidR="005F53A6" w:rsidRDefault="00FC0A4B">
      <w:pPr>
        <w:pStyle w:val="TOC2"/>
        <w:rPr>
          <w:rFonts w:asciiTheme="minorHAnsi" w:eastAsiaTheme="minorEastAsia" w:hAnsiTheme="minorHAnsi" w:cstheme="minorBidi"/>
          <w:noProof/>
          <w:sz w:val="22"/>
          <w:szCs w:val="22"/>
        </w:rPr>
      </w:pPr>
      <w:hyperlink w:anchor="_Toc27575350" w:history="1">
        <w:r w:rsidR="005F53A6" w:rsidRPr="00B37788">
          <w:rPr>
            <w:rStyle w:val="Hyperlink"/>
            <w:noProof/>
          </w:rPr>
          <w:t>12.</w:t>
        </w:r>
        <w:r w:rsidR="005F53A6">
          <w:rPr>
            <w:rFonts w:asciiTheme="minorHAnsi" w:eastAsiaTheme="minorEastAsia" w:hAnsiTheme="minorHAnsi" w:cstheme="minorBidi"/>
            <w:noProof/>
            <w:sz w:val="22"/>
            <w:szCs w:val="22"/>
          </w:rPr>
          <w:tab/>
        </w:r>
        <w:r w:rsidR="005F53A6" w:rsidRPr="00B37788">
          <w:rPr>
            <w:rStyle w:val="Hyperlink"/>
            <w:noProof/>
          </w:rPr>
          <w:t>Redundancy</w:t>
        </w:r>
        <w:r w:rsidR="005F53A6">
          <w:rPr>
            <w:noProof/>
          </w:rPr>
          <w:tab/>
        </w:r>
        <w:r w:rsidR="005F53A6">
          <w:rPr>
            <w:noProof/>
          </w:rPr>
          <w:fldChar w:fldCharType="begin"/>
        </w:r>
        <w:r w:rsidR="005F53A6">
          <w:rPr>
            <w:noProof/>
          </w:rPr>
          <w:instrText xml:space="preserve"> PAGEREF _Toc27575350 \h </w:instrText>
        </w:r>
        <w:r w:rsidR="005F53A6">
          <w:rPr>
            <w:noProof/>
          </w:rPr>
        </w:r>
        <w:r w:rsidR="005F53A6">
          <w:rPr>
            <w:noProof/>
          </w:rPr>
          <w:fldChar w:fldCharType="separate"/>
        </w:r>
        <w:r w:rsidR="005F53A6">
          <w:rPr>
            <w:noProof/>
          </w:rPr>
          <w:t>15</w:t>
        </w:r>
        <w:r w:rsidR="005F53A6">
          <w:rPr>
            <w:noProof/>
          </w:rPr>
          <w:fldChar w:fldCharType="end"/>
        </w:r>
      </w:hyperlink>
    </w:p>
    <w:p w:rsidR="005F53A6" w:rsidRDefault="00FC0A4B">
      <w:pPr>
        <w:pStyle w:val="TOC1"/>
        <w:rPr>
          <w:rFonts w:asciiTheme="minorHAnsi" w:eastAsiaTheme="minorEastAsia" w:hAnsiTheme="minorHAnsi" w:cstheme="minorBidi"/>
          <w:b w:val="0"/>
          <w:bCs w:val="0"/>
          <w:noProof/>
          <w:sz w:val="22"/>
          <w:szCs w:val="22"/>
        </w:rPr>
      </w:pPr>
      <w:hyperlink w:anchor="_Toc27575351" w:history="1">
        <w:r w:rsidR="005F53A6" w:rsidRPr="00B37788">
          <w:rPr>
            <w:rStyle w:val="Hyperlink"/>
            <w:noProof/>
          </w:rPr>
          <w:t>Part 4— Minimum Wages and Related Matters</w:t>
        </w:r>
        <w:r w:rsidR="005F53A6">
          <w:rPr>
            <w:noProof/>
          </w:rPr>
          <w:tab/>
        </w:r>
        <w:r w:rsidR="005F53A6">
          <w:rPr>
            <w:noProof/>
          </w:rPr>
          <w:fldChar w:fldCharType="begin"/>
        </w:r>
        <w:r w:rsidR="005F53A6">
          <w:rPr>
            <w:noProof/>
          </w:rPr>
          <w:instrText xml:space="preserve"> PAGEREF _Toc27575351 \h </w:instrText>
        </w:r>
        <w:r w:rsidR="005F53A6">
          <w:rPr>
            <w:noProof/>
          </w:rPr>
        </w:r>
        <w:r w:rsidR="005F53A6">
          <w:rPr>
            <w:noProof/>
          </w:rPr>
          <w:fldChar w:fldCharType="separate"/>
        </w:r>
        <w:r w:rsidR="005F53A6">
          <w:rPr>
            <w:noProof/>
          </w:rPr>
          <w:t>16</w:t>
        </w:r>
        <w:r w:rsidR="005F53A6">
          <w:rPr>
            <w:noProof/>
          </w:rPr>
          <w:fldChar w:fldCharType="end"/>
        </w:r>
      </w:hyperlink>
    </w:p>
    <w:p w:rsidR="005F53A6" w:rsidRDefault="00FC0A4B">
      <w:pPr>
        <w:pStyle w:val="TOC2"/>
        <w:rPr>
          <w:rFonts w:asciiTheme="minorHAnsi" w:eastAsiaTheme="minorEastAsia" w:hAnsiTheme="minorHAnsi" w:cstheme="minorBidi"/>
          <w:noProof/>
          <w:sz w:val="22"/>
          <w:szCs w:val="22"/>
        </w:rPr>
      </w:pPr>
      <w:hyperlink w:anchor="_Toc27575352" w:history="1">
        <w:r w:rsidR="005F53A6" w:rsidRPr="00B37788">
          <w:rPr>
            <w:rStyle w:val="Hyperlink"/>
            <w:noProof/>
          </w:rPr>
          <w:t>13.</w:t>
        </w:r>
        <w:r w:rsidR="005F53A6">
          <w:rPr>
            <w:rFonts w:asciiTheme="minorHAnsi" w:eastAsiaTheme="minorEastAsia" w:hAnsiTheme="minorHAnsi" w:cstheme="minorBidi"/>
            <w:noProof/>
            <w:sz w:val="22"/>
            <w:szCs w:val="22"/>
          </w:rPr>
          <w:tab/>
        </w:r>
        <w:r w:rsidR="005F53A6" w:rsidRPr="00B37788">
          <w:rPr>
            <w:rStyle w:val="Hyperlink"/>
            <w:noProof/>
          </w:rPr>
          <w:t>Classifications</w:t>
        </w:r>
        <w:r w:rsidR="005F53A6">
          <w:rPr>
            <w:noProof/>
          </w:rPr>
          <w:tab/>
        </w:r>
        <w:r w:rsidR="005F53A6">
          <w:rPr>
            <w:noProof/>
          </w:rPr>
          <w:fldChar w:fldCharType="begin"/>
        </w:r>
        <w:r w:rsidR="005F53A6">
          <w:rPr>
            <w:noProof/>
          </w:rPr>
          <w:instrText xml:space="preserve"> PAGEREF _Toc27575352 \h </w:instrText>
        </w:r>
        <w:r w:rsidR="005F53A6">
          <w:rPr>
            <w:noProof/>
          </w:rPr>
        </w:r>
        <w:r w:rsidR="005F53A6">
          <w:rPr>
            <w:noProof/>
          </w:rPr>
          <w:fldChar w:fldCharType="separate"/>
        </w:r>
        <w:r w:rsidR="005F53A6">
          <w:rPr>
            <w:noProof/>
          </w:rPr>
          <w:t>16</w:t>
        </w:r>
        <w:r w:rsidR="005F53A6">
          <w:rPr>
            <w:noProof/>
          </w:rPr>
          <w:fldChar w:fldCharType="end"/>
        </w:r>
      </w:hyperlink>
    </w:p>
    <w:p w:rsidR="005F53A6" w:rsidRDefault="00FC0A4B">
      <w:pPr>
        <w:pStyle w:val="TOC2"/>
        <w:rPr>
          <w:rFonts w:asciiTheme="minorHAnsi" w:eastAsiaTheme="minorEastAsia" w:hAnsiTheme="minorHAnsi" w:cstheme="minorBidi"/>
          <w:noProof/>
          <w:sz w:val="22"/>
          <w:szCs w:val="22"/>
        </w:rPr>
      </w:pPr>
      <w:hyperlink w:anchor="_Toc27575353" w:history="1">
        <w:r w:rsidR="005F53A6" w:rsidRPr="00B37788">
          <w:rPr>
            <w:rStyle w:val="Hyperlink"/>
            <w:noProof/>
          </w:rPr>
          <w:t>14.</w:t>
        </w:r>
        <w:r w:rsidR="005F53A6">
          <w:rPr>
            <w:rFonts w:asciiTheme="minorHAnsi" w:eastAsiaTheme="minorEastAsia" w:hAnsiTheme="minorHAnsi" w:cstheme="minorBidi"/>
            <w:noProof/>
            <w:sz w:val="22"/>
            <w:szCs w:val="22"/>
          </w:rPr>
          <w:tab/>
        </w:r>
        <w:r w:rsidR="005F53A6" w:rsidRPr="00B37788">
          <w:rPr>
            <w:rStyle w:val="Hyperlink"/>
            <w:noProof/>
          </w:rPr>
          <w:t>Minimum weekly wages</w:t>
        </w:r>
        <w:r w:rsidR="005F53A6">
          <w:rPr>
            <w:noProof/>
          </w:rPr>
          <w:tab/>
        </w:r>
        <w:r w:rsidR="005F53A6">
          <w:rPr>
            <w:noProof/>
          </w:rPr>
          <w:fldChar w:fldCharType="begin"/>
        </w:r>
        <w:r w:rsidR="005F53A6">
          <w:rPr>
            <w:noProof/>
          </w:rPr>
          <w:instrText xml:space="preserve"> PAGEREF _Toc27575353 \h </w:instrText>
        </w:r>
        <w:r w:rsidR="005F53A6">
          <w:rPr>
            <w:noProof/>
          </w:rPr>
        </w:r>
        <w:r w:rsidR="005F53A6">
          <w:rPr>
            <w:noProof/>
          </w:rPr>
          <w:fldChar w:fldCharType="separate"/>
        </w:r>
        <w:r w:rsidR="005F53A6">
          <w:rPr>
            <w:noProof/>
          </w:rPr>
          <w:t>16</w:t>
        </w:r>
        <w:r w:rsidR="005F53A6">
          <w:rPr>
            <w:noProof/>
          </w:rPr>
          <w:fldChar w:fldCharType="end"/>
        </w:r>
      </w:hyperlink>
    </w:p>
    <w:p w:rsidR="005F53A6" w:rsidRDefault="00FC0A4B">
      <w:pPr>
        <w:pStyle w:val="TOC2"/>
        <w:rPr>
          <w:rFonts w:asciiTheme="minorHAnsi" w:eastAsiaTheme="minorEastAsia" w:hAnsiTheme="minorHAnsi" w:cstheme="minorBidi"/>
          <w:noProof/>
          <w:sz w:val="22"/>
          <w:szCs w:val="22"/>
        </w:rPr>
      </w:pPr>
      <w:hyperlink w:anchor="_Toc27575354" w:history="1">
        <w:r w:rsidR="005F53A6" w:rsidRPr="00B37788">
          <w:rPr>
            <w:rStyle w:val="Hyperlink"/>
            <w:noProof/>
          </w:rPr>
          <w:t>15.</w:t>
        </w:r>
        <w:r w:rsidR="005F53A6">
          <w:rPr>
            <w:rFonts w:asciiTheme="minorHAnsi" w:eastAsiaTheme="minorEastAsia" w:hAnsiTheme="minorHAnsi" w:cstheme="minorBidi"/>
            <w:noProof/>
            <w:sz w:val="22"/>
            <w:szCs w:val="22"/>
          </w:rPr>
          <w:tab/>
        </w:r>
        <w:r w:rsidR="005F53A6" w:rsidRPr="00B37788">
          <w:rPr>
            <w:rStyle w:val="Hyperlink"/>
            <w:noProof/>
          </w:rPr>
          <w:t>Payment by wages with commission, bonus or incentive payments</w:t>
        </w:r>
        <w:r w:rsidR="005F53A6">
          <w:rPr>
            <w:noProof/>
          </w:rPr>
          <w:tab/>
        </w:r>
        <w:r w:rsidR="005F53A6">
          <w:rPr>
            <w:noProof/>
          </w:rPr>
          <w:fldChar w:fldCharType="begin"/>
        </w:r>
        <w:r w:rsidR="005F53A6">
          <w:rPr>
            <w:noProof/>
          </w:rPr>
          <w:instrText xml:space="preserve"> PAGEREF _Toc27575354 \h </w:instrText>
        </w:r>
        <w:r w:rsidR="005F53A6">
          <w:rPr>
            <w:noProof/>
          </w:rPr>
        </w:r>
        <w:r w:rsidR="005F53A6">
          <w:rPr>
            <w:noProof/>
          </w:rPr>
          <w:fldChar w:fldCharType="separate"/>
        </w:r>
        <w:r w:rsidR="005F53A6">
          <w:rPr>
            <w:noProof/>
          </w:rPr>
          <w:t>17</w:t>
        </w:r>
        <w:r w:rsidR="005F53A6">
          <w:rPr>
            <w:noProof/>
          </w:rPr>
          <w:fldChar w:fldCharType="end"/>
        </w:r>
      </w:hyperlink>
    </w:p>
    <w:p w:rsidR="005F53A6" w:rsidRDefault="00FC0A4B">
      <w:pPr>
        <w:pStyle w:val="TOC2"/>
        <w:rPr>
          <w:rFonts w:asciiTheme="minorHAnsi" w:eastAsiaTheme="minorEastAsia" w:hAnsiTheme="minorHAnsi" w:cstheme="minorBidi"/>
          <w:noProof/>
          <w:sz w:val="22"/>
          <w:szCs w:val="22"/>
        </w:rPr>
      </w:pPr>
      <w:hyperlink w:anchor="_Toc27575355" w:history="1">
        <w:r w:rsidR="005F53A6" w:rsidRPr="00B37788">
          <w:rPr>
            <w:rStyle w:val="Hyperlink"/>
            <w:noProof/>
          </w:rPr>
          <w:t>16.</w:t>
        </w:r>
        <w:r w:rsidR="005F53A6">
          <w:rPr>
            <w:rFonts w:asciiTheme="minorHAnsi" w:eastAsiaTheme="minorEastAsia" w:hAnsiTheme="minorHAnsi" w:cstheme="minorBidi"/>
            <w:noProof/>
            <w:sz w:val="22"/>
            <w:szCs w:val="22"/>
          </w:rPr>
          <w:tab/>
        </w:r>
        <w:r w:rsidR="005F53A6" w:rsidRPr="00B37788">
          <w:rPr>
            <w:rStyle w:val="Hyperlink"/>
            <w:noProof/>
          </w:rPr>
          <w:t>Commission</w:t>
        </w:r>
        <w:r w:rsidR="005F53A6" w:rsidRPr="00B37788">
          <w:rPr>
            <w:rStyle w:val="Hyperlink"/>
            <w:noProof/>
          </w:rPr>
          <w:noBreakHyphen/>
          <w:t>only employment</w:t>
        </w:r>
        <w:r w:rsidR="005F53A6">
          <w:rPr>
            <w:noProof/>
          </w:rPr>
          <w:tab/>
        </w:r>
        <w:r w:rsidR="005F53A6">
          <w:rPr>
            <w:noProof/>
          </w:rPr>
          <w:fldChar w:fldCharType="begin"/>
        </w:r>
        <w:r w:rsidR="005F53A6">
          <w:rPr>
            <w:noProof/>
          </w:rPr>
          <w:instrText xml:space="preserve"> PAGEREF _Toc27575355 \h </w:instrText>
        </w:r>
        <w:r w:rsidR="005F53A6">
          <w:rPr>
            <w:noProof/>
          </w:rPr>
        </w:r>
        <w:r w:rsidR="005F53A6">
          <w:rPr>
            <w:noProof/>
          </w:rPr>
          <w:fldChar w:fldCharType="separate"/>
        </w:r>
        <w:r w:rsidR="005F53A6">
          <w:rPr>
            <w:noProof/>
          </w:rPr>
          <w:t>18</w:t>
        </w:r>
        <w:r w:rsidR="005F53A6">
          <w:rPr>
            <w:noProof/>
          </w:rPr>
          <w:fldChar w:fldCharType="end"/>
        </w:r>
      </w:hyperlink>
    </w:p>
    <w:p w:rsidR="005F53A6" w:rsidRDefault="00FC0A4B">
      <w:pPr>
        <w:pStyle w:val="TOC2"/>
        <w:rPr>
          <w:rFonts w:asciiTheme="minorHAnsi" w:eastAsiaTheme="minorEastAsia" w:hAnsiTheme="minorHAnsi" w:cstheme="minorBidi"/>
          <w:noProof/>
          <w:sz w:val="22"/>
          <w:szCs w:val="22"/>
        </w:rPr>
      </w:pPr>
      <w:hyperlink w:anchor="_Toc27575356" w:history="1">
        <w:r w:rsidR="005F53A6" w:rsidRPr="00B37788">
          <w:rPr>
            <w:rStyle w:val="Hyperlink"/>
            <w:noProof/>
          </w:rPr>
          <w:t>17.</w:t>
        </w:r>
        <w:r w:rsidR="005F53A6">
          <w:rPr>
            <w:rFonts w:asciiTheme="minorHAnsi" w:eastAsiaTheme="minorEastAsia" w:hAnsiTheme="minorHAnsi" w:cstheme="minorBidi"/>
            <w:noProof/>
            <w:sz w:val="22"/>
            <w:szCs w:val="22"/>
          </w:rPr>
          <w:tab/>
        </w:r>
        <w:r w:rsidR="005F53A6" w:rsidRPr="00B37788">
          <w:rPr>
            <w:rStyle w:val="Hyperlink"/>
            <w:noProof/>
          </w:rPr>
          <w:t>Matters relating to commission, bonus or incentive payments</w:t>
        </w:r>
        <w:r w:rsidR="005F53A6">
          <w:rPr>
            <w:noProof/>
          </w:rPr>
          <w:tab/>
        </w:r>
        <w:r w:rsidR="005F53A6">
          <w:rPr>
            <w:noProof/>
          </w:rPr>
          <w:fldChar w:fldCharType="begin"/>
        </w:r>
        <w:r w:rsidR="005F53A6">
          <w:rPr>
            <w:noProof/>
          </w:rPr>
          <w:instrText xml:space="preserve"> PAGEREF _Toc27575356 \h </w:instrText>
        </w:r>
        <w:r w:rsidR="005F53A6">
          <w:rPr>
            <w:noProof/>
          </w:rPr>
        </w:r>
        <w:r w:rsidR="005F53A6">
          <w:rPr>
            <w:noProof/>
          </w:rPr>
          <w:fldChar w:fldCharType="separate"/>
        </w:r>
        <w:r w:rsidR="005F53A6">
          <w:rPr>
            <w:noProof/>
          </w:rPr>
          <w:t>22</w:t>
        </w:r>
        <w:r w:rsidR="005F53A6">
          <w:rPr>
            <w:noProof/>
          </w:rPr>
          <w:fldChar w:fldCharType="end"/>
        </w:r>
      </w:hyperlink>
    </w:p>
    <w:p w:rsidR="005F53A6" w:rsidRDefault="00FC0A4B">
      <w:pPr>
        <w:pStyle w:val="TOC2"/>
        <w:rPr>
          <w:rFonts w:asciiTheme="minorHAnsi" w:eastAsiaTheme="minorEastAsia" w:hAnsiTheme="minorHAnsi" w:cstheme="minorBidi"/>
          <w:noProof/>
          <w:sz w:val="22"/>
          <w:szCs w:val="22"/>
        </w:rPr>
      </w:pPr>
      <w:hyperlink w:anchor="_Toc27575357" w:history="1">
        <w:r w:rsidR="005F53A6" w:rsidRPr="00B37788">
          <w:rPr>
            <w:rStyle w:val="Hyperlink"/>
            <w:noProof/>
          </w:rPr>
          <w:t>18.</w:t>
        </w:r>
        <w:r w:rsidR="005F53A6">
          <w:rPr>
            <w:rFonts w:asciiTheme="minorHAnsi" w:eastAsiaTheme="minorEastAsia" w:hAnsiTheme="minorHAnsi" w:cstheme="minorBidi"/>
            <w:noProof/>
            <w:sz w:val="22"/>
            <w:szCs w:val="22"/>
          </w:rPr>
          <w:tab/>
        </w:r>
        <w:r w:rsidR="005F53A6" w:rsidRPr="00B37788">
          <w:rPr>
            <w:rStyle w:val="Hyperlink"/>
            <w:noProof/>
          </w:rPr>
          <w:t>Allowances</w:t>
        </w:r>
        <w:r w:rsidR="005F53A6">
          <w:rPr>
            <w:noProof/>
          </w:rPr>
          <w:tab/>
        </w:r>
        <w:r w:rsidR="005F53A6">
          <w:rPr>
            <w:noProof/>
          </w:rPr>
          <w:fldChar w:fldCharType="begin"/>
        </w:r>
        <w:r w:rsidR="005F53A6">
          <w:rPr>
            <w:noProof/>
          </w:rPr>
          <w:instrText xml:space="preserve"> PAGEREF _Toc27575357 \h </w:instrText>
        </w:r>
        <w:r w:rsidR="005F53A6">
          <w:rPr>
            <w:noProof/>
          </w:rPr>
        </w:r>
        <w:r w:rsidR="005F53A6">
          <w:rPr>
            <w:noProof/>
          </w:rPr>
          <w:fldChar w:fldCharType="separate"/>
        </w:r>
        <w:r w:rsidR="005F53A6">
          <w:rPr>
            <w:noProof/>
          </w:rPr>
          <w:t>24</w:t>
        </w:r>
        <w:r w:rsidR="005F53A6">
          <w:rPr>
            <w:noProof/>
          </w:rPr>
          <w:fldChar w:fldCharType="end"/>
        </w:r>
      </w:hyperlink>
    </w:p>
    <w:p w:rsidR="005F53A6" w:rsidRDefault="00FC0A4B">
      <w:pPr>
        <w:pStyle w:val="TOC2"/>
        <w:rPr>
          <w:rFonts w:asciiTheme="minorHAnsi" w:eastAsiaTheme="minorEastAsia" w:hAnsiTheme="minorHAnsi" w:cstheme="minorBidi"/>
          <w:noProof/>
          <w:sz w:val="22"/>
          <w:szCs w:val="22"/>
        </w:rPr>
      </w:pPr>
      <w:hyperlink w:anchor="_Toc27575358" w:history="1">
        <w:r w:rsidR="005F53A6" w:rsidRPr="00B37788">
          <w:rPr>
            <w:rStyle w:val="Hyperlink"/>
            <w:noProof/>
          </w:rPr>
          <w:t>19.</w:t>
        </w:r>
        <w:r w:rsidR="005F53A6">
          <w:rPr>
            <w:rFonts w:asciiTheme="minorHAnsi" w:eastAsiaTheme="minorEastAsia" w:hAnsiTheme="minorHAnsi" w:cstheme="minorBidi"/>
            <w:noProof/>
            <w:sz w:val="22"/>
            <w:szCs w:val="22"/>
          </w:rPr>
          <w:tab/>
        </w:r>
        <w:r w:rsidR="005F53A6" w:rsidRPr="00B37788">
          <w:rPr>
            <w:rStyle w:val="Hyperlink"/>
            <w:noProof/>
          </w:rPr>
          <w:t>Expenses</w:t>
        </w:r>
        <w:r w:rsidR="005F53A6">
          <w:rPr>
            <w:noProof/>
          </w:rPr>
          <w:tab/>
        </w:r>
        <w:r w:rsidR="005F53A6">
          <w:rPr>
            <w:noProof/>
          </w:rPr>
          <w:fldChar w:fldCharType="begin"/>
        </w:r>
        <w:r w:rsidR="005F53A6">
          <w:rPr>
            <w:noProof/>
          </w:rPr>
          <w:instrText xml:space="preserve"> PAGEREF _Toc27575358 \h </w:instrText>
        </w:r>
        <w:r w:rsidR="005F53A6">
          <w:rPr>
            <w:noProof/>
          </w:rPr>
        </w:r>
        <w:r w:rsidR="005F53A6">
          <w:rPr>
            <w:noProof/>
          </w:rPr>
          <w:fldChar w:fldCharType="separate"/>
        </w:r>
        <w:r w:rsidR="005F53A6">
          <w:rPr>
            <w:noProof/>
          </w:rPr>
          <w:t>29</w:t>
        </w:r>
        <w:r w:rsidR="005F53A6">
          <w:rPr>
            <w:noProof/>
          </w:rPr>
          <w:fldChar w:fldCharType="end"/>
        </w:r>
      </w:hyperlink>
    </w:p>
    <w:p w:rsidR="005F53A6" w:rsidRDefault="00FC0A4B">
      <w:pPr>
        <w:pStyle w:val="TOC2"/>
        <w:rPr>
          <w:rFonts w:asciiTheme="minorHAnsi" w:eastAsiaTheme="minorEastAsia" w:hAnsiTheme="minorHAnsi" w:cstheme="minorBidi"/>
          <w:noProof/>
          <w:sz w:val="22"/>
          <w:szCs w:val="22"/>
        </w:rPr>
      </w:pPr>
      <w:hyperlink w:anchor="_Toc27575359" w:history="1">
        <w:r w:rsidR="005F53A6" w:rsidRPr="00B37788">
          <w:rPr>
            <w:rStyle w:val="Hyperlink"/>
            <w:noProof/>
          </w:rPr>
          <w:t>20.</w:t>
        </w:r>
        <w:r w:rsidR="005F53A6">
          <w:rPr>
            <w:rFonts w:asciiTheme="minorHAnsi" w:eastAsiaTheme="minorEastAsia" w:hAnsiTheme="minorHAnsi" w:cstheme="minorBidi"/>
            <w:noProof/>
            <w:sz w:val="22"/>
            <w:szCs w:val="22"/>
          </w:rPr>
          <w:tab/>
        </w:r>
        <w:r w:rsidR="005F53A6" w:rsidRPr="00B37788">
          <w:rPr>
            <w:rStyle w:val="Hyperlink"/>
            <w:noProof/>
          </w:rPr>
          <w:t>Stand-by and call-out</w:t>
        </w:r>
        <w:r w:rsidR="005F53A6">
          <w:rPr>
            <w:noProof/>
          </w:rPr>
          <w:tab/>
        </w:r>
        <w:r w:rsidR="005F53A6">
          <w:rPr>
            <w:noProof/>
          </w:rPr>
          <w:fldChar w:fldCharType="begin"/>
        </w:r>
        <w:r w:rsidR="005F53A6">
          <w:rPr>
            <w:noProof/>
          </w:rPr>
          <w:instrText xml:space="preserve"> PAGEREF _Toc27575359 \h </w:instrText>
        </w:r>
        <w:r w:rsidR="005F53A6">
          <w:rPr>
            <w:noProof/>
          </w:rPr>
        </w:r>
        <w:r w:rsidR="005F53A6">
          <w:rPr>
            <w:noProof/>
          </w:rPr>
          <w:fldChar w:fldCharType="separate"/>
        </w:r>
        <w:r w:rsidR="005F53A6">
          <w:rPr>
            <w:noProof/>
          </w:rPr>
          <w:t>29</w:t>
        </w:r>
        <w:r w:rsidR="005F53A6">
          <w:rPr>
            <w:noProof/>
          </w:rPr>
          <w:fldChar w:fldCharType="end"/>
        </w:r>
      </w:hyperlink>
    </w:p>
    <w:p w:rsidR="005F53A6" w:rsidRDefault="00FC0A4B">
      <w:pPr>
        <w:pStyle w:val="TOC2"/>
        <w:rPr>
          <w:rFonts w:asciiTheme="minorHAnsi" w:eastAsiaTheme="minorEastAsia" w:hAnsiTheme="minorHAnsi" w:cstheme="minorBidi"/>
          <w:noProof/>
          <w:sz w:val="22"/>
          <w:szCs w:val="22"/>
        </w:rPr>
      </w:pPr>
      <w:hyperlink w:anchor="_Toc27575360" w:history="1">
        <w:r w:rsidR="005F53A6" w:rsidRPr="00B37788">
          <w:rPr>
            <w:rStyle w:val="Hyperlink"/>
            <w:noProof/>
          </w:rPr>
          <w:t>21.</w:t>
        </w:r>
        <w:r w:rsidR="005F53A6">
          <w:rPr>
            <w:rFonts w:asciiTheme="minorHAnsi" w:eastAsiaTheme="minorEastAsia" w:hAnsiTheme="minorHAnsi" w:cstheme="minorBidi"/>
            <w:noProof/>
            <w:sz w:val="22"/>
            <w:szCs w:val="22"/>
          </w:rPr>
          <w:tab/>
        </w:r>
        <w:r w:rsidR="005F53A6" w:rsidRPr="00B37788">
          <w:rPr>
            <w:rStyle w:val="Hyperlink"/>
            <w:noProof/>
          </w:rPr>
          <w:t>Payment of wages</w:t>
        </w:r>
        <w:r w:rsidR="005F53A6">
          <w:rPr>
            <w:noProof/>
          </w:rPr>
          <w:tab/>
        </w:r>
        <w:r w:rsidR="005F53A6">
          <w:rPr>
            <w:noProof/>
          </w:rPr>
          <w:fldChar w:fldCharType="begin"/>
        </w:r>
        <w:r w:rsidR="005F53A6">
          <w:rPr>
            <w:noProof/>
          </w:rPr>
          <w:instrText xml:space="preserve"> PAGEREF _Toc27575360 \h </w:instrText>
        </w:r>
        <w:r w:rsidR="005F53A6">
          <w:rPr>
            <w:noProof/>
          </w:rPr>
        </w:r>
        <w:r w:rsidR="005F53A6">
          <w:rPr>
            <w:noProof/>
          </w:rPr>
          <w:fldChar w:fldCharType="separate"/>
        </w:r>
        <w:r w:rsidR="005F53A6">
          <w:rPr>
            <w:noProof/>
          </w:rPr>
          <w:t>30</w:t>
        </w:r>
        <w:r w:rsidR="005F53A6">
          <w:rPr>
            <w:noProof/>
          </w:rPr>
          <w:fldChar w:fldCharType="end"/>
        </w:r>
      </w:hyperlink>
    </w:p>
    <w:p w:rsidR="005F53A6" w:rsidRDefault="00FC0A4B">
      <w:pPr>
        <w:pStyle w:val="TOC2"/>
        <w:rPr>
          <w:rFonts w:asciiTheme="minorHAnsi" w:eastAsiaTheme="minorEastAsia" w:hAnsiTheme="minorHAnsi" w:cstheme="minorBidi"/>
          <w:noProof/>
          <w:sz w:val="22"/>
          <w:szCs w:val="22"/>
        </w:rPr>
      </w:pPr>
      <w:hyperlink w:anchor="_Toc27575361" w:history="1">
        <w:r w:rsidR="005F53A6" w:rsidRPr="00B37788">
          <w:rPr>
            <w:rStyle w:val="Hyperlink"/>
            <w:noProof/>
          </w:rPr>
          <w:t>22.</w:t>
        </w:r>
        <w:r w:rsidR="005F53A6">
          <w:rPr>
            <w:rFonts w:asciiTheme="minorHAnsi" w:eastAsiaTheme="minorEastAsia" w:hAnsiTheme="minorHAnsi" w:cstheme="minorBidi"/>
            <w:noProof/>
            <w:sz w:val="22"/>
            <w:szCs w:val="22"/>
          </w:rPr>
          <w:tab/>
        </w:r>
        <w:r w:rsidR="005F53A6" w:rsidRPr="00B37788">
          <w:rPr>
            <w:rStyle w:val="Hyperlink"/>
            <w:noProof/>
          </w:rPr>
          <w:t>Superannuation</w:t>
        </w:r>
        <w:r w:rsidR="005F53A6">
          <w:rPr>
            <w:noProof/>
          </w:rPr>
          <w:tab/>
        </w:r>
        <w:r w:rsidR="005F53A6">
          <w:rPr>
            <w:noProof/>
          </w:rPr>
          <w:fldChar w:fldCharType="begin"/>
        </w:r>
        <w:r w:rsidR="005F53A6">
          <w:rPr>
            <w:noProof/>
          </w:rPr>
          <w:instrText xml:space="preserve"> PAGEREF _Toc27575361 \h </w:instrText>
        </w:r>
        <w:r w:rsidR="005F53A6">
          <w:rPr>
            <w:noProof/>
          </w:rPr>
        </w:r>
        <w:r w:rsidR="005F53A6">
          <w:rPr>
            <w:noProof/>
          </w:rPr>
          <w:fldChar w:fldCharType="separate"/>
        </w:r>
        <w:r w:rsidR="005F53A6">
          <w:rPr>
            <w:noProof/>
          </w:rPr>
          <w:t>32</w:t>
        </w:r>
        <w:r w:rsidR="005F53A6">
          <w:rPr>
            <w:noProof/>
          </w:rPr>
          <w:fldChar w:fldCharType="end"/>
        </w:r>
      </w:hyperlink>
    </w:p>
    <w:p w:rsidR="005F53A6" w:rsidRDefault="00FC0A4B">
      <w:pPr>
        <w:pStyle w:val="TOC1"/>
        <w:rPr>
          <w:rFonts w:asciiTheme="minorHAnsi" w:eastAsiaTheme="minorEastAsia" w:hAnsiTheme="minorHAnsi" w:cstheme="minorBidi"/>
          <w:b w:val="0"/>
          <w:bCs w:val="0"/>
          <w:noProof/>
          <w:sz w:val="22"/>
          <w:szCs w:val="22"/>
        </w:rPr>
      </w:pPr>
      <w:hyperlink w:anchor="_Toc27575362" w:history="1">
        <w:r w:rsidR="005F53A6" w:rsidRPr="00B37788">
          <w:rPr>
            <w:rStyle w:val="Hyperlink"/>
            <w:noProof/>
          </w:rPr>
          <w:t>Part 5— Hours of Work and Related Matters</w:t>
        </w:r>
        <w:r w:rsidR="005F53A6">
          <w:rPr>
            <w:noProof/>
          </w:rPr>
          <w:tab/>
        </w:r>
        <w:r w:rsidR="005F53A6">
          <w:rPr>
            <w:noProof/>
          </w:rPr>
          <w:fldChar w:fldCharType="begin"/>
        </w:r>
        <w:r w:rsidR="005F53A6">
          <w:rPr>
            <w:noProof/>
          </w:rPr>
          <w:instrText xml:space="preserve"> PAGEREF _Toc27575362 \h </w:instrText>
        </w:r>
        <w:r w:rsidR="005F53A6">
          <w:rPr>
            <w:noProof/>
          </w:rPr>
        </w:r>
        <w:r w:rsidR="005F53A6">
          <w:rPr>
            <w:noProof/>
          </w:rPr>
          <w:fldChar w:fldCharType="separate"/>
        </w:r>
        <w:r w:rsidR="005F53A6">
          <w:rPr>
            <w:noProof/>
          </w:rPr>
          <w:t>33</w:t>
        </w:r>
        <w:r w:rsidR="005F53A6">
          <w:rPr>
            <w:noProof/>
          </w:rPr>
          <w:fldChar w:fldCharType="end"/>
        </w:r>
      </w:hyperlink>
    </w:p>
    <w:p w:rsidR="005F53A6" w:rsidRDefault="00FC0A4B">
      <w:pPr>
        <w:pStyle w:val="TOC2"/>
        <w:rPr>
          <w:rFonts w:asciiTheme="minorHAnsi" w:eastAsiaTheme="minorEastAsia" w:hAnsiTheme="minorHAnsi" w:cstheme="minorBidi"/>
          <w:noProof/>
          <w:sz w:val="22"/>
          <w:szCs w:val="22"/>
        </w:rPr>
      </w:pPr>
      <w:hyperlink w:anchor="_Toc27575363" w:history="1">
        <w:r w:rsidR="005F53A6" w:rsidRPr="00B37788">
          <w:rPr>
            <w:rStyle w:val="Hyperlink"/>
            <w:noProof/>
          </w:rPr>
          <w:t>23.</w:t>
        </w:r>
        <w:r w:rsidR="005F53A6">
          <w:rPr>
            <w:rFonts w:asciiTheme="minorHAnsi" w:eastAsiaTheme="minorEastAsia" w:hAnsiTheme="minorHAnsi" w:cstheme="minorBidi"/>
            <w:noProof/>
            <w:sz w:val="22"/>
            <w:szCs w:val="22"/>
          </w:rPr>
          <w:tab/>
        </w:r>
        <w:r w:rsidR="005F53A6" w:rsidRPr="00B37788">
          <w:rPr>
            <w:rStyle w:val="Hyperlink"/>
            <w:noProof/>
          </w:rPr>
          <w:t>Ordinary hours of work and rostering</w:t>
        </w:r>
        <w:r w:rsidR="005F53A6">
          <w:rPr>
            <w:noProof/>
          </w:rPr>
          <w:tab/>
        </w:r>
        <w:r w:rsidR="005F53A6">
          <w:rPr>
            <w:noProof/>
          </w:rPr>
          <w:fldChar w:fldCharType="begin"/>
        </w:r>
        <w:r w:rsidR="005F53A6">
          <w:rPr>
            <w:noProof/>
          </w:rPr>
          <w:instrText xml:space="preserve"> PAGEREF _Toc27575363 \h </w:instrText>
        </w:r>
        <w:r w:rsidR="005F53A6">
          <w:rPr>
            <w:noProof/>
          </w:rPr>
        </w:r>
        <w:r w:rsidR="005F53A6">
          <w:rPr>
            <w:noProof/>
          </w:rPr>
          <w:fldChar w:fldCharType="separate"/>
        </w:r>
        <w:r w:rsidR="005F53A6">
          <w:rPr>
            <w:noProof/>
          </w:rPr>
          <w:t>33</w:t>
        </w:r>
        <w:r w:rsidR="005F53A6">
          <w:rPr>
            <w:noProof/>
          </w:rPr>
          <w:fldChar w:fldCharType="end"/>
        </w:r>
      </w:hyperlink>
    </w:p>
    <w:p w:rsidR="005F53A6" w:rsidRDefault="00FC0A4B">
      <w:pPr>
        <w:pStyle w:val="TOC2"/>
        <w:rPr>
          <w:rFonts w:asciiTheme="minorHAnsi" w:eastAsiaTheme="minorEastAsia" w:hAnsiTheme="minorHAnsi" w:cstheme="minorBidi"/>
          <w:noProof/>
          <w:sz w:val="22"/>
          <w:szCs w:val="22"/>
        </w:rPr>
      </w:pPr>
      <w:hyperlink w:anchor="_Toc27575364" w:history="1">
        <w:r w:rsidR="005F53A6" w:rsidRPr="00B37788">
          <w:rPr>
            <w:rStyle w:val="Hyperlink"/>
            <w:noProof/>
          </w:rPr>
          <w:t>24.</w:t>
        </w:r>
        <w:r w:rsidR="005F53A6">
          <w:rPr>
            <w:rFonts w:asciiTheme="minorHAnsi" w:eastAsiaTheme="minorEastAsia" w:hAnsiTheme="minorHAnsi" w:cstheme="minorBidi"/>
            <w:noProof/>
            <w:sz w:val="22"/>
            <w:szCs w:val="22"/>
          </w:rPr>
          <w:tab/>
        </w:r>
        <w:r w:rsidR="005F53A6" w:rsidRPr="00B37788">
          <w:rPr>
            <w:rStyle w:val="Hyperlink"/>
            <w:noProof/>
          </w:rPr>
          <w:t>Overtime</w:t>
        </w:r>
        <w:r w:rsidR="005F53A6">
          <w:rPr>
            <w:noProof/>
          </w:rPr>
          <w:tab/>
        </w:r>
        <w:r w:rsidR="005F53A6">
          <w:rPr>
            <w:noProof/>
          </w:rPr>
          <w:fldChar w:fldCharType="begin"/>
        </w:r>
        <w:r w:rsidR="005F53A6">
          <w:rPr>
            <w:noProof/>
          </w:rPr>
          <w:instrText xml:space="preserve"> PAGEREF _Toc27575364 \h </w:instrText>
        </w:r>
        <w:r w:rsidR="005F53A6">
          <w:rPr>
            <w:noProof/>
          </w:rPr>
        </w:r>
        <w:r w:rsidR="005F53A6">
          <w:rPr>
            <w:noProof/>
          </w:rPr>
          <w:fldChar w:fldCharType="separate"/>
        </w:r>
        <w:r w:rsidR="005F53A6">
          <w:rPr>
            <w:noProof/>
          </w:rPr>
          <w:t>34</w:t>
        </w:r>
        <w:r w:rsidR="005F53A6">
          <w:rPr>
            <w:noProof/>
          </w:rPr>
          <w:fldChar w:fldCharType="end"/>
        </w:r>
      </w:hyperlink>
    </w:p>
    <w:p w:rsidR="005F53A6" w:rsidRDefault="00FC0A4B">
      <w:pPr>
        <w:pStyle w:val="TOC2"/>
        <w:rPr>
          <w:rFonts w:asciiTheme="minorHAnsi" w:eastAsiaTheme="minorEastAsia" w:hAnsiTheme="minorHAnsi" w:cstheme="minorBidi"/>
          <w:noProof/>
          <w:sz w:val="22"/>
          <w:szCs w:val="22"/>
        </w:rPr>
      </w:pPr>
      <w:hyperlink w:anchor="_Toc27575365" w:history="1">
        <w:r w:rsidR="005F53A6" w:rsidRPr="00B37788">
          <w:rPr>
            <w:rStyle w:val="Hyperlink"/>
            <w:noProof/>
          </w:rPr>
          <w:t>24A.</w:t>
        </w:r>
        <w:r w:rsidR="005F53A6">
          <w:rPr>
            <w:rFonts w:asciiTheme="minorHAnsi" w:eastAsiaTheme="minorEastAsia" w:hAnsiTheme="minorHAnsi" w:cstheme="minorBidi"/>
            <w:noProof/>
            <w:sz w:val="22"/>
            <w:szCs w:val="22"/>
          </w:rPr>
          <w:tab/>
        </w:r>
        <w:r w:rsidR="005F53A6" w:rsidRPr="00B37788">
          <w:rPr>
            <w:rStyle w:val="Hyperlink"/>
            <w:noProof/>
          </w:rPr>
          <w:t>Requests for flexible working arrangements</w:t>
        </w:r>
        <w:r w:rsidR="005F53A6">
          <w:rPr>
            <w:noProof/>
          </w:rPr>
          <w:tab/>
        </w:r>
        <w:r w:rsidR="005F53A6">
          <w:rPr>
            <w:noProof/>
          </w:rPr>
          <w:fldChar w:fldCharType="begin"/>
        </w:r>
        <w:r w:rsidR="005F53A6">
          <w:rPr>
            <w:noProof/>
          </w:rPr>
          <w:instrText xml:space="preserve"> PAGEREF _Toc27575365 \h </w:instrText>
        </w:r>
        <w:r w:rsidR="005F53A6">
          <w:rPr>
            <w:noProof/>
          </w:rPr>
        </w:r>
        <w:r w:rsidR="005F53A6">
          <w:rPr>
            <w:noProof/>
          </w:rPr>
          <w:fldChar w:fldCharType="separate"/>
        </w:r>
        <w:r w:rsidR="005F53A6">
          <w:rPr>
            <w:noProof/>
          </w:rPr>
          <w:t>36</w:t>
        </w:r>
        <w:r w:rsidR="005F53A6">
          <w:rPr>
            <w:noProof/>
          </w:rPr>
          <w:fldChar w:fldCharType="end"/>
        </w:r>
      </w:hyperlink>
    </w:p>
    <w:p w:rsidR="005F53A6" w:rsidRDefault="00FC0A4B">
      <w:pPr>
        <w:pStyle w:val="TOC1"/>
        <w:rPr>
          <w:rFonts w:asciiTheme="minorHAnsi" w:eastAsiaTheme="minorEastAsia" w:hAnsiTheme="minorHAnsi" w:cstheme="minorBidi"/>
          <w:b w:val="0"/>
          <w:bCs w:val="0"/>
          <w:noProof/>
          <w:sz w:val="22"/>
          <w:szCs w:val="22"/>
        </w:rPr>
      </w:pPr>
      <w:hyperlink w:anchor="_Toc27575366" w:history="1">
        <w:r w:rsidR="005F53A6" w:rsidRPr="00B37788">
          <w:rPr>
            <w:rStyle w:val="Hyperlink"/>
            <w:noProof/>
          </w:rPr>
          <w:t>Part 6— Leave and Public Holidays</w:t>
        </w:r>
        <w:r w:rsidR="005F53A6">
          <w:rPr>
            <w:noProof/>
          </w:rPr>
          <w:tab/>
        </w:r>
        <w:r w:rsidR="005F53A6">
          <w:rPr>
            <w:noProof/>
          </w:rPr>
          <w:fldChar w:fldCharType="begin"/>
        </w:r>
        <w:r w:rsidR="005F53A6">
          <w:rPr>
            <w:noProof/>
          </w:rPr>
          <w:instrText xml:space="preserve"> PAGEREF _Toc27575366 \h </w:instrText>
        </w:r>
        <w:r w:rsidR="005F53A6">
          <w:rPr>
            <w:noProof/>
          </w:rPr>
        </w:r>
        <w:r w:rsidR="005F53A6">
          <w:rPr>
            <w:noProof/>
          </w:rPr>
          <w:fldChar w:fldCharType="separate"/>
        </w:r>
        <w:r w:rsidR="005F53A6">
          <w:rPr>
            <w:noProof/>
          </w:rPr>
          <w:t>37</w:t>
        </w:r>
        <w:r w:rsidR="005F53A6">
          <w:rPr>
            <w:noProof/>
          </w:rPr>
          <w:fldChar w:fldCharType="end"/>
        </w:r>
      </w:hyperlink>
    </w:p>
    <w:p w:rsidR="005F53A6" w:rsidRDefault="00FC0A4B">
      <w:pPr>
        <w:pStyle w:val="TOC2"/>
        <w:rPr>
          <w:rFonts w:asciiTheme="minorHAnsi" w:eastAsiaTheme="minorEastAsia" w:hAnsiTheme="minorHAnsi" w:cstheme="minorBidi"/>
          <w:noProof/>
          <w:sz w:val="22"/>
          <w:szCs w:val="22"/>
        </w:rPr>
      </w:pPr>
      <w:hyperlink w:anchor="_Toc27575367" w:history="1">
        <w:r w:rsidR="005F53A6" w:rsidRPr="00B37788">
          <w:rPr>
            <w:rStyle w:val="Hyperlink"/>
            <w:noProof/>
          </w:rPr>
          <w:t>25.</w:t>
        </w:r>
        <w:r w:rsidR="005F53A6">
          <w:rPr>
            <w:rFonts w:asciiTheme="minorHAnsi" w:eastAsiaTheme="minorEastAsia" w:hAnsiTheme="minorHAnsi" w:cstheme="minorBidi"/>
            <w:noProof/>
            <w:sz w:val="22"/>
            <w:szCs w:val="22"/>
          </w:rPr>
          <w:tab/>
        </w:r>
        <w:r w:rsidR="005F53A6" w:rsidRPr="00B37788">
          <w:rPr>
            <w:rStyle w:val="Hyperlink"/>
            <w:noProof/>
          </w:rPr>
          <w:t>Annual leave</w:t>
        </w:r>
        <w:r w:rsidR="005F53A6">
          <w:rPr>
            <w:noProof/>
          </w:rPr>
          <w:tab/>
        </w:r>
        <w:r w:rsidR="005F53A6">
          <w:rPr>
            <w:noProof/>
          </w:rPr>
          <w:fldChar w:fldCharType="begin"/>
        </w:r>
        <w:r w:rsidR="005F53A6">
          <w:rPr>
            <w:noProof/>
          </w:rPr>
          <w:instrText xml:space="preserve"> PAGEREF _Toc27575367 \h </w:instrText>
        </w:r>
        <w:r w:rsidR="005F53A6">
          <w:rPr>
            <w:noProof/>
          </w:rPr>
        </w:r>
        <w:r w:rsidR="005F53A6">
          <w:rPr>
            <w:noProof/>
          </w:rPr>
          <w:fldChar w:fldCharType="separate"/>
        </w:r>
        <w:r w:rsidR="005F53A6">
          <w:rPr>
            <w:noProof/>
          </w:rPr>
          <w:t>37</w:t>
        </w:r>
        <w:r w:rsidR="005F53A6">
          <w:rPr>
            <w:noProof/>
          </w:rPr>
          <w:fldChar w:fldCharType="end"/>
        </w:r>
      </w:hyperlink>
    </w:p>
    <w:p w:rsidR="005F53A6" w:rsidRDefault="00FC0A4B">
      <w:pPr>
        <w:pStyle w:val="TOC2"/>
        <w:rPr>
          <w:rFonts w:asciiTheme="minorHAnsi" w:eastAsiaTheme="minorEastAsia" w:hAnsiTheme="minorHAnsi" w:cstheme="minorBidi"/>
          <w:noProof/>
          <w:sz w:val="22"/>
          <w:szCs w:val="22"/>
        </w:rPr>
      </w:pPr>
      <w:hyperlink w:anchor="_Toc27575368" w:history="1">
        <w:r w:rsidR="005F53A6" w:rsidRPr="00B37788">
          <w:rPr>
            <w:rStyle w:val="Hyperlink"/>
            <w:noProof/>
          </w:rPr>
          <w:t>26.</w:t>
        </w:r>
        <w:r w:rsidR="005F53A6">
          <w:rPr>
            <w:rFonts w:asciiTheme="minorHAnsi" w:eastAsiaTheme="minorEastAsia" w:hAnsiTheme="minorHAnsi" w:cstheme="minorBidi"/>
            <w:noProof/>
            <w:sz w:val="22"/>
            <w:szCs w:val="22"/>
          </w:rPr>
          <w:tab/>
        </w:r>
        <w:r w:rsidR="005F53A6" w:rsidRPr="00B37788">
          <w:rPr>
            <w:rStyle w:val="Hyperlink"/>
            <w:noProof/>
          </w:rPr>
          <w:t>Personal/carer’s leave and compassionate leave</w:t>
        </w:r>
        <w:r w:rsidR="005F53A6">
          <w:rPr>
            <w:noProof/>
          </w:rPr>
          <w:tab/>
        </w:r>
        <w:r w:rsidR="005F53A6">
          <w:rPr>
            <w:noProof/>
          </w:rPr>
          <w:fldChar w:fldCharType="begin"/>
        </w:r>
        <w:r w:rsidR="005F53A6">
          <w:rPr>
            <w:noProof/>
          </w:rPr>
          <w:instrText xml:space="preserve"> PAGEREF _Toc27575368 \h </w:instrText>
        </w:r>
        <w:r w:rsidR="005F53A6">
          <w:rPr>
            <w:noProof/>
          </w:rPr>
        </w:r>
        <w:r w:rsidR="005F53A6">
          <w:rPr>
            <w:noProof/>
          </w:rPr>
          <w:fldChar w:fldCharType="separate"/>
        </w:r>
        <w:r w:rsidR="005F53A6">
          <w:rPr>
            <w:noProof/>
          </w:rPr>
          <w:t>42</w:t>
        </w:r>
        <w:r w:rsidR="005F53A6">
          <w:rPr>
            <w:noProof/>
          </w:rPr>
          <w:fldChar w:fldCharType="end"/>
        </w:r>
      </w:hyperlink>
    </w:p>
    <w:p w:rsidR="005F53A6" w:rsidRDefault="00FC0A4B">
      <w:pPr>
        <w:pStyle w:val="TOC2"/>
        <w:rPr>
          <w:rFonts w:asciiTheme="minorHAnsi" w:eastAsiaTheme="minorEastAsia" w:hAnsiTheme="minorHAnsi" w:cstheme="minorBidi"/>
          <w:noProof/>
          <w:sz w:val="22"/>
          <w:szCs w:val="22"/>
        </w:rPr>
      </w:pPr>
      <w:hyperlink w:anchor="_Toc27575369" w:history="1">
        <w:r w:rsidR="005F53A6" w:rsidRPr="00B37788">
          <w:rPr>
            <w:rStyle w:val="Hyperlink"/>
            <w:noProof/>
          </w:rPr>
          <w:t>27.</w:t>
        </w:r>
        <w:r w:rsidR="005F53A6">
          <w:rPr>
            <w:rFonts w:asciiTheme="minorHAnsi" w:eastAsiaTheme="minorEastAsia" w:hAnsiTheme="minorHAnsi" w:cstheme="minorBidi"/>
            <w:noProof/>
            <w:sz w:val="22"/>
            <w:szCs w:val="22"/>
          </w:rPr>
          <w:tab/>
        </w:r>
        <w:r w:rsidR="005F53A6" w:rsidRPr="00B37788">
          <w:rPr>
            <w:rStyle w:val="Hyperlink"/>
            <w:noProof/>
          </w:rPr>
          <w:t>Community service leave</w:t>
        </w:r>
        <w:r w:rsidR="005F53A6">
          <w:rPr>
            <w:noProof/>
          </w:rPr>
          <w:tab/>
        </w:r>
        <w:r w:rsidR="005F53A6">
          <w:rPr>
            <w:noProof/>
          </w:rPr>
          <w:fldChar w:fldCharType="begin"/>
        </w:r>
        <w:r w:rsidR="005F53A6">
          <w:rPr>
            <w:noProof/>
          </w:rPr>
          <w:instrText xml:space="preserve"> PAGEREF _Toc27575369 \h </w:instrText>
        </w:r>
        <w:r w:rsidR="005F53A6">
          <w:rPr>
            <w:noProof/>
          </w:rPr>
        </w:r>
        <w:r w:rsidR="005F53A6">
          <w:rPr>
            <w:noProof/>
          </w:rPr>
          <w:fldChar w:fldCharType="separate"/>
        </w:r>
        <w:r w:rsidR="005F53A6">
          <w:rPr>
            <w:noProof/>
          </w:rPr>
          <w:t>42</w:t>
        </w:r>
        <w:r w:rsidR="005F53A6">
          <w:rPr>
            <w:noProof/>
          </w:rPr>
          <w:fldChar w:fldCharType="end"/>
        </w:r>
      </w:hyperlink>
    </w:p>
    <w:p w:rsidR="005F53A6" w:rsidRDefault="00FC0A4B">
      <w:pPr>
        <w:pStyle w:val="TOC2"/>
        <w:rPr>
          <w:rFonts w:asciiTheme="minorHAnsi" w:eastAsiaTheme="minorEastAsia" w:hAnsiTheme="minorHAnsi" w:cstheme="minorBidi"/>
          <w:noProof/>
          <w:sz w:val="22"/>
          <w:szCs w:val="22"/>
        </w:rPr>
      </w:pPr>
      <w:hyperlink w:anchor="_Toc27575370" w:history="1">
        <w:r w:rsidR="005F53A6" w:rsidRPr="00B37788">
          <w:rPr>
            <w:rStyle w:val="Hyperlink"/>
            <w:noProof/>
          </w:rPr>
          <w:t>28.</w:t>
        </w:r>
        <w:r w:rsidR="005F53A6">
          <w:rPr>
            <w:rFonts w:asciiTheme="minorHAnsi" w:eastAsiaTheme="minorEastAsia" w:hAnsiTheme="minorHAnsi" w:cstheme="minorBidi"/>
            <w:noProof/>
            <w:sz w:val="22"/>
            <w:szCs w:val="22"/>
          </w:rPr>
          <w:tab/>
        </w:r>
        <w:r w:rsidR="005F53A6" w:rsidRPr="00B37788">
          <w:rPr>
            <w:rStyle w:val="Hyperlink"/>
            <w:noProof/>
          </w:rPr>
          <w:t>Public holidays</w:t>
        </w:r>
        <w:r w:rsidR="005F53A6">
          <w:rPr>
            <w:noProof/>
          </w:rPr>
          <w:tab/>
        </w:r>
        <w:r w:rsidR="005F53A6">
          <w:rPr>
            <w:noProof/>
          </w:rPr>
          <w:fldChar w:fldCharType="begin"/>
        </w:r>
        <w:r w:rsidR="005F53A6">
          <w:rPr>
            <w:noProof/>
          </w:rPr>
          <w:instrText xml:space="preserve"> PAGEREF _Toc27575370 \h </w:instrText>
        </w:r>
        <w:r w:rsidR="005F53A6">
          <w:rPr>
            <w:noProof/>
          </w:rPr>
        </w:r>
        <w:r w:rsidR="005F53A6">
          <w:rPr>
            <w:noProof/>
          </w:rPr>
          <w:fldChar w:fldCharType="separate"/>
        </w:r>
        <w:r w:rsidR="005F53A6">
          <w:rPr>
            <w:noProof/>
          </w:rPr>
          <w:t>42</w:t>
        </w:r>
        <w:r w:rsidR="005F53A6">
          <w:rPr>
            <w:noProof/>
          </w:rPr>
          <w:fldChar w:fldCharType="end"/>
        </w:r>
      </w:hyperlink>
    </w:p>
    <w:p w:rsidR="005F53A6" w:rsidRDefault="00FC0A4B">
      <w:pPr>
        <w:pStyle w:val="TOC2"/>
        <w:rPr>
          <w:rFonts w:asciiTheme="minorHAnsi" w:eastAsiaTheme="minorEastAsia" w:hAnsiTheme="minorHAnsi" w:cstheme="minorBidi"/>
          <w:noProof/>
          <w:sz w:val="22"/>
          <w:szCs w:val="22"/>
        </w:rPr>
      </w:pPr>
      <w:hyperlink w:anchor="_Toc27575371" w:history="1">
        <w:r w:rsidR="005F53A6" w:rsidRPr="00B37788">
          <w:rPr>
            <w:rStyle w:val="Hyperlink"/>
            <w:noProof/>
          </w:rPr>
          <w:t>29.</w:t>
        </w:r>
        <w:r w:rsidR="005F53A6">
          <w:rPr>
            <w:rFonts w:asciiTheme="minorHAnsi" w:eastAsiaTheme="minorEastAsia" w:hAnsiTheme="minorHAnsi" w:cstheme="minorBidi"/>
            <w:noProof/>
            <w:sz w:val="22"/>
            <w:szCs w:val="22"/>
          </w:rPr>
          <w:tab/>
        </w:r>
        <w:r w:rsidR="005F53A6" w:rsidRPr="00B37788">
          <w:rPr>
            <w:rStyle w:val="Hyperlink"/>
            <w:noProof/>
          </w:rPr>
          <w:t>Leave to deal with Family and Domestic Violence</w:t>
        </w:r>
        <w:r w:rsidR="005F53A6">
          <w:rPr>
            <w:noProof/>
          </w:rPr>
          <w:tab/>
        </w:r>
        <w:r w:rsidR="005F53A6">
          <w:rPr>
            <w:noProof/>
          </w:rPr>
          <w:fldChar w:fldCharType="begin"/>
        </w:r>
        <w:r w:rsidR="005F53A6">
          <w:rPr>
            <w:noProof/>
          </w:rPr>
          <w:instrText xml:space="preserve"> PAGEREF _Toc27575371 \h </w:instrText>
        </w:r>
        <w:r w:rsidR="005F53A6">
          <w:rPr>
            <w:noProof/>
          </w:rPr>
        </w:r>
        <w:r w:rsidR="005F53A6">
          <w:rPr>
            <w:noProof/>
          </w:rPr>
          <w:fldChar w:fldCharType="separate"/>
        </w:r>
        <w:r w:rsidR="005F53A6">
          <w:rPr>
            <w:noProof/>
          </w:rPr>
          <w:t>42</w:t>
        </w:r>
        <w:r w:rsidR="005F53A6">
          <w:rPr>
            <w:noProof/>
          </w:rPr>
          <w:fldChar w:fldCharType="end"/>
        </w:r>
      </w:hyperlink>
    </w:p>
    <w:p w:rsidR="005F53A6" w:rsidRDefault="00FC0A4B">
      <w:pPr>
        <w:pStyle w:val="TOC1"/>
        <w:rPr>
          <w:rFonts w:asciiTheme="minorHAnsi" w:eastAsiaTheme="minorEastAsia" w:hAnsiTheme="minorHAnsi" w:cstheme="minorBidi"/>
          <w:b w:val="0"/>
          <w:bCs w:val="0"/>
          <w:noProof/>
          <w:sz w:val="22"/>
          <w:szCs w:val="22"/>
        </w:rPr>
      </w:pPr>
      <w:hyperlink w:anchor="_Toc27575372" w:history="1">
        <w:r w:rsidR="005F53A6" w:rsidRPr="00B37788">
          <w:rPr>
            <w:rStyle w:val="Hyperlink"/>
            <w:rFonts w:cs="Times New Roman"/>
            <w:noProof/>
          </w:rPr>
          <w:t>Schedule A</w:t>
        </w:r>
        <w:r w:rsidR="005F53A6" w:rsidRPr="00B37788">
          <w:rPr>
            <w:rStyle w:val="Hyperlink"/>
            <w:noProof/>
          </w:rPr>
          <w:t xml:space="preserve"> —Transitional Provisions</w:t>
        </w:r>
        <w:r w:rsidR="005F53A6">
          <w:rPr>
            <w:noProof/>
          </w:rPr>
          <w:tab/>
        </w:r>
        <w:r w:rsidR="005F53A6">
          <w:rPr>
            <w:noProof/>
          </w:rPr>
          <w:fldChar w:fldCharType="begin"/>
        </w:r>
        <w:r w:rsidR="005F53A6">
          <w:rPr>
            <w:noProof/>
          </w:rPr>
          <w:instrText xml:space="preserve"> PAGEREF _Toc27575372 \h </w:instrText>
        </w:r>
        <w:r w:rsidR="005F53A6">
          <w:rPr>
            <w:noProof/>
          </w:rPr>
        </w:r>
        <w:r w:rsidR="005F53A6">
          <w:rPr>
            <w:noProof/>
          </w:rPr>
          <w:fldChar w:fldCharType="separate"/>
        </w:r>
        <w:r w:rsidR="005F53A6">
          <w:rPr>
            <w:noProof/>
          </w:rPr>
          <w:t>45</w:t>
        </w:r>
        <w:r w:rsidR="005F53A6">
          <w:rPr>
            <w:noProof/>
          </w:rPr>
          <w:fldChar w:fldCharType="end"/>
        </w:r>
      </w:hyperlink>
    </w:p>
    <w:p w:rsidR="005F53A6" w:rsidRDefault="00FC0A4B">
      <w:pPr>
        <w:pStyle w:val="TOC1"/>
        <w:rPr>
          <w:rFonts w:asciiTheme="minorHAnsi" w:eastAsiaTheme="minorEastAsia" w:hAnsiTheme="minorHAnsi" w:cstheme="minorBidi"/>
          <w:b w:val="0"/>
          <w:bCs w:val="0"/>
          <w:noProof/>
          <w:sz w:val="22"/>
          <w:szCs w:val="22"/>
        </w:rPr>
      </w:pPr>
      <w:hyperlink w:anchor="_Toc27575373" w:history="1">
        <w:r w:rsidR="005F53A6" w:rsidRPr="00B37788">
          <w:rPr>
            <w:rStyle w:val="Hyperlink"/>
            <w:rFonts w:cs="Times New Roman"/>
            <w:noProof/>
          </w:rPr>
          <w:t>Schedule B</w:t>
        </w:r>
        <w:r w:rsidR="005F53A6" w:rsidRPr="00B37788">
          <w:rPr>
            <w:rStyle w:val="Hyperlink"/>
            <w:noProof/>
          </w:rPr>
          <w:t xml:space="preserve"> —Classification Structure and Definitions</w:t>
        </w:r>
        <w:r w:rsidR="005F53A6">
          <w:rPr>
            <w:noProof/>
          </w:rPr>
          <w:tab/>
        </w:r>
        <w:r w:rsidR="005F53A6">
          <w:rPr>
            <w:noProof/>
          </w:rPr>
          <w:fldChar w:fldCharType="begin"/>
        </w:r>
        <w:r w:rsidR="005F53A6">
          <w:rPr>
            <w:noProof/>
          </w:rPr>
          <w:instrText xml:space="preserve"> PAGEREF _Toc27575373 \h </w:instrText>
        </w:r>
        <w:r w:rsidR="005F53A6">
          <w:rPr>
            <w:noProof/>
          </w:rPr>
        </w:r>
        <w:r w:rsidR="005F53A6">
          <w:rPr>
            <w:noProof/>
          </w:rPr>
          <w:fldChar w:fldCharType="separate"/>
        </w:r>
        <w:r w:rsidR="005F53A6">
          <w:rPr>
            <w:noProof/>
          </w:rPr>
          <w:t>51</w:t>
        </w:r>
        <w:r w:rsidR="005F53A6">
          <w:rPr>
            <w:noProof/>
          </w:rPr>
          <w:fldChar w:fldCharType="end"/>
        </w:r>
      </w:hyperlink>
    </w:p>
    <w:p w:rsidR="005F53A6" w:rsidRDefault="00FC0A4B">
      <w:pPr>
        <w:pStyle w:val="TOC1"/>
        <w:rPr>
          <w:rFonts w:asciiTheme="minorHAnsi" w:eastAsiaTheme="minorEastAsia" w:hAnsiTheme="minorHAnsi" w:cstheme="minorBidi"/>
          <w:b w:val="0"/>
          <w:bCs w:val="0"/>
          <w:noProof/>
          <w:sz w:val="22"/>
          <w:szCs w:val="22"/>
        </w:rPr>
      </w:pPr>
      <w:hyperlink w:anchor="_Toc27575374" w:history="1">
        <w:r w:rsidR="005F53A6" w:rsidRPr="00B37788">
          <w:rPr>
            <w:rStyle w:val="Hyperlink"/>
            <w:rFonts w:cs="Times New Roman"/>
            <w:noProof/>
          </w:rPr>
          <w:t>Schedule C</w:t>
        </w:r>
        <w:r w:rsidR="005F53A6" w:rsidRPr="00B37788">
          <w:rPr>
            <w:rStyle w:val="Hyperlink"/>
            <w:noProof/>
          </w:rPr>
          <w:t xml:space="preserve"> —Supported Wage System</w:t>
        </w:r>
        <w:r w:rsidR="005F53A6">
          <w:rPr>
            <w:noProof/>
          </w:rPr>
          <w:tab/>
        </w:r>
        <w:r w:rsidR="005F53A6">
          <w:rPr>
            <w:noProof/>
          </w:rPr>
          <w:fldChar w:fldCharType="begin"/>
        </w:r>
        <w:r w:rsidR="005F53A6">
          <w:rPr>
            <w:noProof/>
          </w:rPr>
          <w:instrText xml:space="preserve"> PAGEREF _Toc27575374 \h </w:instrText>
        </w:r>
        <w:r w:rsidR="005F53A6">
          <w:rPr>
            <w:noProof/>
          </w:rPr>
        </w:r>
        <w:r w:rsidR="005F53A6">
          <w:rPr>
            <w:noProof/>
          </w:rPr>
          <w:fldChar w:fldCharType="separate"/>
        </w:r>
        <w:r w:rsidR="005F53A6">
          <w:rPr>
            <w:noProof/>
          </w:rPr>
          <w:t>56</w:t>
        </w:r>
        <w:r w:rsidR="005F53A6">
          <w:rPr>
            <w:noProof/>
          </w:rPr>
          <w:fldChar w:fldCharType="end"/>
        </w:r>
      </w:hyperlink>
    </w:p>
    <w:p w:rsidR="005F53A6" w:rsidRDefault="00FC0A4B">
      <w:pPr>
        <w:pStyle w:val="TOC1"/>
        <w:rPr>
          <w:rFonts w:asciiTheme="minorHAnsi" w:eastAsiaTheme="minorEastAsia" w:hAnsiTheme="minorHAnsi" w:cstheme="minorBidi"/>
          <w:b w:val="0"/>
          <w:bCs w:val="0"/>
          <w:noProof/>
          <w:sz w:val="22"/>
          <w:szCs w:val="22"/>
        </w:rPr>
      </w:pPr>
      <w:hyperlink w:anchor="_Toc27575375" w:history="1">
        <w:r w:rsidR="005F53A6" w:rsidRPr="00B37788">
          <w:rPr>
            <w:rStyle w:val="Hyperlink"/>
            <w:rFonts w:cs="Times New Roman"/>
            <w:noProof/>
          </w:rPr>
          <w:t>Schedule D</w:t>
        </w:r>
        <w:r w:rsidR="005F53A6" w:rsidRPr="00B37788">
          <w:rPr>
            <w:rStyle w:val="Hyperlink"/>
            <w:noProof/>
          </w:rPr>
          <w:t xml:space="preserve"> —National Training Wage</w:t>
        </w:r>
        <w:r w:rsidR="005F53A6">
          <w:rPr>
            <w:noProof/>
          </w:rPr>
          <w:tab/>
        </w:r>
        <w:r w:rsidR="005F53A6">
          <w:rPr>
            <w:noProof/>
          </w:rPr>
          <w:fldChar w:fldCharType="begin"/>
        </w:r>
        <w:r w:rsidR="005F53A6">
          <w:rPr>
            <w:noProof/>
          </w:rPr>
          <w:instrText xml:space="preserve"> PAGEREF _Toc27575375 \h </w:instrText>
        </w:r>
        <w:r w:rsidR="005F53A6">
          <w:rPr>
            <w:noProof/>
          </w:rPr>
        </w:r>
        <w:r w:rsidR="005F53A6">
          <w:rPr>
            <w:noProof/>
          </w:rPr>
          <w:fldChar w:fldCharType="separate"/>
        </w:r>
        <w:r w:rsidR="005F53A6">
          <w:rPr>
            <w:noProof/>
          </w:rPr>
          <w:t>59</w:t>
        </w:r>
        <w:r w:rsidR="005F53A6">
          <w:rPr>
            <w:noProof/>
          </w:rPr>
          <w:fldChar w:fldCharType="end"/>
        </w:r>
      </w:hyperlink>
    </w:p>
    <w:p w:rsidR="005F53A6" w:rsidRDefault="00FC0A4B">
      <w:pPr>
        <w:pStyle w:val="TOC1"/>
        <w:rPr>
          <w:rFonts w:asciiTheme="minorHAnsi" w:eastAsiaTheme="minorEastAsia" w:hAnsiTheme="minorHAnsi" w:cstheme="minorBidi"/>
          <w:b w:val="0"/>
          <w:bCs w:val="0"/>
          <w:noProof/>
          <w:sz w:val="22"/>
          <w:szCs w:val="22"/>
        </w:rPr>
      </w:pPr>
      <w:hyperlink w:anchor="_Toc27575376" w:history="1">
        <w:r w:rsidR="005F53A6" w:rsidRPr="00B37788">
          <w:rPr>
            <w:rStyle w:val="Hyperlink"/>
            <w:rFonts w:cs="Times New Roman"/>
            <w:noProof/>
          </w:rPr>
          <w:t>Schedule E</w:t>
        </w:r>
        <w:r w:rsidR="005F53A6" w:rsidRPr="00B37788">
          <w:rPr>
            <w:rStyle w:val="Hyperlink"/>
            <w:noProof/>
          </w:rPr>
          <w:t xml:space="preserve"> —Transitional Provisions for Written Agreements</w:t>
        </w:r>
        <w:r w:rsidR="005F53A6">
          <w:rPr>
            <w:noProof/>
          </w:rPr>
          <w:tab/>
        </w:r>
        <w:r w:rsidR="005F53A6">
          <w:rPr>
            <w:noProof/>
          </w:rPr>
          <w:fldChar w:fldCharType="begin"/>
        </w:r>
        <w:r w:rsidR="005F53A6">
          <w:rPr>
            <w:noProof/>
          </w:rPr>
          <w:instrText xml:space="preserve"> PAGEREF _Toc27575376 \h </w:instrText>
        </w:r>
        <w:r w:rsidR="005F53A6">
          <w:rPr>
            <w:noProof/>
          </w:rPr>
        </w:r>
        <w:r w:rsidR="005F53A6">
          <w:rPr>
            <w:noProof/>
          </w:rPr>
          <w:fldChar w:fldCharType="separate"/>
        </w:r>
        <w:r w:rsidR="005F53A6">
          <w:rPr>
            <w:noProof/>
          </w:rPr>
          <w:t>60</w:t>
        </w:r>
        <w:r w:rsidR="005F53A6">
          <w:rPr>
            <w:noProof/>
          </w:rPr>
          <w:fldChar w:fldCharType="end"/>
        </w:r>
      </w:hyperlink>
    </w:p>
    <w:p w:rsidR="005F53A6" w:rsidRDefault="00FC0A4B">
      <w:pPr>
        <w:pStyle w:val="TOC1"/>
        <w:rPr>
          <w:rFonts w:asciiTheme="minorHAnsi" w:eastAsiaTheme="minorEastAsia" w:hAnsiTheme="minorHAnsi" w:cstheme="minorBidi"/>
          <w:b w:val="0"/>
          <w:bCs w:val="0"/>
          <w:noProof/>
          <w:sz w:val="22"/>
          <w:szCs w:val="22"/>
        </w:rPr>
      </w:pPr>
      <w:hyperlink w:anchor="_Toc27575377" w:history="1">
        <w:r w:rsidR="005F53A6" w:rsidRPr="00B37788">
          <w:rPr>
            <w:rStyle w:val="Hyperlink"/>
            <w:rFonts w:cs="Times New Roman"/>
            <w:noProof/>
          </w:rPr>
          <w:t>Schedule F</w:t>
        </w:r>
        <w:r w:rsidR="005F53A6" w:rsidRPr="00B37788">
          <w:rPr>
            <w:rStyle w:val="Hyperlink"/>
            <w:noProof/>
          </w:rPr>
          <w:t xml:space="preserve"> —Part-day Public Holidays</w:t>
        </w:r>
        <w:r w:rsidR="005F53A6">
          <w:rPr>
            <w:noProof/>
          </w:rPr>
          <w:tab/>
        </w:r>
        <w:r w:rsidR="005F53A6">
          <w:rPr>
            <w:noProof/>
          </w:rPr>
          <w:fldChar w:fldCharType="begin"/>
        </w:r>
        <w:r w:rsidR="005F53A6">
          <w:rPr>
            <w:noProof/>
          </w:rPr>
          <w:instrText xml:space="preserve"> PAGEREF _Toc27575377 \h </w:instrText>
        </w:r>
        <w:r w:rsidR="005F53A6">
          <w:rPr>
            <w:noProof/>
          </w:rPr>
        </w:r>
        <w:r w:rsidR="005F53A6">
          <w:rPr>
            <w:noProof/>
          </w:rPr>
          <w:fldChar w:fldCharType="separate"/>
        </w:r>
        <w:r w:rsidR="005F53A6">
          <w:rPr>
            <w:noProof/>
          </w:rPr>
          <w:t>61</w:t>
        </w:r>
        <w:r w:rsidR="005F53A6">
          <w:rPr>
            <w:noProof/>
          </w:rPr>
          <w:fldChar w:fldCharType="end"/>
        </w:r>
      </w:hyperlink>
    </w:p>
    <w:p w:rsidR="005F53A6" w:rsidRDefault="00FC0A4B">
      <w:pPr>
        <w:pStyle w:val="TOC1"/>
        <w:rPr>
          <w:rFonts w:asciiTheme="minorHAnsi" w:eastAsiaTheme="minorEastAsia" w:hAnsiTheme="minorHAnsi" w:cstheme="minorBidi"/>
          <w:b w:val="0"/>
          <w:bCs w:val="0"/>
          <w:noProof/>
          <w:sz w:val="22"/>
          <w:szCs w:val="22"/>
        </w:rPr>
      </w:pPr>
      <w:hyperlink w:anchor="_Toc27575378" w:history="1">
        <w:r w:rsidR="005F53A6" w:rsidRPr="00B37788">
          <w:rPr>
            <w:rStyle w:val="Hyperlink"/>
            <w:rFonts w:cs="Times New Roman"/>
            <w:noProof/>
          </w:rPr>
          <w:t>Schedule G</w:t>
        </w:r>
        <w:r w:rsidR="005F53A6" w:rsidRPr="00B37788">
          <w:rPr>
            <w:rStyle w:val="Hyperlink"/>
            <w:noProof/>
          </w:rPr>
          <w:t xml:space="preserve"> —Agreement to Take Annual Leave in Advance</w:t>
        </w:r>
        <w:r w:rsidR="005F53A6">
          <w:rPr>
            <w:noProof/>
          </w:rPr>
          <w:tab/>
        </w:r>
        <w:r w:rsidR="005F53A6">
          <w:rPr>
            <w:noProof/>
          </w:rPr>
          <w:fldChar w:fldCharType="begin"/>
        </w:r>
        <w:r w:rsidR="005F53A6">
          <w:rPr>
            <w:noProof/>
          </w:rPr>
          <w:instrText xml:space="preserve"> PAGEREF _Toc27575378 \h </w:instrText>
        </w:r>
        <w:r w:rsidR="005F53A6">
          <w:rPr>
            <w:noProof/>
          </w:rPr>
        </w:r>
        <w:r w:rsidR="005F53A6">
          <w:rPr>
            <w:noProof/>
          </w:rPr>
          <w:fldChar w:fldCharType="separate"/>
        </w:r>
        <w:r w:rsidR="005F53A6">
          <w:rPr>
            <w:noProof/>
          </w:rPr>
          <w:t>63</w:t>
        </w:r>
        <w:r w:rsidR="005F53A6">
          <w:rPr>
            <w:noProof/>
          </w:rPr>
          <w:fldChar w:fldCharType="end"/>
        </w:r>
      </w:hyperlink>
    </w:p>
    <w:p w:rsidR="005F53A6" w:rsidRDefault="00FC0A4B">
      <w:pPr>
        <w:pStyle w:val="TOC1"/>
        <w:rPr>
          <w:rFonts w:asciiTheme="minorHAnsi" w:eastAsiaTheme="minorEastAsia" w:hAnsiTheme="minorHAnsi" w:cstheme="minorBidi"/>
          <w:b w:val="0"/>
          <w:bCs w:val="0"/>
          <w:noProof/>
          <w:sz w:val="22"/>
          <w:szCs w:val="22"/>
        </w:rPr>
      </w:pPr>
      <w:hyperlink w:anchor="_Toc27575379" w:history="1">
        <w:r w:rsidR="005F53A6" w:rsidRPr="00B37788">
          <w:rPr>
            <w:rStyle w:val="Hyperlink"/>
            <w:rFonts w:cs="Times New Roman"/>
            <w:noProof/>
          </w:rPr>
          <w:t>Schedule H</w:t>
        </w:r>
        <w:r w:rsidR="005F53A6" w:rsidRPr="00B37788">
          <w:rPr>
            <w:rStyle w:val="Hyperlink"/>
            <w:noProof/>
          </w:rPr>
          <w:t xml:space="preserve"> —Agreement to Cash Out Annual Leave</w:t>
        </w:r>
        <w:r w:rsidR="005F53A6">
          <w:rPr>
            <w:noProof/>
          </w:rPr>
          <w:tab/>
        </w:r>
        <w:r w:rsidR="005F53A6">
          <w:rPr>
            <w:noProof/>
          </w:rPr>
          <w:fldChar w:fldCharType="begin"/>
        </w:r>
        <w:r w:rsidR="005F53A6">
          <w:rPr>
            <w:noProof/>
          </w:rPr>
          <w:instrText xml:space="preserve"> PAGEREF _Toc27575379 \h </w:instrText>
        </w:r>
        <w:r w:rsidR="005F53A6">
          <w:rPr>
            <w:noProof/>
          </w:rPr>
        </w:r>
        <w:r w:rsidR="005F53A6">
          <w:rPr>
            <w:noProof/>
          </w:rPr>
          <w:fldChar w:fldCharType="separate"/>
        </w:r>
        <w:r w:rsidR="005F53A6">
          <w:rPr>
            <w:noProof/>
          </w:rPr>
          <w:t>64</w:t>
        </w:r>
        <w:r w:rsidR="005F53A6">
          <w:rPr>
            <w:noProof/>
          </w:rPr>
          <w:fldChar w:fldCharType="end"/>
        </w:r>
      </w:hyperlink>
    </w:p>
    <w:p w:rsidR="005F53A6" w:rsidRDefault="00FC0A4B">
      <w:pPr>
        <w:pStyle w:val="TOC1"/>
        <w:rPr>
          <w:rFonts w:asciiTheme="minorHAnsi" w:eastAsiaTheme="minorEastAsia" w:hAnsiTheme="minorHAnsi" w:cstheme="minorBidi"/>
          <w:b w:val="0"/>
          <w:bCs w:val="0"/>
          <w:noProof/>
          <w:sz w:val="22"/>
          <w:szCs w:val="22"/>
        </w:rPr>
      </w:pPr>
      <w:hyperlink w:anchor="_Toc27575380" w:history="1">
        <w:r w:rsidR="005F53A6" w:rsidRPr="00B37788">
          <w:rPr>
            <w:rStyle w:val="Hyperlink"/>
            <w:rFonts w:cs="Times New Roman"/>
            <w:noProof/>
          </w:rPr>
          <w:t>Schedule I</w:t>
        </w:r>
        <w:r w:rsidR="005F53A6" w:rsidRPr="00B37788">
          <w:rPr>
            <w:rStyle w:val="Hyperlink"/>
            <w:noProof/>
          </w:rPr>
          <w:t xml:space="preserve"> —</w:t>
        </w:r>
        <w:r w:rsidR="005F53A6" w:rsidRPr="00B37788">
          <w:rPr>
            <w:rStyle w:val="Hyperlink"/>
            <w:noProof/>
            <w:lang w:val="en-GB"/>
          </w:rPr>
          <w:t>Agreement for Time Off Instead of Payment for Overtime</w:t>
        </w:r>
        <w:r w:rsidR="005F53A6">
          <w:rPr>
            <w:noProof/>
          </w:rPr>
          <w:tab/>
        </w:r>
        <w:r w:rsidR="005F53A6">
          <w:rPr>
            <w:noProof/>
          </w:rPr>
          <w:fldChar w:fldCharType="begin"/>
        </w:r>
        <w:r w:rsidR="005F53A6">
          <w:rPr>
            <w:noProof/>
          </w:rPr>
          <w:instrText xml:space="preserve"> PAGEREF _Toc27575380 \h </w:instrText>
        </w:r>
        <w:r w:rsidR="005F53A6">
          <w:rPr>
            <w:noProof/>
          </w:rPr>
        </w:r>
        <w:r w:rsidR="005F53A6">
          <w:rPr>
            <w:noProof/>
          </w:rPr>
          <w:fldChar w:fldCharType="separate"/>
        </w:r>
        <w:r w:rsidR="005F53A6">
          <w:rPr>
            <w:noProof/>
          </w:rPr>
          <w:t>65</w:t>
        </w:r>
        <w:r w:rsidR="005F53A6">
          <w:rPr>
            <w:noProof/>
          </w:rPr>
          <w:fldChar w:fldCharType="end"/>
        </w:r>
      </w:hyperlink>
    </w:p>
    <w:p w:rsidR="00A204D3" w:rsidRPr="00032BFE" w:rsidRDefault="006F7513" w:rsidP="00515DCC">
      <w:r w:rsidRPr="00032BFE">
        <w:fldChar w:fldCharType="end"/>
      </w:r>
    </w:p>
    <w:p w:rsidR="002F5A8E" w:rsidRPr="00032BFE" w:rsidRDefault="002F5A8E" w:rsidP="00515DCC">
      <w:pPr>
        <w:sectPr w:rsidR="002F5A8E" w:rsidRPr="00032BFE" w:rsidSect="00B26FA5">
          <w:headerReference w:type="even" r:id="rId34"/>
          <w:headerReference w:type="default" r:id="rId35"/>
          <w:footerReference w:type="even" r:id="rId36"/>
          <w:footerReference w:type="default" r:id="rId37"/>
          <w:footerReference w:type="first" r:id="rId38"/>
          <w:type w:val="oddPage"/>
          <w:pgSz w:w="11906" w:h="16838" w:code="9"/>
          <w:pgMar w:top="992" w:right="1134" w:bottom="992" w:left="1134" w:header="709" w:footer="709" w:gutter="567"/>
          <w:pgNumType w:start="1"/>
          <w:cols w:space="708"/>
          <w:titlePg/>
          <w:docGrid w:linePitch="360"/>
        </w:sectPr>
      </w:pPr>
    </w:p>
    <w:p w:rsidR="008B264F" w:rsidRPr="00032BFE" w:rsidRDefault="00702EB1" w:rsidP="002E3C1A">
      <w:pPr>
        <w:pStyle w:val="Partheading"/>
      </w:pPr>
      <w:bookmarkStart w:id="1" w:name="_Toc27575335"/>
      <w:bookmarkStart w:id="2" w:name="Part1"/>
      <w:r w:rsidRPr="00032BFE">
        <w:lastRenderedPageBreak/>
        <w:t>Application and Operation</w:t>
      </w:r>
      <w:bookmarkEnd w:id="1"/>
    </w:p>
    <w:p w:rsidR="00B07F7A" w:rsidRPr="00032BFE" w:rsidRDefault="00702EB1" w:rsidP="00C51A3B">
      <w:pPr>
        <w:pStyle w:val="Level1"/>
      </w:pPr>
      <w:bookmarkStart w:id="3" w:name="_Toc27575336"/>
      <w:r w:rsidRPr="00032BFE">
        <w:t>Title</w:t>
      </w:r>
      <w:bookmarkEnd w:id="3"/>
    </w:p>
    <w:p w:rsidR="00B07F7A" w:rsidRPr="00032BFE" w:rsidRDefault="0080547C" w:rsidP="00702EB1">
      <w:r w:rsidRPr="00032BFE">
        <w:t>This award is the</w:t>
      </w:r>
      <w:r w:rsidR="00702EB1" w:rsidRPr="00032BFE">
        <w:t xml:space="preserve"> </w:t>
      </w:r>
      <w:r w:rsidR="00C94999" w:rsidRPr="00032BFE">
        <w:rPr>
          <w:i/>
        </w:rPr>
        <w:t xml:space="preserve">Real Estate Industry </w:t>
      </w:r>
      <w:r w:rsidR="00702EB1" w:rsidRPr="00032BFE">
        <w:rPr>
          <w:i/>
        </w:rPr>
        <w:t>Award 2010</w:t>
      </w:r>
      <w:r w:rsidR="00702EB1" w:rsidRPr="00032BFE">
        <w:t>.</w:t>
      </w:r>
    </w:p>
    <w:p w:rsidR="008D624E" w:rsidRDefault="008D624E" w:rsidP="008D624E">
      <w:pPr>
        <w:pStyle w:val="Level1"/>
      </w:pPr>
      <w:bookmarkStart w:id="4" w:name="_Toc227723927"/>
      <w:bookmarkStart w:id="5" w:name="_Toc27575337"/>
      <w:r w:rsidRPr="00032BFE">
        <w:t xml:space="preserve">Commencement </w:t>
      </w:r>
      <w:bookmarkEnd w:id="4"/>
      <w:r w:rsidRPr="00032BFE">
        <w:t>and transitional</w:t>
      </w:r>
      <w:bookmarkEnd w:id="5"/>
    </w:p>
    <w:p w:rsidR="006F399F" w:rsidRPr="006F399F" w:rsidRDefault="006F399F" w:rsidP="006F399F">
      <w:pPr>
        <w:pStyle w:val="History"/>
      </w:pPr>
      <w:r>
        <w:t xml:space="preserve">[Varied by </w:t>
      </w:r>
      <w:hyperlink r:id="rId39" w:history="1">
        <w:r>
          <w:rPr>
            <w:rStyle w:val="Hyperlink"/>
          </w:rPr>
          <w:t>PR542226</w:t>
        </w:r>
      </w:hyperlink>
      <w:r>
        <w:t>]</w:t>
      </w:r>
    </w:p>
    <w:p w:rsidR="008D624E" w:rsidRPr="00032BFE" w:rsidRDefault="008D624E" w:rsidP="008D624E">
      <w:pPr>
        <w:pStyle w:val="Level2"/>
      </w:pPr>
      <w:r w:rsidRPr="00032BFE">
        <w:t>This award commences on 1 January 2010.</w:t>
      </w:r>
    </w:p>
    <w:p w:rsidR="008D624E" w:rsidRPr="00032BFE" w:rsidRDefault="008D624E" w:rsidP="008D624E">
      <w:pPr>
        <w:pStyle w:val="Level2"/>
      </w:pPr>
      <w:r w:rsidRPr="00032BFE">
        <w:t>The monetary obligations imposed on employers by this award may be absorbed into overaward payments. Nothing in this award requires an employer to maintain or increase any overaward payment.</w:t>
      </w:r>
    </w:p>
    <w:p w:rsidR="008D624E" w:rsidRPr="00032BFE" w:rsidRDefault="008D624E" w:rsidP="008D624E">
      <w:pPr>
        <w:pStyle w:val="Level2"/>
      </w:pPr>
      <w:r w:rsidRPr="00032BFE">
        <w:t xml:space="preserve">This award contains transitional arrangements which specify when </w:t>
      </w:r>
      <w:proofErr w:type="gramStart"/>
      <w:r w:rsidRPr="00032BFE">
        <w:t>particular parts</w:t>
      </w:r>
      <w:proofErr w:type="gramEnd"/>
      <w:r w:rsidRPr="00032BFE">
        <w:t xml:space="preserve"> of the award come into effect. Some of the transitional arrangements are in clauses in the main part of the award. There are also transitional arrangements in </w:t>
      </w:r>
      <w:r w:rsidR="00383658">
        <w:fldChar w:fldCharType="begin"/>
      </w:r>
      <w:r w:rsidR="00383658">
        <w:instrText xml:space="preserve"> REF _Ref241031744 \r \h  \* MERGEFORMAT </w:instrText>
      </w:r>
      <w:r w:rsidR="00383658">
        <w:fldChar w:fldCharType="separate"/>
      </w:r>
      <w:r w:rsidR="005F53A6">
        <w:t>Schedule A</w:t>
      </w:r>
      <w:r w:rsidR="00383658">
        <w:fldChar w:fldCharType="end"/>
      </w:r>
      <w:r w:rsidRPr="00032BFE">
        <w:t xml:space="preserve">. The arrangements in </w:t>
      </w:r>
      <w:r w:rsidR="00383658">
        <w:fldChar w:fldCharType="begin"/>
      </w:r>
      <w:r w:rsidR="00383658">
        <w:instrText xml:space="preserve"> REF _Ref241031744 \r \h  \* MERGEFORMAT </w:instrText>
      </w:r>
      <w:r w:rsidR="00383658">
        <w:fldChar w:fldCharType="separate"/>
      </w:r>
      <w:r w:rsidR="005F53A6">
        <w:t>Schedule A</w:t>
      </w:r>
      <w:r w:rsidR="00383658">
        <w:fldChar w:fldCharType="end"/>
      </w:r>
      <w:r w:rsidRPr="00032BFE">
        <w:t xml:space="preserve"> deal with:</w:t>
      </w:r>
    </w:p>
    <w:p w:rsidR="008D624E" w:rsidRPr="00032BFE" w:rsidRDefault="008D624E" w:rsidP="008D624E">
      <w:pPr>
        <w:pStyle w:val="Bullet1"/>
      </w:pPr>
      <w:r w:rsidRPr="00032BFE">
        <w:t>minimum wages and piecework rates</w:t>
      </w:r>
    </w:p>
    <w:p w:rsidR="008D624E" w:rsidRPr="00032BFE" w:rsidRDefault="008D624E" w:rsidP="008D624E">
      <w:pPr>
        <w:pStyle w:val="Bullet1"/>
      </w:pPr>
      <w:r w:rsidRPr="00032BFE">
        <w:t>casual or part-time loadings</w:t>
      </w:r>
    </w:p>
    <w:p w:rsidR="008D624E" w:rsidRPr="00032BFE" w:rsidRDefault="008D624E" w:rsidP="008D624E">
      <w:pPr>
        <w:pStyle w:val="Bullet1"/>
      </w:pPr>
      <w:r w:rsidRPr="00032BFE">
        <w:t>Saturday, Sunday, public holiday, evening or other penalties</w:t>
      </w:r>
    </w:p>
    <w:p w:rsidR="008D624E" w:rsidRDefault="008D624E" w:rsidP="008D624E">
      <w:pPr>
        <w:pStyle w:val="Bullet1"/>
      </w:pPr>
      <w:r w:rsidRPr="00032BFE">
        <w:t>shift allowances/penalties.</w:t>
      </w:r>
    </w:p>
    <w:p w:rsidR="006F399F" w:rsidRPr="006F399F" w:rsidRDefault="006F399F" w:rsidP="006F399F">
      <w:pPr>
        <w:pStyle w:val="History"/>
      </w:pPr>
      <w:r>
        <w:t xml:space="preserve">[2.4 varied by </w:t>
      </w:r>
      <w:hyperlink r:id="rId40" w:history="1">
        <w:r>
          <w:rPr>
            <w:rStyle w:val="Hyperlink"/>
          </w:rPr>
          <w:t>PR542226</w:t>
        </w:r>
      </w:hyperlink>
      <w:r>
        <w:t xml:space="preserve"> </w:t>
      </w:r>
      <w:r w:rsidR="0037056F">
        <w:t>ppc 04Dec13</w:t>
      </w:r>
      <w:r>
        <w:t>]</w:t>
      </w:r>
    </w:p>
    <w:p w:rsidR="008D624E" w:rsidRPr="00032BFE" w:rsidRDefault="008D624E" w:rsidP="008D624E">
      <w:pPr>
        <w:pStyle w:val="Level2"/>
      </w:pPr>
      <w:r w:rsidRPr="00032BFE">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6F399F">
        <w:t>the Fair Work Commission</w:t>
      </w:r>
      <w:r w:rsidRPr="00032BFE">
        <w:t xml:space="preserve"> may make any order it considers appropriate to remedy the situation.</w:t>
      </w:r>
    </w:p>
    <w:p w:rsidR="006F399F" w:rsidRDefault="006F399F" w:rsidP="006F399F">
      <w:pPr>
        <w:pStyle w:val="History"/>
      </w:pPr>
      <w:r>
        <w:t xml:space="preserve">[2.5 varied by </w:t>
      </w:r>
      <w:hyperlink r:id="rId41" w:history="1">
        <w:r>
          <w:rPr>
            <w:rStyle w:val="Hyperlink"/>
          </w:rPr>
          <w:t>PR542226</w:t>
        </w:r>
      </w:hyperlink>
      <w:r>
        <w:t xml:space="preserve"> </w:t>
      </w:r>
      <w:r w:rsidR="0037056F">
        <w:t>ppc 04Dec13</w:t>
      </w:r>
      <w:r>
        <w:t>]</w:t>
      </w:r>
    </w:p>
    <w:p w:rsidR="008D624E" w:rsidRDefault="006F399F" w:rsidP="008D624E">
      <w:pPr>
        <w:pStyle w:val="Level2"/>
      </w:pPr>
      <w:r>
        <w:t xml:space="preserve">The </w:t>
      </w:r>
      <w:r w:rsidR="008D624E" w:rsidRPr="00032BFE">
        <w:t xml:space="preserve">Fair Work </w:t>
      </w:r>
      <w:r>
        <w:t>Commission</w:t>
      </w:r>
      <w:r w:rsidR="008D624E" w:rsidRPr="00032BFE">
        <w:t xml:space="preserve"> may review the transitional arrangements in this award and </w:t>
      </w:r>
      <w:proofErr w:type="gramStart"/>
      <w:r w:rsidR="008D624E" w:rsidRPr="00032BFE">
        <w:t>make a determination</w:t>
      </w:r>
      <w:proofErr w:type="gramEnd"/>
      <w:r w:rsidR="008D624E" w:rsidRPr="00032BFE">
        <w:t xml:space="preserve"> varying the award.</w:t>
      </w:r>
    </w:p>
    <w:p w:rsidR="006F399F" w:rsidRPr="006F399F" w:rsidRDefault="006F399F" w:rsidP="006F399F">
      <w:pPr>
        <w:pStyle w:val="History"/>
      </w:pPr>
      <w:r>
        <w:t xml:space="preserve">[2.6 varied by </w:t>
      </w:r>
      <w:hyperlink r:id="rId42" w:history="1">
        <w:r>
          <w:rPr>
            <w:rStyle w:val="Hyperlink"/>
          </w:rPr>
          <w:t>PR542226</w:t>
        </w:r>
      </w:hyperlink>
      <w:r>
        <w:t xml:space="preserve"> </w:t>
      </w:r>
      <w:r w:rsidR="0037056F">
        <w:t>ppc 04Dec13</w:t>
      </w:r>
      <w:r>
        <w:t>]</w:t>
      </w:r>
    </w:p>
    <w:p w:rsidR="008D624E" w:rsidRPr="00032BFE" w:rsidRDefault="006F399F" w:rsidP="008D624E">
      <w:pPr>
        <w:pStyle w:val="Level2"/>
      </w:pPr>
      <w:r>
        <w:t xml:space="preserve">The </w:t>
      </w:r>
      <w:r w:rsidR="008D624E" w:rsidRPr="00032BFE">
        <w:t xml:space="preserve">Fair Work </w:t>
      </w:r>
      <w:r>
        <w:t xml:space="preserve">Commission </w:t>
      </w:r>
      <w:r w:rsidR="008D624E" w:rsidRPr="00032BFE">
        <w:t>may review the transitional arrangements:</w:t>
      </w:r>
    </w:p>
    <w:p w:rsidR="008D624E" w:rsidRPr="00032BFE" w:rsidRDefault="008D624E" w:rsidP="008D624E">
      <w:pPr>
        <w:pStyle w:val="Level3"/>
      </w:pPr>
      <w:r w:rsidRPr="00032BFE">
        <w:t>on its own initiative; or</w:t>
      </w:r>
    </w:p>
    <w:p w:rsidR="008D624E" w:rsidRPr="00032BFE" w:rsidRDefault="008D624E" w:rsidP="008D624E">
      <w:pPr>
        <w:pStyle w:val="Level3"/>
      </w:pPr>
      <w:r w:rsidRPr="00032BFE">
        <w:lastRenderedPageBreak/>
        <w:t>on application by an employer, employee, organisation or outworker entity covered by the modern award; or</w:t>
      </w:r>
    </w:p>
    <w:p w:rsidR="008D624E" w:rsidRPr="00032BFE" w:rsidRDefault="008D624E" w:rsidP="008D624E">
      <w:pPr>
        <w:pStyle w:val="Level3"/>
      </w:pPr>
      <w:r w:rsidRPr="00032BFE">
        <w:t>on application by an organisation that is entitled to represent the industrial interests of one or more employers or employees that are covered by the modern award; or</w:t>
      </w:r>
    </w:p>
    <w:p w:rsidR="008D624E" w:rsidRPr="00032BFE" w:rsidRDefault="008D624E" w:rsidP="008D624E">
      <w:pPr>
        <w:pStyle w:val="Level3"/>
      </w:pPr>
      <w:r w:rsidRPr="00032BFE">
        <w:t>in relation to outworker arrangements, on application by an organisation that is entitled to represent the industrial interests of one or more outworkers to whom the arrangements relate.</w:t>
      </w:r>
    </w:p>
    <w:p w:rsidR="0080547C" w:rsidRDefault="000A510D" w:rsidP="0080547C">
      <w:pPr>
        <w:pStyle w:val="Level1"/>
      </w:pPr>
      <w:bookmarkStart w:id="6" w:name="_Ref503798302"/>
      <w:bookmarkStart w:id="7" w:name="_Ref503798310"/>
      <w:bookmarkStart w:id="8" w:name="_Ref509212642"/>
      <w:bookmarkStart w:id="9" w:name="_Ref509212647"/>
      <w:bookmarkStart w:id="10" w:name="_Toc27575338"/>
      <w:r w:rsidRPr="00032BFE">
        <w:t>Definitions and interpretation</w:t>
      </w:r>
      <w:bookmarkEnd w:id="6"/>
      <w:bookmarkEnd w:id="7"/>
      <w:bookmarkEnd w:id="8"/>
      <w:bookmarkEnd w:id="9"/>
      <w:bookmarkEnd w:id="10"/>
    </w:p>
    <w:p w:rsidR="00990F6E" w:rsidRPr="00990F6E" w:rsidRDefault="00990F6E" w:rsidP="00990F6E">
      <w:pPr>
        <w:pStyle w:val="History"/>
      </w:pPr>
      <w:r>
        <w:t xml:space="preserve">[Varied by </w:t>
      </w:r>
      <w:hyperlink r:id="rId43" w:history="1">
        <w:r w:rsidR="00E42425" w:rsidRPr="00874762">
          <w:rPr>
            <w:rStyle w:val="Hyperlink"/>
          </w:rPr>
          <w:t>PR997772</w:t>
        </w:r>
      </w:hyperlink>
      <w:r w:rsidR="007E4E2C">
        <w:t xml:space="preserve">, </w:t>
      </w:r>
      <w:hyperlink r:id="rId44" w:history="1">
        <w:r w:rsidR="007E4E2C" w:rsidRPr="007E4E2C">
          <w:rPr>
            <w:rStyle w:val="Hyperlink"/>
          </w:rPr>
          <w:t>PR503688</w:t>
        </w:r>
      </w:hyperlink>
      <w:r w:rsidR="00CC60C9">
        <w:t xml:space="preserve">, </w:t>
      </w:r>
      <w:hyperlink r:id="rId45" w:history="1">
        <w:r w:rsidR="00CC60C9">
          <w:rPr>
            <w:rStyle w:val="Hyperlink"/>
          </w:rPr>
          <w:t>PR546099</w:t>
        </w:r>
      </w:hyperlink>
      <w:r w:rsidR="00BA61CC" w:rsidRPr="006F722A">
        <w:rPr>
          <w:rStyle w:val="Hyperlink"/>
          <w:color w:val="auto"/>
          <w:u w:val="none"/>
        </w:rPr>
        <w:t xml:space="preserve">, </w:t>
      </w:r>
      <w:hyperlink r:id="rId46" w:history="1">
        <w:r w:rsidR="006F722A" w:rsidRPr="006F722A">
          <w:rPr>
            <w:rStyle w:val="Hyperlink"/>
            <w:noProof/>
          </w:rPr>
          <w:t>PR601130</w:t>
        </w:r>
      </w:hyperlink>
      <w:r>
        <w:t>]</w:t>
      </w:r>
    </w:p>
    <w:p w:rsidR="005B1B16" w:rsidRPr="00032BFE" w:rsidRDefault="000A510D" w:rsidP="000A510D">
      <w:pPr>
        <w:pStyle w:val="Level2"/>
      </w:pPr>
      <w:r w:rsidRPr="00032BFE">
        <w:t>In this award, unless the contrary intention appears:</w:t>
      </w:r>
    </w:p>
    <w:p w:rsidR="00851ED7" w:rsidRDefault="00F161AE" w:rsidP="000A510D">
      <w:pPr>
        <w:pStyle w:val="Block1"/>
      </w:pPr>
      <w:r w:rsidRPr="00032BFE">
        <w:rPr>
          <w:b/>
        </w:rPr>
        <w:t>Act</w:t>
      </w:r>
      <w:r w:rsidR="00B80BCE" w:rsidRPr="00032BFE">
        <w:t xml:space="preserve"> means </w:t>
      </w:r>
      <w:r w:rsidR="00B80BCE" w:rsidRPr="00032BFE">
        <w:rPr>
          <w:i/>
        </w:rPr>
        <w:t>Fair Work Act</w:t>
      </w:r>
      <w:r w:rsidRPr="00032BFE">
        <w:rPr>
          <w:i/>
        </w:rPr>
        <w:t xml:space="preserve"> </w:t>
      </w:r>
      <w:r w:rsidR="00B80BCE" w:rsidRPr="00032BFE">
        <w:rPr>
          <w:i/>
        </w:rPr>
        <w:t xml:space="preserve">2009 </w:t>
      </w:r>
      <w:r w:rsidR="00662953" w:rsidRPr="00032BFE">
        <w:t>(Cth)</w:t>
      </w:r>
    </w:p>
    <w:p w:rsidR="00E02A0B" w:rsidRPr="00E02A0B" w:rsidRDefault="00E02A0B" w:rsidP="00E02A0B">
      <w:pPr>
        <w:pStyle w:val="Block1"/>
      </w:pPr>
      <w:r w:rsidRPr="00E02A0B">
        <w:rPr>
          <w:rFonts w:cs="Arial"/>
          <w:b/>
          <w:bCs/>
          <w:szCs w:val="20"/>
        </w:rPr>
        <w:t xml:space="preserve">agreement-based transitional instrument </w:t>
      </w:r>
      <w:r w:rsidRPr="00E02A0B">
        <w:rPr>
          <w:rFonts w:cs="Arial"/>
          <w:szCs w:val="20"/>
        </w:rPr>
        <w:t>has the meaning in the</w:t>
      </w:r>
      <w:r w:rsidRPr="00E02A0B">
        <w:rPr>
          <w:rFonts w:ascii="Arial" w:hAnsi="Arial" w:cs="Arial"/>
          <w:sz w:val="20"/>
          <w:szCs w:val="20"/>
        </w:rPr>
        <w:t xml:space="preserve"> </w:t>
      </w:r>
      <w:r w:rsidRPr="00E02A0B">
        <w:rPr>
          <w:i/>
        </w:rPr>
        <w:t>Fair Work (Transitional Provisions and Consequential Amendments) Act 2009</w:t>
      </w:r>
      <w:r w:rsidRPr="00E02A0B">
        <w:t xml:space="preserve"> </w:t>
      </w:r>
      <w:r w:rsidRPr="00E02A0B">
        <w:rPr>
          <w:lang w:val="en-GB"/>
        </w:rPr>
        <w:t>(Cth)</w:t>
      </w:r>
    </w:p>
    <w:p w:rsidR="00B80BCE" w:rsidRPr="00032BFE" w:rsidRDefault="00436AA4" w:rsidP="00B80BCE">
      <w:pPr>
        <w:pStyle w:val="Block1"/>
      </w:pPr>
      <w:r>
        <w:rPr>
          <w:b/>
        </w:rPr>
        <w:t>a</w:t>
      </w:r>
      <w:r w:rsidR="00B80BCE" w:rsidRPr="00032BFE">
        <w:rPr>
          <w:b/>
        </w:rPr>
        <w:t>ward</w:t>
      </w:r>
      <w:r w:rsidR="00256DFF" w:rsidRPr="00032BFE">
        <w:rPr>
          <w:b/>
        </w:rPr>
        <w:t>-</w:t>
      </w:r>
      <w:r w:rsidR="00B80BCE" w:rsidRPr="00032BFE">
        <w:rPr>
          <w:b/>
        </w:rPr>
        <w:t xml:space="preserve">based transitional instrument </w:t>
      </w:r>
      <w:r w:rsidR="00B80BCE" w:rsidRPr="00032BFE">
        <w:t xml:space="preserve">has the meaning in the </w:t>
      </w:r>
      <w:r w:rsidR="00B80BCE" w:rsidRPr="00032BFE">
        <w:rPr>
          <w:i/>
        </w:rPr>
        <w:t>Fair Work (Transitional and Consequential) Act 2009</w:t>
      </w:r>
      <w:r w:rsidR="00B80BCE" w:rsidRPr="00032BFE">
        <w:t xml:space="preserve"> (Cth)</w:t>
      </w:r>
    </w:p>
    <w:p w:rsidR="007B3575" w:rsidRDefault="006E7578" w:rsidP="007B3575">
      <w:pPr>
        <w:pStyle w:val="Block1"/>
      </w:pPr>
      <w:r w:rsidRPr="00032BFE">
        <w:rPr>
          <w:b/>
        </w:rPr>
        <w:t>conjunctional agent f</w:t>
      </w:r>
      <w:r w:rsidR="007B3575" w:rsidRPr="00032BFE">
        <w:rPr>
          <w:b/>
        </w:rPr>
        <w:t>ee</w:t>
      </w:r>
      <w:r w:rsidR="007B3575" w:rsidRPr="00032BFE">
        <w:t xml:space="preserve"> means the proportion of commission received from a client from a sales or commercial leasing transaction and paid to a real estate agent external to the employer</w:t>
      </w:r>
      <w:r w:rsidR="005405C2" w:rsidRPr="00032BFE">
        <w:t>’</w:t>
      </w:r>
      <w:r w:rsidR="007B3575" w:rsidRPr="00032BFE">
        <w:t>s business</w:t>
      </w:r>
      <w:r w:rsidR="00312DC9" w:rsidRPr="00032BFE">
        <w:t xml:space="preserve"> in respect of that transaction</w:t>
      </w:r>
    </w:p>
    <w:p w:rsidR="00CC60C9" w:rsidRDefault="00CC60C9" w:rsidP="00CC60C9">
      <w:pPr>
        <w:pStyle w:val="History"/>
      </w:pPr>
      <w:r>
        <w:t xml:space="preserve">[Definition of </w:t>
      </w:r>
      <w:r>
        <w:rPr>
          <w:b/>
        </w:rPr>
        <w:t>default</w:t>
      </w:r>
      <w:r>
        <w:t xml:space="preserve"> </w:t>
      </w:r>
      <w:r>
        <w:rPr>
          <w:b/>
        </w:rPr>
        <w:t>fund employee</w:t>
      </w:r>
      <w:r>
        <w:t xml:space="preserve"> inserted by </w:t>
      </w:r>
      <w:hyperlink r:id="rId47" w:history="1">
        <w:r>
          <w:rPr>
            <w:rStyle w:val="Hyperlink"/>
          </w:rPr>
          <w:t>PR546099</w:t>
        </w:r>
      </w:hyperlink>
      <w:r>
        <w:t xml:space="preserve"> ppc 01Jan14]</w:t>
      </w:r>
    </w:p>
    <w:p w:rsidR="00103969" w:rsidRPr="00103969" w:rsidRDefault="00CC60C9" w:rsidP="00103969">
      <w:pPr>
        <w:pStyle w:val="Block1"/>
      </w:pPr>
      <w:r>
        <w:rPr>
          <w:b/>
        </w:rPr>
        <w:t>default</w:t>
      </w:r>
      <w:r>
        <w:t xml:space="preserve"> </w:t>
      </w:r>
      <w:r>
        <w:rPr>
          <w:b/>
        </w:rPr>
        <w:t>fund employee</w:t>
      </w:r>
      <w:r>
        <w:t xml:space="preserve"> means an employee who has no chosen fund within the meaning of the </w:t>
      </w:r>
      <w:r>
        <w:rPr>
          <w:i/>
        </w:rPr>
        <w:t>Superannuation Guarantee (Administration) Act 1992</w:t>
      </w:r>
      <w:r>
        <w:t xml:space="preserve"> (Cth)</w:t>
      </w:r>
    </w:p>
    <w:p w:rsidR="00CC60C9" w:rsidRDefault="00CC60C9" w:rsidP="00CC60C9">
      <w:pPr>
        <w:pStyle w:val="History"/>
      </w:pPr>
      <w:r>
        <w:t xml:space="preserve">[Definition of </w:t>
      </w:r>
      <w:r w:rsidR="00103969">
        <w:rPr>
          <w:b/>
        </w:rPr>
        <w:t>defined benefit member</w:t>
      </w:r>
      <w:r>
        <w:t xml:space="preserve"> inserted by </w:t>
      </w:r>
      <w:hyperlink r:id="rId48" w:history="1">
        <w:r>
          <w:rPr>
            <w:rStyle w:val="Hyperlink"/>
          </w:rPr>
          <w:t>PR546099</w:t>
        </w:r>
      </w:hyperlink>
      <w:r>
        <w:t xml:space="preserve"> ppc 01Jan14]</w:t>
      </w:r>
    </w:p>
    <w:p w:rsidR="00CC60C9" w:rsidRPr="00CC60C9" w:rsidRDefault="00103969" w:rsidP="00CC60C9">
      <w:pPr>
        <w:pStyle w:val="Block1"/>
      </w:pPr>
      <w:r>
        <w:rPr>
          <w:b/>
        </w:rPr>
        <w:t>defined benefit member</w:t>
      </w:r>
      <w:r w:rsidR="00CC60C9">
        <w:t xml:space="preserve"> has the meaning given by the </w:t>
      </w:r>
      <w:r w:rsidR="00CC60C9">
        <w:rPr>
          <w:i/>
        </w:rPr>
        <w:t xml:space="preserve">Superannuation </w:t>
      </w:r>
      <w:r>
        <w:rPr>
          <w:i/>
        </w:rPr>
        <w:t>Guarantee (Administration) Act 1992</w:t>
      </w:r>
      <w:r>
        <w:t xml:space="preserve"> (Cth)</w:t>
      </w:r>
    </w:p>
    <w:p w:rsidR="007E4E2C" w:rsidRPr="00273F87" w:rsidRDefault="007E4E2C" w:rsidP="007E4E2C">
      <w:pPr>
        <w:pStyle w:val="History"/>
      </w:pPr>
      <w:r>
        <w:t xml:space="preserve">[Definition of </w:t>
      </w:r>
      <w:r w:rsidRPr="00E510C5">
        <w:rPr>
          <w:b/>
          <w:bCs/>
        </w:rPr>
        <w:t xml:space="preserve">Division 2B State </w:t>
      </w:r>
      <w:r>
        <w:rPr>
          <w:b/>
          <w:bCs/>
        </w:rPr>
        <w:t>award</w:t>
      </w:r>
      <w:r w:rsidRPr="00E510C5">
        <w:t xml:space="preserve"> </w:t>
      </w:r>
      <w:r w:rsidRPr="00EF6885">
        <w:t xml:space="preserve">inserted by </w:t>
      </w:r>
      <w:hyperlink r:id="rId49" w:history="1">
        <w:r w:rsidRPr="007E4E2C">
          <w:rPr>
            <w:rStyle w:val="Hyperlink"/>
          </w:rPr>
          <w:t>PR503688</w:t>
        </w:r>
      </w:hyperlink>
      <w:r>
        <w:t xml:space="preserve"> ppc 01Jan11</w:t>
      </w:r>
      <w:r w:rsidRPr="00EF6885">
        <w:t>]</w:t>
      </w:r>
    </w:p>
    <w:p w:rsidR="007E4E2C" w:rsidRDefault="007E4E2C" w:rsidP="007E4E2C">
      <w:pPr>
        <w:pStyle w:val="Block1"/>
      </w:pPr>
      <w:r w:rsidRPr="00E510C5">
        <w:rPr>
          <w:b/>
          <w:bCs/>
        </w:rPr>
        <w:t>Division 2B State award</w:t>
      </w:r>
      <w:r w:rsidRPr="00E510C5">
        <w:t xml:space="preserve"> </w:t>
      </w:r>
      <w:r>
        <w:t xml:space="preserve">has the meaning in Schedule 3A of the </w:t>
      </w:r>
      <w:r w:rsidRPr="002B60EE">
        <w:rPr>
          <w:i/>
        </w:rPr>
        <w:t>Fair Work (Transitional Provisions and Consequential Amendments) Act 2009</w:t>
      </w:r>
      <w:r>
        <w:t xml:space="preserve"> (Cth)</w:t>
      </w:r>
    </w:p>
    <w:p w:rsidR="007E4E2C" w:rsidRPr="00273F87" w:rsidRDefault="007E4E2C" w:rsidP="007E4E2C">
      <w:pPr>
        <w:pStyle w:val="History"/>
      </w:pPr>
      <w:r>
        <w:t xml:space="preserve">[Definition of </w:t>
      </w:r>
      <w:r w:rsidRPr="00E510C5">
        <w:rPr>
          <w:b/>
          <w:bCs/>
        </w:rPr>
        <w:t xml:space="preserve">Division 2B State </w:t>
      </w:r>
      <w:r>
        <w:rPr>
          <w:b/>
          <w:bCs/>
        </w:rPr>
        <w:t>employment agreement</w:t>
      </w:r>
      <w:r w:rsidRPr="00E510C5">
        <w:t xml:space="preserve"> </w:t>
      </w:r>
      <w:r w:rsidRPr="00EF6885">
        <w:t xml:space="preserve">inserted by </w:t>
      </w:r>
      <w:hyperlink r:id="rId50" w:history="1">
        <w:r w:rsidRPr="007E4E2C">
          <w:rPr>
            <w:rStyle w:val="Hyperlink"/>
          </w:rPr>
          <w:t>PR503688</w:t>
        </w:r>
      </w:hyperlink>
      <w:r>
        <w:t xml:space="preserve"> ppc 01Jan11</w:t>
      </w:r>
      <w:r w:rsidRPr="00EF6885">
        <w:t>]</w:t>
      </w:r>
    </w:p>
    <w:p w:rsidR="007E4E2C" w:rsidRPr="007E4E2C" w:rsidRDefault="007E4E2C" w:rsidP="007E4E2C">
      <w:pPr>
        <w:pStyle w:val="Block1"/>
      </w:pPr>
      <w:r w:rsidRPr="00D91E04">
        <w:rPr>
          <w:b/>
          <w:bCs/>
        </w:rPr>
        <w:t>Divisio</w:t>
      </w:r>
      <w:r>
        <w:rPr>
          <w:b/>
          <w:bCs/>
        </w:rPr>
        <w:t xml:space="preserve">n 2B State employment agreement </w:t>
      </w:r>
      <w:r>
        <w:t xml:space="preserve">has the meaning in Schedule 3A of the </w:t>
      </w:r>
      <w:r>
        <w:rPr>
          <w:i/>
          <w:iCs/>
        </w:rPr>
        <w:t xml:space="preserve">Fair Work (Transitional Provisions and Consequential Amendments) Act 2009 </w:t>
      </w:r>
      <w:r>
        <w:t>(Cth)</w:t>
      </w:r>
    </w:p>
    <w:p w:rsidR="00990F6E" w:rsidRPr="0069059B" w:rsidRDefault="00990F6E" w:rsidP="00990F6E">
      <w:pPr>
        <w:pStyle w:val="History"/>
      </w:pPr>
      <w:r w:rsidRPr="00EF6885">
        <w:t xml:space="preserve">[Definition of </w:t>
      </w:r>
      <w:r w:rsidRPr="00EF6885">
        <w:rPr>
          <w:b/>
        </w:rPr>
        <w:t>employee</w:t>
      </w:r>
      <w:r w:rsidRPr="00EF6885">
        <w:t xml:space="preserve"> substituted by</w:t>
      </w:r>
      <w:r w:rsidR="00E42425">
        <w:t xml:space="preserve"> </w:t>
      </w:r>
      <w:hyperlink r:id="rId51" w:history="1">
        <w:r w:rsidR="00E42425" w:rsidRPr="00874762">
          <w:rPr>
            <w:rStyle w:val="Hyperlink"/>
          </w:rPr>
          <w:t>PR997772</w:t>
        </w:r>
      </w:hyperlink>
      <w:r>
        <w:t xml:space="preserve"> from 01Jan10</w:t>
      </w:r>
      <w:r w:rsidRPr="00EF6885">
        <w:t>]</w:t>
      </w:r>
    </w:p>
    <w:p w:rsidR="00990F6E" w:rsidRDefault="00990F6E" w:rsidP="00990F6E">
      <w:pPr>
        <w:pStyle w:val="Block1"/>
        <w:rPr>
          <w:lang w:val="en-GB"/>
        </w:rPr>
      </w:pPr>
      <w:r w:rsidRPr="00B869A2">
        <w:rPr>
          <w:b/>
        </w:rPr>
        <w:t>employee</w:t>
      </w:r>
      <w:r w:rsidRPr="00B869A2">
        <w:t xml:space="preserve"> </w:t>
      </w:r>
      <w:r w:rsidRPr="00B869A2">
        <w:rPr>
          <w:lang w:val="en-GB"/>
        </w:rPr>
        <w:t>means national system employe</w:t>
      </w:r>
      <w:r>
        <w:rPr>
          <w:lang w:val="en-GB"/>
        </w:rPr>
        <w:t>e</w:t>
      </w:r>
      <w:r w:rsidRPr="00B869A2">
        <w:rPr>
          <w:lang w:val="en-GB"/>
        </w:rPr>
        <w:t xml:space="preserve"> </w:t>
      </w:r>
      <w:r>
        <w:rPr>
          <w:lang w:val="en-GB"/>
        </w:rPr>
        <w:t xml:space="preserve">within the meaning </w:t>
      </w:r>
      <w:r w:rsidRPr="00B869A2">
        <w:rPr>
          <w:lang w:val="en-GB"/>
        </w:rPr>
        <w:t>of the Act</w:t>
      </w:r>
    </w:p>
    <w:p w:rsidR="00990F6E" w:rsidRPr="0069059B" w:rsidRDefault="00990F6E" w:rsidP="00990F6E">
      <w:pPr>
        <w:pStyle w:val="History"/>
      </w:pPr>
      <w:r w:rsidRPr="00EF6885">
        <w:lastRenderedPageBreak/>
        <w:t xml:space="preserve">[Definition of </w:t>
      </w:r>
      <w:r w:rsidRPr="00EF6885">
        <w:rPr>
          <w:b/>
        </w:rPr>
        <w:t>employer</w:t>
      </w:r>
      <w:r w:rsidRPr="00EF6885">
        <w:t xml:space="preserve"> substituted by </w:t>
      </w:r>
      <w:hyperlink r:id="rId52" w:history="1">
        <w:r w:rsidR="00E42425" w:rsidRPr="00874762">
          <w:rPr>
            <w:rStyle w:val="Hyperlink"/>
          </w:rPr>
          <w:t>PR997772</w:t>
        </w:r>
      </w:hyperlink>
      <w:r>
        <w:t xml:space="preserve"> from 01Jan10</w:t>
      </w:r>
      <w:r w:rsidRPr="00EF6885">
        <w:t>]</w:t>
      </w:r>
    </w:p>
    <w:p w:rsidR="00990F6E" w:rsidRDefault="00990F6E" w:rsidP="00990F6E">
      <w:pPr>
        <w:pStyle w:val="Block1"/>
        <w:rPr>
          <w:lang w:val="en-GB"/>
        </w:rPr>
      </w:pPr>
      <w:r w:rsidRPr="00B869A2">
        <w:rPr>
          <w:b/>
        </w:rPr>
        <w:t>employer</w:t>
      </w:r>
      <w:r w:rsidRPr="00B869A2">
        <w:t xml:space="preserve"> </w:t>
      </w:r>
      <w:r w:rsidRPr="00B869A2">
        <w:rPr>
          <w:lang w:val="en-GB"/>
        </w:rPr>
        <w:t xml:space="preserve">means national system employer </w:t>
      </w:r>
      <w:r>
        <w:rPr>
          <w:lang w:val="en-GB"/>
        </w:rPr>
        <w:t xml:space="preserve">within the meaning </w:t>
      </w:r>
      <w:r w:rsidRPr="00B869A2">
        <w:rPr>
          <w:lang w:val="en-GB"/>
        </w:rPr>
        <w:t>of the Act</w:t>
      </w:r>
    </w:p>
    <w:p w:rsidR="007B3575" w:rsidRDefault="006E7578" w:rsidP="0018783C">
      <w:pPr>
        <w:pStyle w:val="Block1"/>
      </w:pPr>
      <w:r w:rsidRPr="00032BFE">
        <w:rPr>
          <w:b/>
        </w:rPr>
        <w:t>employer</w:t>
      </w:r>
      <w:r w:rsidR="005405C2" w:rsidRPr="00032BFE">
        <w:rPr>
          <w:b/>
        </w:rPr>
        <w:t>’</w:t>
      </w:r>
      <w:r w:rsidRPr="00032BFE">
        <w:rPr>
          <w:b/>
        </w:rPr>
        <w:t>s gross commission</w:t>
      </w:r>
      <w:r w:rsidRPr="00032BFE">
        <w:t xml:space="preserve"> </w:t>
      </w:r>
      <w:r w:rsidR="007B3575" w:rsidRPr="00032BFE">
        <w:t>for a commission-only employee means the commission received by the employer from a client for a sales or leasing transaction less GST and</w:t>
      </w:r>
      <w:r w:rsidR="00312DC9" w:rsidRPr="00032BFE">
        <w:t xml:space="preserve"> conjunctional agent fees</w:t>
      </w:r>
    </w:p>
    <w:p w:rsidR="00BA61CC" w:rsidRPr="00BA61CC" w:rsidRDefault="00BA61CC" w:rsidP="00BA61CC">
      <w:pPr>
        <w:pStyle w:val="History"/>
      </w:pPr>
      <w:r w:rsidRPr="00EF6885">
        <w:t xml:space="preserve">[Definition of </w:t>
      </w:r>
      <w:r w:rsidRPr="00EF6885">
        <w:rPr>
          <w:b/>
        </w:rPr>
        <w:t>employer</w:t>
      </w:r>
      <w:r>
        <w:rPr>
          <w:b/>
        </w:rPr>
        <w:t>’s net commission</w:t>
      </w:r>
      <w:r w:rsidRPr="00BA61CC">
        <w:t xml:space="preserve"> deleted </w:t>
      </w:r>
      <w:r w:rsidRPr="00EF6885">
        <w:t>by</w:t>
      </w:r>
      <w:r>
        <w:t xml:space="preserve"> </w:t>
      </w:r>
      <w:hyperlink r:id="rId53" w:history="1">
        <w:r w:rsidR="006F722A" w:rsidRPr="006F722A">
          <w:rPr>
            <w:rStyle w:val="Hyperlink"/>
            <w:noProof/>
          </w:rPr>
          <w:t>PR601130</w:t>
        </w:r>
      </w:hyperlink>
      <w:r w:rsidR="006F722A">
        <w:rPr>
          <w:noProof/>
        </w:rPr>
        <w:t xml:space="preserve"> </w:t>
      </w:r>
      <w:r>
        <w:t>ppc 02Apr18</w:t>
      </w:r>
      <w:r w:rsidRPr="00EF6885">
        <w:t>]</w:t>
      </w:r>
    </w:p>
    <w:p w:rsidR="00B80BCE" w:rsidRPr="00032BFE" w:rsidRDefault="00B80BCE" w:rsidP="00B80BCE">
      <w:pPr>
        <w:pStyle w:val="Block1"/>
      </w:pPr>
      <w:r w:rsidRPr="00032BFE">
        <w:rPr>
          <w:b/>
        </w:rPr>
        <w:t>enterprise</w:t>
      </w:r>
      <w:r w:rsidRPr="00032BFE">
        <w:t xml:space="preserve"> </w:t>
      </w:r>
      <w:r w:rsidRPr="00032BFE">
        <w:rPr>
          <w:b/>
          <w:lang w:val="en-GB"/>
        </w:rPr>
        <w:t xml:space="preserve">award-based instrument </w:t>
      </w:r>
      <w:r w:rsidRPr="00032BFE">
        <w:rPr>
          <w:lang w:val="en-GB"/>
        </w:rPr>
        <w:t xml:space="preserve">has the meaning in the </w:t>
      </w:r>
      <w:r w:rsidRPr="00032BFE">
        <w:rPr>
          <w:i/>
          <w:iCs/>
        </w:rPr>
        <w:t>Fair Work (Transitional Provisions and Consequential Amendments) Act 2009</w:t>
      </w:r>
      <w:r w:rsidRPr="00032BFE">
        <w:rPr>
          <w:lang w:val="en-GB"/>
        </w:rPr>
        <w:t xml:space="preserve"> (Cth)</w:t>
      </w:r>
    </w:p>
    <w:p w:rsidR="007B3575" w:rsidRDefault="006E7578" w:rsidP="0018783C">
      <w:pPr>
        <w:pStyle w:val="Block1"/>
      </w:pPr>
      <w:r w:rsidRPr="00032BFE">
        <w:rPr>
          <w:b/>
        </w:rPr>
        <w:t>e</w:t>
      </w:r>
      <w:r w:rsidR="007B3575" w:rsidRPr="00032BFE">
        <w:rPr>
          <w:b/>
        </w:rPr>
        <w:t>xchange</w:t>
      </w:r>
      <w:r w:rsidR="007B3575" w:rsidRPr="00032BFE">
        <w:t xml:space="preserve"> in relation to a real estate sales transaction means that a contract for the sale of a property or business is</w:t>
      </w:r>
      <w:r w:rsidR="00312DC9" w:rsidRPr="00032BFE">
        <w:t xml:space="preserve"> a </w:t>
      </w:r>
      <w:proofErr w:type="gramStart"/>
      <w:r w:rsidR="00312DC9" w:rsidRPr="00032BFE">
        <w:t>legally</w:t>
      </w:r>
      <w:r w:rsidR="00CA7B83">
        <w:t>-</w:t>
      </w:r>
      <w:r w:rsidR="00312DC9" w:rsidRPr="00032BFE">
        <w:t>enforceable</w:t>
      </w:r>
      <w:proofErr w:type="gramEnd"/>
      <w:r w:rsidR="00312DC9" w:rsidRPr="00032BFE">
        <w:t xml:space="preserve"> contract</w:t>
      </w:r>
    </w:p>
    <w:p w:rsidR="00CC60C9" w:rsidRDefault="00CC60C9" w:rsidP="00CC60C9">
      <w:pPr>
        <w:pStyle w:val="History"/>
      </w:pPr>
      <w:r>
        <w:t xml:space="preserve">[Definition of </w:t>
      </w:r>
      <w:r>
        <w:rPr>
          <w:b/>
        </w:rPr>
        <w:t>exempt public sector superannuation scheme</w:t>
      </w:r>
      <w:r>
        <w:t xml:space="preserve"> inserted by </w:t>
      </w:r>
      <w:hyperlink r:id="rId54" w:history="1">
        <w:r>
          <w:rPr>
            <w:rStyle w:val="Hyperlink"/>
          </w:rPr>
          <w:t>PR546099</w:t>
        </w:r>
      </w:hyperlink>
      <w:r>
        <w:t xml:space="preserve"> ppc 01Jan14]</w:t>
      </w:r>
    </w:p>
    <w:p w:rsidR="00CC60C9" w:rsidRPr="00CC60C9" w:rsidRDefault="00CC60C9" w:rsidP="00CC60C9">
      <w:pPr>
        <w:pStyle w:val="Block1"/>
      </w:pPr>
      <w:r>
        <w:rPr>
          <w:b/>
        </w:rPr>
        <w:t>exempt public sector superannuation scheme</w:t>
      </w:r>
      <w:r>
        <w:t xml:space="preserve"> has the meaning given by the </w:t>
      </w:r>
      <w:r>
        <w:rPr>
          <w:i/>
        </w:rPr>
        <w:t>Superannuation Industry (Supervision) Act 1993</w:t>
      </w:r>
      <w:r>
        <w:t xml:space="preserve"> (Cth)</w:t>
      </w:r>
    </w:p>
    <w:p w:rsidR="007B3575" w:rsidRPr="00032BFE" w:rsidRDefault="006E7578" w:rsidP="0018783C">
      <w:pPr>
        <w:pStyle w:val="Block1"/>
      </w:pPr>
      <w:r w:rsidRPr="00032BFE">
        <w:rPr>
          <w:b/>
        </w:rPr>
        <w:t>e</w:t>
      </w:r>
      <w:r w:rsidR="007B3575" w:rsidRPr="00032BFE">
        <w:rPr>
          <w:b/>
        </w:rPr>
        <w:t>xisting</w:t>
      </w:r>
      <w:r w:rsidR="00E2028B" w:rsidRPr="00032BFE">
        <w:rPr>
          <w:b/>
        </w:rPr>
        <w:t xml:space="preserve"> e</w:t>
      </w:r>
      <w:r w:rsidR="007B3575" w:rsidRPr="00032BFE">
        <w:rPr>
          <w:b/>
        </w:rPr>
        <w:t>mployee</w:t>
      </w:r>
      <w:r w:rsidR="007B3575" w:rsidRPr="00032BFE">
        <w:t xml:space="preserve"> means a person who was employed by the employer prior to 1</w:t>
      </w:r>
      <w:r w:rsidR="00FB600D" w:rsidRPr="00032BFE">
        <w:t> </w:t>
      </w:r>
      <w:r w:rsidR="007B3575" w:rsidRPr="00032BFE">
        <w:t>January 2010 and who is s</w:t>
      </w:r>
      <w:r w:rsidR="00312DC9" w:rsidRPr="00032BFE">
        <w:t>till employed on 1 January 2010</w:t>
      </w:r>
    </w:p>
    <w:p w:rsidR="0018783C" w:rsidRDefault="006E7578" w:rsidP="0018783C">
      <w:pPr>
        <w:pStyle w:val="Block1"/>
      </w:pPr>
      <w:proofErr w:type="gramStart"/>
      <w:r w:rsidRPr="00032BFE">
        <w:rPr>
          <w:b/>
        </w:rPr>
        <w:t>legally</w:t>
      </w:r>
      <w:r w:rsidR="000313AB">
        <w:rPr>
          <w:b/>
        </w:rPr>
        <w:t>-</w:t>
      </w:r>
      <w:r w:rsidRPr="00032BFE">
        <w:rPr>
          <w:b/>
        </w:rPr>
        <w:t>enforceable</w:t>
      </w:r>
      <w:proofErr w:type="gramEnd"/>
      <w:r w:rsidRPr="00032BFE">
        <w:rPr>
          <w:b/>
        </w:rPr>
        <w:t xml:space="preserve"> contract</w:t>
      </w:r>
      <w:r w:rsidRPr="00032BFE">
        <w:t xml:space="preserve"> means a contract of sale, lease or agreement to lease that is signed by both the property owner and the intending buyer or lessee</w:t>
      </w:r>
    </w:p>
    <w:p w:rsidR="008B3F21" w:rsidRDefault="008B3F21" w:rsidP="008B3F21">
      <w:pPr>
        <w:pStyle w:val="History"/>
      </w:pPr>
      <w:r>
        <w:t xml:space="preserve">[Definition of </w:t>
      </w:r>
      <w:r>
        <w:rPr>
          <w:b/>
        </w:rPr>
        <w:t>MySuper product</w:t>
      </w:r>
      <w:r>
        <w:t xml:space="preserve"> inserted by </w:t>
      </w:r>
      <w:hyperlink r:id="rId55" w:history="1">
        <w:r>
          <w:rPr>
            <w:rStyle w:val="Hyperlink"/>
          </w:rPr>
          <w:t>PR546099</w:t>
        </w:r>
      </w:hyperlink>
      <w:r>
        <w:t xml:space="preserve"> ppc 01Jan14]</w:t>
      </w:r>
    </w:p>
    <w:p w:rsidR="008B3F21" w:rsidRPr="008B3F21" w:rsidRDefault="008B3F21" w:rsidP="008B3F21">
      <w:pPr>
        <w:pStyle w:val="Block1"/>
      </w:pPr>
      <w:r>
        <w:rPr>
          <w:b/>
        </w:rPr>
        <w:t>MySuper product</w:t>
      </w:r>
      <w:r>
        <w:t xml:space="preserve"> has the meaning given by the</w:t>
      </w:r>
      <w:r>
        <w:rPr>
          <w:i/>
        </w:rPr>
        <w:t xml:space="preserve"> Superannuation Industry (Supervision) Act 1993 </w:t>
      </w:r>
      <w:r>
        <w:t>(Cth)</w:t>
      </w:r>
    </w:p>
    <w:p w:rsidR="00B80BCE" w:rsidRDefault="00B80BCE" w:rsidP="00B80BCE">
      <w:pPr>
        <w:pStyle w:val="Block1"/>
        <w:rPr>
          <w:lang w:val="en-GB"/>
        </w:rPr>
      </w:pPr>
      <w:r w:rsidRPr="00032BFE">
        <w:rPr>
          <w:b/>
        </w:rPr>
        <w:t>NES</w:t>
      </w:r>
      <w:r w:rsidRPr="00032BFE">
        <w:t xml:space="preserve"> </w:t>
      </w:r>
      <w:r w:rsidRPr="00032BFE">
        <w:rPr>
          <w:lang w:val="en-GB"/>
        </w:rPr>
        <w:t xml:space="preserve">means the National Employment Standards as contained in </w:t>
      </w:r>
      <w:hyperlink r:id="rId56" w:history="1">
        <w:r w:rsidRPr="004818B1">
          <w:rPr>
            <w:rStyle w:val="Hyperlink"/>
            <w:lang w:val="en-GB"/>
          </w:rPr>
          <w:t>sections 59 to 131</w:t>
        </w:r>
      </w:hyperlink>
      <w:r w:rsidRPr="00032BFE">
        <w:rPr>
          <w:lang w:val="en-GB"/>
        </w:rPr>
        <w:t xml:space="preserve"> of the </w:t>
      </w:r>
      <w:r w:rsidRPr="00032BFE">
        <w:rPr>
          <w:i/>
          <w:lang w:val="en-GB"/>
        </w:rPr>
        <w:t xml:space="preserve">Fair Work Act 2009 </w:t>
      </w:r>
      <w:r w:rsidRPr="00032BFE">
        <w:rPr>
          <w:lang w:val="en-GB"/>
        </w:rPr>
        <w:t>(Cth)</w:t>
      </w:r>
    </w:p>
    <w:p w:rsidR="00676A53" w:rsidRPr="00676A53" w:rsidRDefault="00676A53" w:rsidP="00676A53">
      <w:pPr>
        <w:pStyle w:val="Block1"/>
        <w:rPr>
          <w:lang w:val="en-GB"/>
        </w:rPr>
      </w:pPr>
      <w:r w:rsidRPr="00676A53">
        <w:rPr>
          <w:b/>
          <w:bCs/>
          <w:lang w:val="en-GB"/>
        </w:rPr>
        <w:t xml:space="preserve">on-hire </w:t>
      </w:r>
      <w:r w:rsidRPr="00676A53">
        <w:rPr>
          <w:lang w:val="en-GB"/>
        </w:rPr>
        <w:t>means the on-hire of an employee by their employer to a client, where such employee works under the general guidance and instruction of the client or a representative of the client</w:t>
      </w:r>
    </w:p>
    <w:p w:rsidR="0018783C" w:rsidRPr="00032BFE" w:rsidRDefault="00445815" w:rsidP="0018783C">
      <w:pPr>
        <w:pStyle w:val="Block1"/>
      </w:pPr>
      <w:r w:rsidRPr="00032BFE">
        <w:rPr>
          <w:b/>
        </w:rPr>
        <w:t>operational employee</w:t>
      </w:r>
      <w:r w:rsidRPr="00032BFE">
        <w:t xml:space="preserve"> means an employee who is engaged under a property sales classification or a property or strata management classification, as defined in </w:t>
      </w:r>
      <w:r w:rsidR="00383658">
        <w:fldChar w:fldCharType="begin"/>
      </w:r>
      <w:r w:rsidR="00383658">
        <w:instrText xml:space="preserve"> REF _Ref241308246 \r \h  \* MERGEFORMAT </w:instrText>
      </w:r>
      <w:r w:rsidR="00383658">
        <w:fldChar w:fldCharType="separate"/>
      </w:r>
      <w:r w:rsidR="005F53A6">
        <w:t>Schedule B</w:t>
      </w:r>
      <w:r w:rsidR="00383658">
        <w:fldChar w:fldCharType="end"/>
      </w:r>
      <w:r w:rsidR="00383658">
        <w:fldChar w:fldCharType="begin"/>
      </w:r>
      <w:r w:rsidR="00383658">
        <w:instrText xml:space="preserve"> REF _Ref241308268 \h  \* MERGEFORMAT </w:instrText>
      </w:r>
      <w:r w:rsidR="00383658">
        <w:fldChar w:fldCharType="separate"/>
      </w:r>
      <w:r w:rsidR="005F53A6" w:rsidRPr="00032BFE">
        <w:t>—Classification</w:t>
      </w:r>
      <w:r w:rsidR="00383658">
        <w:fldChar w:fldCharType="end"/>
      </w:r>
    </w:p>
    <w:p w:rsidR="0018783C" w:rsidRPr="00032BFE" w:rsidRDefault="006E7578" w:rsidP="0018783C">
      <w:pPr>
        <w:pStyle w:val="Block1"/>
      </w:pPr>
      <w:r w:rsidRPr="00032BFE">
        <w:rPr>
          <w:b/>
        </w:rPr>
        <w:t>real estate industry</w:t>
      </w:r>
      <w:r w:rsidRPr="00032BFE">
        <w:t xml:space="preserve"> </w:t>
      </w:r>
      <w:r w:rsidR="0018783C" w:rsidRPr="00032BFE">
        <w:t xml:space="preserve">means </w:t>
      </w:r>
      <w:r w:rsidR="00FB600D" w:rsidRPr="00032BFE">
        <w:t xml:space="preserve">the provisions of </w:t>
      </w:r>
      <w:r w:rsidR="0018783C" w:rsidRPr="00032BFE">
        <w:t>services associated with sales, acquisit</w:t>
      </w:r>
      <w:r w:rsidR="00FB600D" w:rsidRPr="00032BFE">
        <w:t>ions, leasing and/or management</w:t>
      </w:r>
      <w:r w:rsidR="0018783C" w:rsidRPr="00032BFE">
        <w:t xml:space="preserve"> of residential, commercial, retail, industrial, recreat</w:t>
      </w:r>
      <w:r w:rsidR="008C126F" w:rsidRPr="00032BFE">
        <w:t>ional, hotel, retirement and a</w:t>
      </w:r>
      <w:r w:rsidR="0018783C" w:rsidRPr="00032BFE">
        <w:t>ny other leasehold or real property and/or businesses. Such services include:</w:t>
      </w:r>
    </w:p>
    <w:p w:rsidR="0018783C" w:rsidRPr="00032BFE" w:rsidRDefault="006E7578" w:rsidP="0018783C">
      <w:pPr>
        <w:pStyle w:val="Bullet1"/>
      </w:pPr>
      <w:r w:rsidRPr="00032BFE">
        <w:t>real estate agency</w:t>
      </w:r>
      <w:r w:rsidR="00FB600D" w:rsidRPr="00032BFE">
        <w:t>;</w:t>
      </w:r>
    </w:p>
    <w:p w:rsidR="0018783C" w:rsidRPr="00032BFE" w:rsidRDefault="006E7578" w:rsidP="0018783C">
      <w:pPr>
        <w:pStyle w:val="Bullet1"/>
      </w:pPr>
      <w:r w:rsidRPr="00032BFE">
        <w:t>business and hotel broking</w:t>
      </w:r>
      <w:r w:rsidR="00FB600D" w:rsidRPr="00032BFE">
        <w:t>;</w:t>
      </w:r>
    </w:p>
    <w:p w:rsidR="0018783C" w:rsidRPr="00032BFE" w:rsidRDefault="006E7578" w:rsidP="0018783C">
      <w:pPr>
        <w:pStyle w:val="Bullet1"/>
      </w:pPr>
      <w:r w:rsidRPr="00032BFE">
        <w:t xml:space="preserve">strata </w:t>
      </w:r>
      <w:r w:rsidR="007C7C04" w:rsidRPr="00032BFE">
        <w:t xml:space="preserve">and community title </w:t>
      </w:r>
      <w:r w:rsidRPr="00032BFE">
        <w:t>management</w:t>
      </w:r>
      <w:r w:rsidR="00D4222B" w:rsidRPr="00032BFE">
        <w:t xml:space="preserve"> (or similar service however</w:t>
      </w:r>
      <w:r w:rsidR="007C7C04" w:rsidRPr="00032BFE">
        <w:t xml:space="preserve"> described)</w:t>
      </w:r>
      <w:r w:rsidR="00FB600D" w:rsidRPr="00032BFE">
        <w:t>;</w:t>
      </w:r>
    </w:p>
    <w:p w:rsidR="0018783C" w:rsidRPr="00032BFE" w:rsidRDefault="006E7578" w:rsidP="0018783C">
      <w:pPr>
        <w:pStyle w:val="Bullet1"/>
      </w:pPr>
      <w:r w:rsidRPr="00032BFE">
        <w:t>stock and station agency</w:t>
      </w:r>
      <w:r w:rsidR="00FB600D" w:rsidRPr="00032BFE">
        <w:t>;</w:t>
      </w:r>
    </w:p>
    <w:p w:rsidR="0018783C" w:rsidRPr="00032BFE" w:rsidRDefault="006E7578" w:rsidP="0018783C">
      <w:pPr>
        <w:pStyle w:val="Bullet1"/>
      </w:pPr>
      <w:proofErr w:type="gramStart"/>
      <w:r w:rsidRPr="00032BFE">
        <w:lastRenderedPageBreak/>
        <w:t>buyers</w:t>
      </w:r>
      <w:proofErr w:type="gramEnd"/>
      <w:r w:rsidRPr="00032BFE">
        <w:t xml:space="preserve"> agency</w:t>
      </w:r>
      <w:r w:rsidR="00FB600D" w:rsidRPr="00032BFE">
        <w:t>; and</w:t>
      </w:r>
    </w:p>
    <w:p w:rsidR="0018783C" w:rsidRPr="00032BFE" w:rsidRDefault="006E7578" w:rsidP="0018783C">
      <w:pPr>
        <w:pStyle w:val="Bullet1"/>
      </w:pPr>
      <w:r w:rsidRPr="00032BFE">
        <w:t>real estate valuation</w:t>
      </w:r>
      <w:r w:rsidR="005314C3">
        <w:t>.</w:t>
      </w:r>
    </w:p>
    <w:p w:rsidR="0018783C" w:rsidRDefault="006E7578" w:rsidP="0018783C">
      <w:pPr>
        <w:pStyle w:val="Block1"/>
      </w:pPr>
      <w:r w:rsidRPr="00032BFE">
        <w:rPr>
          <w:b/>
        </w:rPr>
        <w:t>real estate law</w:t>
      </w:r>
      <w:r w:rsidRPr="00032BFE">
        <w:t xml:space="preserve"> means legislation enacted by a </w:t>
      </w:r>
      <w:r w:rsidR="00FB600D" w:rsidRPr="00032BFE">
        <w:t>State or T</w:t>
      </w:r>
      <w:r w:rsidRPr="00032BFE">
        <w:t>erritory government for the purposes of regulating the conduct of the real estate industry</w:t>
      </w:r>
    </w:p>
    <w:p w:rsidR="00B15025" w:rsidRPr="00B15025" w:rsidRDefault="00B15025" w:rsidP="00B15025">
      <w:pPr>
        <w:pStyle w:val="Block1"/>
      </w:pPr>
      <w:r w:rsidRPr="00B15025">
        <w:rPr>
          <w:rFonts w:cs="Arial"/>
          <w:b/>
          <w:bCs/>
          <w:szCs w:val="20"/>
          <w:lang w:val="en-GB"/>
        </w:rPr>
        <w:t>transitional minimum wage instrument</w:t>
      </w:r>
      <w:r w:rsidRPr="00B15025">
        <w:rPr>
          <w:rFonts w:cs="Arial"/>
          <w:szCs w:val="20"/>
          <w:lang w:val="en-GB"/>
        </w:rPr>
        <w:t xml:space="preserve"> </w:t>
      </w:r>
      <w:r w:rsidRPr="00B15025">
        <w:rPr>
          <w:rFonts w:cs="Arial"/>
          <w:szCs w:val="20"/>
        </w:rPr>
        <w:t xml:space="preserve">has the meaning in the </w:t>
      </w:r>
      <w:r w:rsidRPr="00B15025">
        <w:rPr>
          <w:i/>
        </w:rPr>
        <w:t>Fair Work (Transitional Provisions and Consequential Amendments) Act 2009</w:t>
      </w:r>
      <w:r w:rsidRPr="00B15025">
        <w:t xml:space="preserve"> </w:t>
      </w:r>
      <w:r w:rsidRPr="00B15025">
        <w:rPr>
          <w:lang w:val="en-GB"/>
        </w:rPr>
        <w:t>(Cth)</w:t>
      </w:r>
    </w:p>
    <w:p w:rsidR="00C0692D" w:rsidRPr="00032BFE" w:rsidRDefault="00662953" w:rsidP="001877F8">
      <w:pPr>
        <w:pStyle w:val="Level2"/>
        <w:rPr>
          <w:lang w:val="en-GB"/>
        </w:rPr>
      </w:pPr>
      <w:r w:rsidRPr="00032BFE">
        <w:rPr>
          <w:lang w:val="en-GB"/>
        </w:rPr>
        <w:t>Where this award refers to a condition of employment provided for in the NES, the NES definition applies.</w:t>
      </w:r>
    </w:p>
    <w:p w:rsidR="004E749E" w:rsidRDefault="00D26F0D" w:rsidP="004E749E">
      <w:pPr>
        <w:pStyle w:val="Level1"/>
      </w:pPr>
      <w:bookmarkStart w:id="11" w:name="_Toc27575339"/>
      <w:r w:rsidRPr="00032BFE">
        <w:t>Coverage</w:t>
      </w:r>
      <w:bookmarkEnd w:id="11"/>
    </w:p>
    <w:p w:rsidR="00EA7F42" w:rsidRPr="00EA7F42" w:rsidRDefault="00EA7F42" w:rsidP="00EA7F42">
      <w:pPr>
        <w:pStyle w:val="History"/>
      </w:pPr>
      <w:r>
        <w:t xml:space="preserve">[Varied by </w:t>
      </w:r>
      <w:hyperlink r:id="rId57" w:history="1">
        <w:r w:rsidRPr="00EA7F42">
          <w:rPr>
            <w:rStyle w:val="Hyperlink"/>
          </w:rPr>
          <w:t>PR503297</w:t>
        </w:r>
      </w:hyperlink>
      <w:r>
        <w:t>]</w:t>
      </w:r>
    </w:p>
    <w:p w:rsidR="006757FD" w:rsidRDefault="0018783C" w:rsidP="006757FD">
      <w:pPr>
        <w:pStyle w:val="Level2"/>
      </w:pPr>
      <w:bookmarkStart w:id="12" w:name="_Ref247619016"/>
      <w:r w:rsidRPr="00032BFE">
        <w:t xml:space="preserve">This award covers employers in </w:t>
      </w:r>
      <w:smartTag w:uri="urn:schemas-microsoft-com:office:smarttags" w:element="place">
        <w:smartTag w:uri="urn:schemas-microsoft-com:office:smarttags" w:element="country-region">
          <w:r w:rsidRPr="00032BFE">
            <w:t>Australia</w:t>
          </w:r>
        </w:smartTag>
      </w:smartTag>
      <w:r w:rsidRPr="00032BFE">
        <w:t xml:space="preserve"> engaged in the real estate industry in respect to their employees engaged in classifications </w:t>
      </w:r>
      <w:r w:rsidR="006757FD" w:rsidRPr="00032BFE">
        <w:t>in</w:t>
      </w:r>
      <w:r w:rsidR="00FB600D" w:rsidRPr="00032BFE">
        <w:t xml:space="preserve"> clause</w:t>
      </w:r>
      <w:r w:rsidR="006757FD" w:rsidRPr="00032BFE">
        <w:t xml:space="preserve"> </w:t>
      </w:r>
      <w:r w:rsidR="00383658">
        <w:fldChar w:fldCharType="begin"/>
      </w:r>
      <w:r w:rsidR="00383658">
        <w:instrText xml:space="preserve"> REF _Ref208655928 \r \h  \* MERGEFORMAT </w:instrText>
      </w:r>
      <w:r w:rsidR="00383658">
        <w:fldChar w:fldCharType="separate"/>
      </w:r>
      <w:r w:rsidR="005F53A6">
        <w:t>14</w:t>
      </w:r>
      <w:r w:rsidR="00383658">
        <w:fldChar w:fldCharType="end"/>
      </w:r>
      <w:r w:rsidR="00FB600D" w:rsidRPr="00032BFE">
        <w:t>—</w:t>
      </w:r>
      <w:r w:rsidR="00383658">
        <w:fldChar w:fldCharType="begin"/>
      </w:r>
      <w:r w:rsidR="00383658">
        <w:instrText xml:space="preserve"> REF _Ref208655928 \h  \* MERGEFORMAT </w:instrText>
      </w:r>
      <w:r w:rsidR="00383658">
        <w:fldChar w:fldCharType="separate"/>
      </w:r>
      <w:r w:rsidR="005F53A6" w:rsidRPr="00032BFE">
        <w:t>Minimum weekly wages</w:t>
      </w:r>
      <w:r w:rsidR="00383658">
        <w:fldChar w:fldCharType="end"/>
      </w:r>
      <w:r w:rsidR="006757FD" w:rsidRPr="00032BFE">
        <w:t xml:space="preserve"> </w:t>
      </w:r>
      <w:r w:rsidRPr="00032BFE">
        <w:t>to the exclusion of any other modern award.</w:t>
      </w:r>
      <w:bookmarkEnd w:id="12"/>
    </w:p>
    <w:p w:rsidR="00EA7F42" w:rsidRPr="00EA7F42" w:rsidRDefault="00EA7F42" w:rsidP="00EA7F42">
      <w:pPr>
        <w:pStyle w:val="History"/>
      </w:pPr>
      <w:r>
        <w:t xml:space="preserve">[4.2 deleted by </w:t>
      </w:r>
      <w:hyperlink r:id="rId58" w:history="1">
        <w:r w:rsidRPr="00EA7F42">
          <w:rPr>
            <w:rStyle w:val="Hyperlink"/>
          </w:rPr>
          <w:t>PR503297</w:t>
        </w:r>
      </w:hyperlink>
      <w:r>
        <w:t xml:space="preserve"> and 4.3 to 4.8 renumbered as 4.2 to 4.7]</w:t>
      </w:r>
    </w:p>
    <w:p w:rsidR="00662953" w:rsidRPr="00032BFE" w:rsidRDefault="00662953" w:rsidP="00662953">
      <w:pPr>
        <w:pStyle w:val="Level2"/>
      </w:pPr>
      <w:r w:rsidRPr="00032BFE">
        <w:t>The award does not cover an employee excluded from award coverage by the Act.</w:t>
      </w:r>
    </w:p>
    <w:p w:rsidR="00B80BCE" w:rsidRPr="00032BFE" w:rsidRDefault="00B80BCE" w:rsidP="00B80BCE">
      <w:pPr>
        <w:pStyle w:val="Level2"/>
      </w:pPr>
      <w:r w:rsidRPr="00032BFE">
        <w:t>The</w:t>
      </w:r>
      <w:r w:rsidRPr="00032BFE">
        <w:rPr>
          <w:lang w:val="en-GB"/>
        </w:rPr>
        <w:t xml:space="preserve"> award does not cover employees who are covered by a modern enterprise award, or an enterprise instrument (within the meaning of the </w:t>
      </w:r>
      <w:r w:rsidRPr="00032BFE">
        <w:rPr>
          <w:i/>
          <w:lang w:val="en-GB"/>
        </w:rPr>
        <w:t xml:space="preserve">Fair Work (Transitional Provisions and Consequential Amendments) Act 2009 </w:t>
      </w:r>
      <w:r w:rsidRPr="00032BFE">
        <w:rPr>
          <w:lang w:val="en-GB"/>
        </w:rPr>
        <w:t>(Cth)), or employers in relation to those employees</w:t>
      </w:r>
      <w:r w:rsidRPr="00032BFE">
        <w:t>.</w:t>
      </w:r>
    </w:p>
    <w:p w:rsidR="00CD7576" w:rsidRDefault="00CD7576" w:rsidP="00CD7576">
      <w:pPr>
        <w:pStyle w:val="Level2"/>
        <w:rPr>
          <w:szCs w:val="24"/>
        </w:rPr>
      </w:pPr>
      <w:r w:rsidRPr="00032BFE">
        <w:rPr>
          <w:szCs w:val="24"/>
        </w:rPr>
        <w:t xml:space="preserve">The award does not cover </w:t>
      </w:r>
      <w:r w:rsidRPr="00032BFE">
        <w:rPr>
          <w:lang w:val="en-GB"/>
        </w:rPr>
        <w:t>employees</w:t>
      </w:r>
      <w:r w:rsidRPr="00032BFE">
        <w:rPr>
          <w:szCs w:val="24"/>
        </w:rPr>
        <w:t xml:space="preserve"> who are covered by a State reference public sector modern award, or a State reference public sector transitional award (within the meaning of the </w:t>
      </w:r>
      <w:r w:rsidRPr="00032BFE">
        <w:rPr>
          <w:i/>
          <w:iCs w:val="0"/>
          <w:szCs w:val="24"/>
        </w:rPr>
        <w:t xml:space="preserve">Fair Work (Transitional Provisions and Consequential Amendments) Act 2009 </w:t>
      </w:r>
      <w:r w:rsidRPr="00032BFE">
        <w:rPr>
          <w:iCs w:val="0"/>
          <w:szCs w:val="24"/>
        </w:rPr>
        <w:t>(Cth)</w:t>
      </w:r>
      <w:r w:rsidRPr="00032BFE">
        <w:rPr>
          <w:szCs w:val="24"/>
        </w:rPr>
        <w:t>), or employers in relation to those employees.</w:t>
      </w:r>
    </w:p>
    <w:p w:rsidR="008E2D93" w:rsidRDefault="008E2D93" w:rsidP="008E2D93">
      <w:pPr>
        <w:pStyle w:val="Level2"/>
      </w:pPr>
      <w:r w:rsidRPr="00756D6A">
        <w:t>This award covers an</w:t>
      </w:r>
      <w:r w:rsidR="00E40357">
        <w:t>y employer which</w:t>
      </w:r>
      <w:r w:rsidRPr="00756D6A">
        <w:t xml:space="preserve"> supplies labour on an on-hire basis in the industry set out in clause </w:t>
      </w:r>
      <w:r w:rsidR="006F7513">
        <w:fldChar w:fldCharType="begin"/>
      </w:r>
      <w:r>
        <w:instrText xml:space="preserve"> REF _Ref247619016 \r \h </w:instrText>
      </w:r>
      <w:r w:rsidR="006F7513">
        <w:fldChar w:fldCharType="separate"/>
      </w:r>
      <w:r w:rsidR="005F53A6">
        <w:t>4.1</w:t>
      </w:r>
      <w:r w:rsidR="006F7513">
        <w:fldChar w:fldCharType="end"/>
      </w:r>
      <w:r w:rsidRPr="00756D6A">
        <w:t xml:space="preserve"> in respect of on-hire employees in classifications covered by this award, and those on-hire employees, while engaged in the performance of work for a business in that industry</w:t>
      </w:r>
      <w:r>
        <w:t>. This sub</w:t>
      </w:r>
      <w:r w:rsidRPr="00756D6A">
        <w:t>clause operates subject to the exclusions from coverage in this award</w:t>
      </w:r>
      <w:r>
        <w:t>.</w:t>
      </w:r>
    </w:p>
    <w:p w:rsidR="008E2D93" w:rsidRPr="008E2D93" w:rsidRDefault="008E2D93" w:rsidP="008E2D93">
      <w:pPr>
        <w:pStyle w:val="Level2"/>
      </w:pPr>
      <w:r w:rsidRPr="00756D6A">
        <w:t xml:space="preserve">This award covers employers which provide group training services for </w:t>
      </w:r>
      <w:r w:rsidR="00FF3D50">
        <w:t>trainees</w:t>
      </w:r>
      <w:r>
        <w:t xml:space="preserve"> engaged in the </w:t>
      </w:r>
      <w:r w:rsidRPr="00756D6A">
        <w:t>industr</w:t>
      </w:r>
      <w:r>
        <w:t xml:space="preserve">y </w:t>
      </w:r>
      <w:r w:rsidRPr="00756D6A">
        <w:t xml:space="preserve">and/or parts of industry set out at </w:t>
      </w:r>
      <w:r w:rsidR="00FF3D50" w:rsidRPr="00756D6A">
        <w:t xml:space="preserve">clause </w:t>
      </w:r>
      <w:r w:rsidR="006F7513">
        <w:fldChar w:fldCharType="begin"/>
      </w:r>
      <w:r w:rsidR="00FF3D50">
        <w:instrText xml:space="preserve"> REF _Ref247619016 \r \h </w:instrText>
      </w:r>
      <w:r w:rsidR="006F7513">
        <w:fldChar w:fldCharType="separate"/>
      </w:r>
      <w:r w:rsidR="005F53A6">
        <w:t>4.1</w:t>
      </w:r>
      <w:r w:rsidR="006F7513">
        <w:fldChar w:fldCharType="end"/>
      </w:r>
      <w:r w:rsidR="00E96422">
        <w:t xml:space="preserve"> </w:t>
      </w:r>
      <w:r w:rsidRPr="00756D6A">
        <w:t xml:space="preserve">and those trainees engaged by a group training service hosted by a company to perform work at a location where the activities described herein are being performed. </w:t>
      </w:r>
      <w:r>
        <w:t>This sub</w:t>
      </w:r>
      <w:r w:rsidRPr="00756D6A">
        <w:t>clause operates subject to the exclusions from coverage in this award.</w:t>
      </w:r>
    </w:p>
    <w:p w:rsidR="00662953" w:rsidRPr="00032BFE" w:rsidRDefault="00662953" w:rsidP="00662953">
      <w:pPr>
        <w:pStyle w:val="Level2"/>
      </w:pPr>
      <w:r w:rsidRPr="00032BFE">
        <w:t>Where an employer is covered by more than one award, an employee of that employer is covered by the award classification which is most appropriate to the work performed by the employee and to the environment in which the employee normally performs the work.</w:t>
      </w:r>
    </w:p>
    <w:p w:rsidR="0018783C" w:rsidRPr="00032BFE" w:rsidRDefault="00662953" w:rsidP="0018783C">
      <w:pPr>
        <w:pStyle w:val="Block1"/>
      </w:pPr>
      <w:r w:rsidRPr="00032BFE">
        <w:lastRenderedPageBreak/>
        <w:t>NOTE: Where there is no classification for a particular employee in this award it is possible that the employer and that employee are covered by an award with occupational coverage.</w:t>
      </w:r>
    </w:p>
    <w:p w:rsidR="00494763" w:rsidRPr="00032BFE" w:rsidRDefault="00662953" w:rsidP="00AA1E2A">
      <w:pPr>
        <w:pStyle w:val="Level1"/>
      </w:pPr>
      <w:bookmarkStart w:id="13" w:name="_Toc27575340"/>
      <w:r w:rsidRPr="00032BFE">
        <w:t>Access to the award and the National Employment Standards</w:t>
      </w:r>
      <w:bookmarkEnd w:id="13"/>
    </w:p>
    <w:p w:rsidR="00494763" w:rsidRPr="00032BFE" w:rsidRDefault="00662953" w:rsidP="007465DF">
      <w:pPr>
        <w:rPr>
          <w:lang w:val="en-GB"/>
        </w:rPr>
      </w:pPr>
      <w:r w:rsidRPr="00032BFE">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rsidR="00662953" w:rsidRPr="00032BFE" w:rsidRDefault="00662953" w:rsidP="00662953">
      <w:pPr>
        <w:pStyle w:val="Level1"/>
      </w:pPr>
      <w:bookmarkStart w:id="14" w:name="_Toc27575341"/>
      <w:r w:rsidRPr="00032BFE">
        <w:t>The National Employment Standards and this award</w:t>
      </w:r>
      <w:bookmarkEnd w:id="14"/>
      <w:r w:rsidRPr="00032BFE">
        <w:t xml:space="preserve"> </w:t>
      </w:r>
    </w:p>
    <w:p w:rsidR="00F10A37" w:rsidRPr="00032BFE" w:rsidRDefault="00F10A37" w:rsidP="00F10A37">
      <w:r w:rsidRPr="00032BFE">
        <w:t xml:space="preserve">The </w:t>
      </w:r>
      <w:hyperlink r:id="rId59" w:history="1">
        <w:r w:rsidRPr="00C66EF0">
          <w:rPr>
            <w:rStyle w:val="Hyperlink"/>
          </w:rPr>
          <w:t>NES</w:t>
        </w:r>
      </w:hyperlink>
      <w:r w:rsidRPr="00032BFE">
        <w:t xml:space="preserve"> and this award contain the minimum conditions of employment for employees covered by this award.</w:t>
      </w:r>
    </w:p>
    <w:p w:rsidR="003A6F8F" w:rsidRDefault="00E944AE" w:rsidP="004F7E86">
      <w:pPr>
        <w:pStyle w:val="Level1"/>
      </w:pPr>
      <w:bookmarkStart w:id="15" w:name="_Ref20400288"/>
      <w:bookmarkStart w:id="16" w:name="_Toc27575342"/>
      <w:r>
        <w:t>Individual flexibility arrangements</w:t>
      </w:r>
      <w:bookmarkEnd w:id="15"/>
      <w:bookmarkEnd w:id="16"/>
    </w:p>
    <w:p w:rsidR="006F399F" w:rsidRDefault="006F399F" w:rsidP="006F399F">
      <w:pPr>
        <w:pStyle w:val="History"/>
      </w:pPr>
      <w:r>
        <w:t xml:space="preserve">[Varied by </w:t>
      </w:r>
      <w:hyperlink r:id="rId60" w:history="1">
        <w:r>
          <w:rPr>
            <w:rStyle w:val="Hyperlink"/>
          </w:rPr>
          <w:t>PR542226</w:t>
        </w:r>
      </w:hyperlink>
      <w:r w:rsidR="00E944AE">
        <w:t xml:space="preserve">; 7—Award flexibility renamed and substituted by </w:t>
      </w:r>
      <w:hyperlink r:id="rId61" w:history="1">
        <w:r w:rsidR="00E944AE" w:rsidRPr="00E944AE">
          <w:rPr>
            <w:rStyle w:val="Hyperlink"/>
          </w:rPr>
          <w:t>PR712713</w:t>
        </w:r>
      </w:hyperlink>
      <w:r w:rsidR="00E944AE">
        <w:t xml:space="preserve"> ppc 04Oct19]</w:t>
      </w:r>
    </w:p>
    <w:p w:rsidR="00E944AE" w:rsidRPr="00803EF0" w:rsidRDefault="00E944AE" w:rsidP="00E944AE">
      <w:pPr>
        <w:pStyle w:val="Level2"/>
      </w:pPr>
      <w:r w:rsidRPr="00803EF0">
        <w:t>Despite anything else in this award, an employer and an individual employee may agree to vary the application of the terms of this award relating to any of the following in order to meet the genuine needs of both the employee and the employer:</w:t>
      </w:r>
    </w:p>
    <w:p w:rsidR="00E944AE" w:rsidRPr="00803EF0" w:rsidRDefault="00E944AE" w:rsidP="00E944AE">
      <w:pPr>
        <w:pStyle w:val="Level3"/>
      </w:pPr>
      <w:r w:rsidRPr="00803EF0">
        <w:t>arrangements for when work is performed; or</w:t>
      </w:r>
    </w:p>
    <w:p w:rsidR="00E944AE" w:rsidRPr="00803EF0" w:rsidRDefault="00E944AE" w:rsidP="00E944AE">
      <w:pPr>
        <w:pStyle w:val="Level3"/>
      </w:pPr>
      <w:r w:rsidRPr="00803EF0">
        <w:t>overtime rates; or</w:t>
      </w:r>
    </w:p>
    <w:p w:rsidR="00E944AE" w:rsidRPr="00803EF0" w:rsidRDefault="00E944AE" w:rsidP="00E944AE">
      <w:pPr>
        <w:pStyle w:val="Level3"/>
      </w:pPr>
      <w:r w:rsidRPr="00803EF0">
        <w:t>penalty rates; or</w:t>
      </w:r>
    </w:p>
    <w:p w:rsidR="00E944AE" w:rsidRPr="00803EF0" w:rsidRDefault="00E944AE" w:rsidP="00E944AE">
      <w:pPr>
        <w:pStyle w:val="Level3"/>
      </w:pPr>
      <w:r w:rsidRPr="00803EF0">
        <w:t>allowances; or</w:t>
      </w:r>
    </w:p>
    <w:p w:rsidR="00E944AE" w:rsidRPr="00803EF0" w:rsidRDefault="00E944AE" w:rsidP="00E944AE">
      <w:pPr>
        <w:pStyle w:val="Level3"/>
      </w:pPr>
      <w:r w:rsidRPr="00803EF0">
        <w:t>annual leave loading.</w:t>
      </w:r>
    </w:p>
    <w:p w:rsidR="00E944AE" w:rsidRPr="00803EF0" w:rsidRDefault="00E944AE" w:rsidP="00E944AE">
      <w:pPr>
        <w:pStyle w:val="Level2"/>
      </w:pPr>
      <w:r w:rsidRPr="00803EF0">
        <w:t>An agreement must be one that is genuinely made by the employer and the individual employee without coercion or duress.</w:t>
      </w:r>
    </w:p>
    <w:p w:rsidR="00E944AE" w:rsidRPr="00803EF0" w:rsidRDefault="00E944AE" w:rsidP="00E944AE">
      <w:pPr>
        <w:pStyle w:val="Level2"/>
      </w:pPr>
      <w:r w:rsidRPr="00803EF0">
        <w:t>An agreement may only be made after the individual employee has commenced employment with the employer.</w:t>
      </w:r>
    </w:p>
    <w:p w:rsidR="00E944AE" w:rsidRPr="00803EF0" w:rsidRDefault="00E944AE" w:rsidP="00E944AE">
      <w:pPr>
        <w:pStyle w:val="Level2"/>
      </w:pPr>
      <w:r w:rsidRPr="00803EF0">
        <w:t>An employer who wishes to initiate the making of an agreement must:</w:t>
      </w:r>
    </w:p>
    <w:p w:rsidR="00E944AE" w:rsidRPr="00803EF0" w:rsidRDefault="00E944AE" w:rsidP="00E944AE">
      <w:pPr>
        <w:pStyle w:val="Level3"/>
      </w:pPr>
      <w:r w:rsidRPr="00803EF0">
        <w:t>give the employee a written proposal; and</w:t>
      </w:r>
    </w:p>
    <w:p w:rsidR="00E944AE" w:rsidRPr="00803EF0" w:rsidRDefault="00E944AE" w:rsidP="00E944AE">
      <w:pPr>
        <w:pStyle w:val="Level3"/>
      </w:pPr>
      <w:r w:rsidRPr="00803EF0">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E944AE" w:rsidRPr="00803EF0" w:rsidRDefault="00E944AE" w:rsidP="00E944AE">
      <w:pPr>
        <w:pStyle w:val="Level2"/>
      </w:pPr>
      <w:r w:rsidRPr="00803EF0">
        <w:t>An agreement must result in the employee being better off overall at the time the agreement is made than if the agreement had not been made.</w:t>
      </w:r>
    </w:p>
    <w:p w:rsidR="00E944AE" w:rsidRPr="00803EF0" w:rsidRDefault="00E944AE" w:rsidP="00E944AE">
      <w:pPr>
        <w:pStyle w:val="Level2"/>
      </w:pPr>
      <w:r w:rsidRPr="00803EF0">
        <w:lastRenderedPageBreak/>
        <w:t>An agreement must do all of the following:</w:t>
      </w:r>
    </w:p>
    <w:p w:rsidR="00E944AE" w:rsidRPr="00803EF0" w:rsidRDefault="00E944AE" w:rsidP="00E944AE">
      <w:pPr>
        <w:pStyle w:val="Level3"/>
      </w:pPr>
      <w:r w:rsidRPr="00803EF0">
        <w:t>state the names of the employer and the employee; and</w:t>
      </w:r>
    </w:p>
    <w:p w:rsidR="00E944AE" w:rsidRPr="00803EF0" w:rsidRDefault="00E944AE" w:rsidP="00E944AE">
      <w:pPr>
        <w:pStyle w:val="Level3"/>
      </w:pPr>
      <w:r w:rsidRPr="00803EF0">
        <w:t>identify the award term, or award terms, the application of which is to be varied; and</w:t>
      </w:r>
    </w:p>
    <w:p w:rsidR="00E944AE" w:rsidRPr="00803EF0" w:rsidRDefault="00E944AE" w:rsidP="00E944AE">
      <w:pPr>
        <w:pStyle w:val="Level3"/>
      </w:pPr>
      <w:r w:rsidRPr="00803EF0">
        <w:t>set out how the application of the award term, or each award term, is varied; and</w:t>
      </w:r>
    </w:p>
    <w:p w:rsidR="00E944AE" w:rsidRPr="00803EF0" w:rsidRDefault="00E944AE" w:rsidP="00E944AE">
      <w:pPr>
        <w:pStyle w:val="Level3"/>
      </w:pPr>
      <w:r w:rsidRPr="00803EF0">
        <w:t>set out how the agreement results in the employee being better off overall at the time the agreement is made than if the agreement had not been made; and</w:t>
      </w:r>
    </w:p>
    <w:p w:rsidR="00E944AE" w:rsidRPr="00803EF0" w:rsidRDefault="00E944AE" w:rsidP="00E944AE">
      <w:pPr>
        <w:pStyle w:val="Level3"/>
      </w:pPr>
      <w:r w:rsidRPr="00803EF0">
        <w:t>state the date the agreement is to start.</w:t>
      </w:r>
    </w:p>
    <w:p w:rsidR="00E944AE" w:rsidRPr="00803EF0" w:rsidRDefault="00E944AE" w:rsidP="00E944AE">
      <w:pPr>
        <w:pStyle w:val="Level2"/>
      </w:pPr>
      <w:r w:rsidRPr="00803EF0">
        <w:t>An agreement must be:</w:t>
      </w:r>
    </w:p>
    <w:p w:rsidR="00E944AE" w:rsidRPr="00803EF0" w:rsidRDefault="00E944AE" w:rsidP="00E944AE">
      <w:pPr>
        <w:pStyle w:val="Level3"/>
      </w:pPr>
      <w:r w:rsidRPr="00803EF0">
        <w:t>in writing; and</w:t>
      </w:r>
    </w:p>
    <w:p w:rsidR="00E944AE" w:rsidRPr="00803EF0" w:rsidRDefault="00E944AE" w:rsidP="00E944AE">
      <w:pPr>
        <w:pStyle w:val="Level3"/>
      </w:pPr>
      <w:bookmarkStart w:id="17" w:name="_Ref20400573"/>
      <w:r w:rsidRPr="00803EF0">
        <w:t>signed by the employer and the employee and, if the employee is under 18 years of age, by the employee’s parent or guardian.</w:t>
      </w:r>
      <w:bookmarkEnd w:id="17"/>
    </w:p>
    <w:p w:rsidR="00E944AE" w:rsidRPr="00803EF0" w:rsidRDefault="00E944AE" w:rsidP="00E944AE">
      <w:pPr>
        <w:pStyle w:val="Level2"/>
      </w:pPr>
      <w:r w:rsidRPr="00803EF0">
        <w:t xml:space="preserve">Except as provided in clause </w:t>
      </w:r>
      <w:r w:rsidR="00FD41A0">
        <w:rPr>
          <w:noProof/>
        </w:rPr>
        <w:fldChar w:fldCharType="begin"/>
      </w:r>
      <w:r w:rsidR="00FD41A0">
        <w:instrText xml:space="preserve"> REF _Ref20400573 \w \h </w:instrText>
      </w:r>
      <w:r w:rsidR="00FD41A0">
        <w:rPr>
          <w:noProof/>
        </w:rPr>
      </w:r>
      <w:r w:rsidR="00FD41A0">
        <w:rPr>
          <w:noProof/>
        </w:rPr>
        <w:fldChar w:fldCharType="separate"/>
      </w:r>
      <w:r w:rsidR="005F53A6">
        <w:t>7.7(b)</w:t>
      </w:r>
      <w:r w:rsidR="00FD41A0">
        <w:rPr>
          <w:noProof/>
        </w:rPr>
        <w:fldChar w:fldCharType="end"/>
      </w:r>
      <w:r w:rsidRPr="00803EF0">
        <w:t>, an agreement must not require the approval or consent of a person other than the employer and the employee.</w:t>
      </w:r>
    </w:p>
    <w:p w:rsidR="00E944AE" w:rsidRPr="00803EF0" w:rsidRDefault="00E944AE" w:rsidP="00E944AE">
      <w:pPr>
        <w:pStyle w:val="Level2"/>
      </w:pPr>
      <w:r w:rsidRPr="00803EF0">
        <w:t>The employer must keep the agreement as a time and wages record and give a copy to the employee.</w:t>
      </w:r>
    </w:p>
    <w:p w:rsidR="00E944AE" w:rsidRPr="00803EF0" w:rsidRDefault="00E944AE" w:rsidP="00E944AE">
      <w:pPr>
        <w:pStyle w:val="Level2"/>
      </w:pPr>
      <w:r w:rsidRPr="00803EF0">
        <w:t>The employer and the employee must genuinely agree, without duress or coercion to any variation of an award provided for by an agreement.</w:t>
      </w:r>
    </w:p>
    <w:p w:rsidR="00E944AE" w:rsidRPr="00803EF0" w:rsidRDefault="00E944AE" w:rsidP="00E944AE">
      <w:pPr>
        <w:pStyle w:val="Level2"/>
        <w:keepNext/>
      </w:pPr>
      <w:r w:rsidRPr="00803EF0">
        <w:t>An agreement may be terminated:</w:t>
      </w:r>
    </w:p>
    <w:p w:rsidR="00E944AE" w:rsidRPr="00803EF0" w:rsidRDefault="00E944AE" w:rsidP="00E944AE">
      <w:pPr>
        <w:pStyle w:val="Level3"/>
      </w:pPr>
      <w:r w:rsidRPr="00803EF0">
        <w:t>at any time, by written agreement between the employer and the employee; or</w:t>
      </w:r>
    </w:p>
    <w:p w:rsidR="00E944AE" w:rsidRPr="00803EF0" w:rsidRDefault="00E944AE" w:rsidP="00E944AE">
      <w:pPr>
        <w:pStyle w:val="Level3"/>
      </w:pPr>
      <w:bookmarkStart w:id="18" w:name="_Ref20400584"/>
      <w:r w:rsidRPr="00803EF0">
        <w:t>by the employer or employee giving 13 weeks’ written notice to the other party (reduced to 4 weeks if the agreement was entered into before the first full pay period starting on or after 4 December 2013).</w:t>
      </w:r>
      <w:bookmarkEnd w:id="18"/>
    </w:p>
    <w:p w:rsidR="00E944AE" w:rsidRPr="00803EF0" w:rsidRDefault="00E944AE" w:rsidP="00E944AE">
      <w:pPr>
        <w:pStyle w:val="Block1"/>
      </w:pPr>
      <w:r>
        <w:t>NOTE</w:t>
      </w:r>
      <w:r w:rsidRPr="00803EF0">
        <w:t>: If an employer and employee agree to an arrangement that purports to be an individual flexibility arrangement under this award term and the arrangement does not meet a requirement set out in</w:t>
      </w:r>
      <w:r>
        <w:t xml:space="preserve"> sections </w:t>
      </w:r>
      <w:r w:rsidRPr="00803EF0">
        <w:t>144 then the employee or the employer may terminate the arrangement by giving written notice of not more than 28 days (see</w:t>
      </w:r>
      <w:r>
        <w:t xml:space="preserve"> sections </w:t>
      </w:r>
      <w:r w:rsidRPr="00803EF0">
        <w:t xml:space="preserve">145 of the </w:t>
      </w:r>
      <w:hyperlink r:id="rId62" w:history="1">
        <w:r w:rsidRPr="00803EF0">
          <w:rPr>
            <w:rStyle w:val="Hyperlink"/>
          </w:rPr>
          <w:t>Act</w:t>
        </w:r>
      </w:hyperlink>
      <w:r w:rsidRPr="00803EF0">
        <w:t>).</w:t>
      </w:r>
    </w:p>
    <w:p w:rsidR="00E944AE" w:rsidRPr="00803EF0" w:rsidRDefault="00E944AE" w:rsidP="00E944AE">
      <w:pPr>
        <w:pStyle w:val="Level2"/>
      </w:pPr>
      <w:r w:rsidRPr="00803EF0">
        <w:t xml:space="preserve">An agreement terminated as mentioned in clause </w:t>
      </w:r>
      <w:r w:rsidR="00FD41A0">
        <w:rPr>
          <w:noProof/>
        </w:rPr>
        <w:fldChar w:fldCharType="begin"/>
      </w:r>
      <w:r w:rsidR="00FD41A0">
        <w:instrText xml:space="preserve"> REF _Ref20400584 \w \h </w:instrText>
      </w:r>
      <w:r w:rsidR="00FD41A0">
        <w:rPr>
          <w:noProof/>
        </w:rPr>
      </w:r>
      <w:r w:rsidR="00FD41A0">
        <w:rPr>
          <w:noProof/>
        </w:rPr>
        <w:fldChar w:fldCharType="separate"/>
      </w:r>
      <w:r w:rsidR="005F53A6">
        <w:t>7.11(b)</w:t>
      </w:r>
      <w:r w:rsidR="00FD41A0">
        <w:rPr>
          <w:noProof/>
        </w:rPr>
        <w:fldChar w:fldCharType="end"/>
      </w:r>
      <w:r w:rsidRPr="00803EF0">
        <w:t xml:space="preserve"> ceases to have effect at the end of the period of notice required under that clause.</w:t>
      </w:r>
    </w:p>
    <w:p w:rsidR="00E944AE" w:rsidRPr="00803EF0" w:rsidRDefault="00E944AE" w:rsidP="00E944AE">
      <w:pPr>
        <w:pStyle w:val="Level2"/>
      </w:pPr>
      <w:r w:rsidRPr="00803EF0">
        <w:t xml:space="preserve">The right to make an agreement under clause </w:t>
      </w:r>
      <w:r w:rsidR="00125150">
        <w:rPr>
          <w:noProof/>
        </w:rPr>
        <w:fldChar w:fldCharType="begin"/>
      </w:r>
      <w:r w:rsidR="00125150">
        <w:instrText xml:space="preserve"> REF _Ref20400288 \r \h </w:instrText>
      </w:r>
      <w:r w:rsidR="00125150">
        <w:rPr>
          <w:noProof/>
        </w:rPr>
      </w:r>
      <w:r w:rsidR="00125150">
        <w:rPr>
          <w:noProof/>
        </w:rPr>
        <w:fldChar w:fldCharType="separate"/>
      </w:r>
      <w:r w:rsidR="005F53A6">
        <w:t>7</w:t>
      </w:r>
      <w:r w:rsidR="00125150">
        <w:rPr>
          <w:noProof/>
        </w:rPr>
        <w:fldChar w:fldCharType="end"/>
      </w:r>
      <w:r w:rsidRPr="00803EF0">
        <w:t xml:space="preserve"> is additional to, and does not affect, any other term of this award that provides for an agreement between an employer and an individual employee.</w:t>
      </w:r>
    </w:p>
    <w:p w:rsidR="00FD1479" w:rsidRPr="00032BFE" w:rsidRDefault="00747C67" w:rsidP="00FA1F05">
      <w:pPr>
        <w:pStyle w:val="Partheading"/>
      </w:pPr>
      <w:bookmarkStart w:id="19" w:name="_Toc27575343"/>
      <w:bookmarkStart w:id="20" w:name="Part2"/>
      <w:bookmarkEnd w:id="2"/>
      <w:r w:rsidRPr="00032BFE">
        <w:lastRenderedPageBreak/>
        <w:t>Consultation and Dispute Resolution</w:t>
      </w:r>
      <w:bookmarkEnd w:id="19"/>
    </w:p>
    <w:p w:rsidR="00CC60C9" w:rsidRDefault="00CC60C9" w:rsidP="00A7162D">
      <w:pPr>
        <w:pStyle w:val="Level1"/>
      </w:pPr>
      <w:bookmarkStart w:id="21" w:name="_Ref20400308"/>
      <w:bookmarkStart w:id="22" w:name="_Toc27575344"/>
      <w:r w:rsidRPr="00343DAC">
        <w:t>Consultation</w:t>
      </w:r>
      <w:r w:rsidR="00C94603">
        <w:t xml:space="preserve"> about major workplace change</w:t>
      </w:r>
      <w:bookmarkEnd w:id="21"/>
      <w:bookmarkEnd w:id="22"/>
    </w:p>
    <w:p w:rsidR="00CC60C9" w:rsidRDefault="00CC60C9" w:rsidP="00A7162D">
      <w:pPr>
        <w:pStyle w:val="History"/>
      </w:pPr>
      <w:r>
        <w:t xml:space="preserve">[8—Consultation regarding major workplace change renamed and substituted by </w:t>
      </w:r>
      <w:hyperlink r:id="rId63" w:history="1">
        <w:r w:rsidRPr="00986C09">
          <w:rPr>
            <w:rStyle w:val="Hyperlink"/>
          </w:rPr>
          <w:t>PR546288</w:t>
        </w:r>
      </w:hyperlink>
      <w:r w:rsidR="00F9162A">
        <w:t>;</w:t>
      </w:r>
      <w:r w:rsidR="00C94603">
        <w:t xml:space="preserve"> </w:t>
      </w:r>
      <w:r w:rsidR="0075495C">
        <w:t xml:space="preserve">8—Consultation renamed and substituted by </w:t>
      </w:r>
      <w:hyperlink r:id="rId64" w:history="1">
        <w:r w:rsidR="0075495C" w:rsidRPr="00E944AE">
          <w:rPr>
            <w:rStyle w:val="Hyperlink"/>
          </w:rPr>
          <w:t>PR712713</w:t>
        </w:r>
      </w:hyperlink>
      <w:r w:rsidR="0075495C">
        <w:t xml:space="preserve"> ppc 04Oct19]</w:t>
      </w:r>
    </w:p>
    <w:p w:rsidR="00C94603" w:rsidRPr="00803EF0" w:rsidRDefault="00C94603" w:rsidP="00C94603">
      <w:pPr>
        <w:pStyle w:val="Level2"/>
      </w:pPr>
      <w:r w:rsidRPr="00803EF0">
        <w:t>If an employer makes a definite decision to make major changes in production, program, organisation, structure or technology that are likely to have significant effects on employees, the employer must:</w:t>
      </w:r>
    </w:p>
    <w:p w:rsidR="00C94603" w:rsidRPr="00803EF0" w:rsidRDefault="00C94603" w:rsidP="00C94603">
      <w:pPr>
        <w:pStyle w:val="Level3"/>
      </w:pPr>
      <w:r w:rsidRPr="00803EF0">
        <w:t>give notice of the changes to all employees who may be affected by them and their representatives (if any); and</w:t>
      </w:r>
    </w:p>
    <w:p w:rsidR="00C94603" w:rsidRPr="00803EF0" w:rsidRDefault="00C94603" w:rsidP="00C94603">
      <w:pPr>
        <w:pStyle w:val="Level3"/>
      </w:pPr>
      <w:bookmarkStart w:id="23" w:name="_Ref20400599"/>
      <w:r w:rsidRPr="00803EF0">
        <w:t>discuss with affected employees and their representatives (if any):</w:t>
      </w:r>
      <w:bookmarkEnd w:id="23"/>
    </w:p>
    <w:p w:rsidR="00C94603" w:rsidRPr="00803EF0" w:rsidRDefault="00C94603" w:rsidP="00C94603">
      <w:pPr>
        <w:pStyle w:val="Level4"/>
      </w:pPr>
      <w:r w:rsidRPr="00803EF0">
        <w:t>the introduction of the changes; and</w:t>
      </w:r>
    </w:p>
    <w:p w:rsidR="00C94603" w:rsidRPr="00803EF0" w:rsidRDefault="00C94603" w:rsidP="00C94603">
      <w:pPr>
        <w:pStyle w:val="Level4"/>
      </w:pPr>
      <w:r w:rsidRPr="00803EF0">
        <w:t>their likely effect on employees; and</w:t>
      </w:r>
    </w:p>
    <w:p w:rsidR="00C94603" w:rsidRPr="00803EF0" w:rsidRDefault="00C94603" w:rsidP="00C94603">
      <w:pPr>
        <w:pStyle w:val="Level4"/>
      </w:pPr>
      <w:r w:rsidRPr="00803EF0">
        <w:t>measures to avoid or reduce the adverse effects of the changes on employees; and</w:t>
      </w:r>
    </w:p>
    <w:p w:rsidR="00C94603" w:rsidRPr="00803EF0" w:rsidRDefault="00C94603" w:rsidP="00C94603">
      <w:pPr>
        <w:pStyle w:val="Level3"/>
      </w:pPr>
      <w:r w:rsidRPr="00803EF0">
        <w:t>commence discussions as soon as practicable after a definite decision has been made.</w:t>
      </w:r>
    </w:p>
    <w:p w:rsidR="00C94603" w:rsidRPr="00803EF0" w:rsidRDefault="00C94603" w:rsidP="00C94603">
      <w:pPr>
        <w:pStyle w:val="Level2"/>
      </w:pPr>
      <w:bookmarkStart w:id="24" w:name="_Ref20400608"/>
      <w:r w:rsidRPr="00803EF0">
        <w:t xml:space="preserve">For the purposes of the discussion under clause </w:t>
      </w:r>
      <w:r w:rsidR="00FD41A0">
        <w:rPr>
          <w:noProof/>
        </w:rPr>
        <w:fldChar w:fldCharType="begin"/>
      </w:r>
      <w:r w:rsidR="00FD41A0">
        <w:instrText xml:space="preserve"> REF _Ref20400599 \w \h </w:instrText>
      </w:r>
      <w:r w:rsidR="00FD41A0">
        <w:rPr>
          <w:noProof/>
        </w:rPr>
      </w:r>
      <w:r w:rsidR="00FD41A0">
        <w:rPr>
          <w:noProof/>
        </w:rPr>
        <w:fldChar w:fldCharType="separate"/>
      </w:r>
      <w:r w:rsidR="005F53A6">
        <w:t>8.1(b)</w:t>
      </w:r>
      <w:r w:rsidR="00FD41A0">
        <w:rPr>
          <w:noProof/>
        </w:rPr>
        <w:fldChar w:fldCharType="end"/>
      </w:r>
      <w:r w:rsidRPr="00803EF0">
        <w:t>, the employer must give in writing to the affected employees and their representatives (if any) all relevant information about the changes including:</w:t>
      </w:r>
      <w:bookmarkEnd w:id="24"/>
    </w:p>
    <w:p w:rsidR="00C94603" w:rsidRPr="00803EF0" w:rsidRDefault="00C94603" w:rsidP="00C94603">
      <w:pPr>
        <w:pStyle w:val="Level3"/>
      </w:pPr>
      <w:r w:rsidRPr="00803EF0">
        <w:t>their nature; and</w:t>
      </w:r>
    </w:p>
    <w:p w:rsidR="00C94603" w:rsidRPr="00803EF0" w:rsidRDefault="00C94603" w:rsidP="00C94603">
      <w:pPr>
        <w:pStyle w:val="Level3"/>
      </w:pPr>
      <w:r w:rsidRPr="00803EF0">
        <w:t>their expected effect on employees; and</w:t>
      </w:r>
    </w:p>
    <w:p w:rsidR="00C94603" w:rsidRPr="00803EF0" w:rsidRDefault="00C94603" w:rsidP="00C94603">
      <w:pPr>
        <w:pStyle w:val="Level3"/>
      </w:pPr>
      <w:r w:rsidRPr="00803EF0">
        <w:t>any other matters likely to affect employees.</w:t>
      </w:r>
    </w:p>
    <w:p w:rsidR="00C94603" w:rsidRPr="00803EF0" w:rsidRDefault="00C94603" w:rsidP="00C94603">
      <w:pPr>
        <w:pStyle w:val="Level2"/>
      </w:pPr>
      <w:r w:rsidRPr="00803EF0">
        <w:t xml:space="preserve">Clause </w:t>
      </w:r>
      <w:r w:rsidR="00FD41A0">
        <w:rPr>
          <w:noProof/>
        </w:rPr>
        <w:fldChar w:fldCharType="begin"/>
      </w:r>
      <w:r w:rsidR="00FD41A0">
        <w:instrText xml:space="preserve"> REF _Ref20400608 \w \h </w:instrText>
      </w:r>
      <w:r w:rsidR="00FD41A0">
        <w:rPr>
          <w:noProof/>
        </w:rPr>
      </w:r>
      <w:r w:rsidR="00FD41A0">
        <w:rPr>
          <w:noProof/>
        </w:rPr>
        <w:fldChar w:fldCharType="separate"/>
      </w:r>
      <w:r w:rsidR="005F53A6">
        <w:t>8.2</w:t>
      </w:r>
      <w:r w:rsidR="00FD41A0">
        <w:rPr>
          <w:noProof/>
        </w:rPr>
        <w:fldChar w:fldCharType="end"/>
      </w:r>
      <w:r w:rsidRPr="00803EF0">
        <w:t xml:space="preserve"> does not require an employer to disclose any confidential information if its disclosure would be contrary to the employer’s interests.</w:t>
      </w:r>
    </w:p>
    <w:p w:rsidR="00C94603" w:rsidRPr="00803EF0" w:rsidRDefault="00C94603" w:rsidP="00C94603">
      <w:pPr>
        <w:pStyle w:val="Level2"/>
      </w:pPr>
      <w:r w:rsidRPr="00803EF0">
        <w:t xml:space="preserve">The employer must promptly consider any matters raised by the employees or their representatives about the changes in the course of the discussion under clause </w:t>
      </w:r>
      <w:r w:rsidR="00FD41A0">
        <w:rPr>
          <w:noProof/>
        </w:rPr>
        <w:fldChar w:fldCharType="begin"/>
      </w:r>
      <w:r w:rsidR="00FD41A0">
        <w:instrText xml:space="preserve"> REF _Ref20400599 \w \h </w:instrText>
      </w:r>
      <w:r w:rsidR="00FD41A0">
        <w:rPr>
          <w:noProof/>
        </w:rPr>
      </w:r>
      <w:r w:rsidR="00FD41A0">
        <w:rPr>
          <w:noProof/>
        </w:rPr>
        <w:fldChar w:fldCharType="separate"/>
      </w:r>
      <w:r w:rsidR="005F53A6">
        <w:t>8.1(b)</w:t>
      </w:r>
      <w:r w:rsidR="00FD41A0">
        <w:rPr>
          <w:noProof/>
        </w:rPr>
        <w:fldChar w:fldCharType="end"/>
      </w:r>
      <w:r w:rsidRPr="00803EF0">
        <w:t>.</w:t>
      </w:r>
    </w:p>
    <w:p w:rsidR="00C94603" w:rsidRPr="00803EF0" w:rsidRDefault="00C94603" w:rsidP="00C24435">
      <w:pPr>
        <w:pStyle w:val="Level2"/>
      </w:pPr>
      <w:bookmarkStart w:id="25" w:name="_Ref20400633"/>
      <w:r w:rsidRPr="00803EF0">
        <w:t xml:space="preserve">In clause </w:t>
      </w:r>
      <w:r w:rsidR="00FD41A0">
        <w:rPr>
          <w:noProof/>
        </w:rPr>
        <w:fldChar w:fldCharType="begin"/>
      </w:r>
      <w:r w:rsidR="00FD41A0">
        <w:instrText xml:space="preserve"> REF _Ref20400308 \w \h </w:instrText>
      </w:r>
      <w:r w:rsidR="00FD41A0">
        <w:rPr>
          <w:noProof/>
        </w:rPr>
      </w:r>
      <w:r w:rsidR="00FD41A0">
        <w:rPr>
          <w:noProof/>
        </w:rPr>
        <w:fldChar w:fldCharType="separate"/>
      </w:r>
      <w:r w:rsidR="005F53A6">
        <w:t>8</w:t>
      </w:r>
      <w:r w:rsidR="00FD41A0">
        <w:rPr>
          <w:noProof/>
        </w:rPr>
        <w:fldChar w:fldCharType="end"/>
      </w:r>
      <w:r w:rsidRPr="00803EF0">
        <w:t>:</w:t>
      </w:r>
      <w:bookmarkEnd w:id="25"/>
    </w:p>
    <w:p w:rsidR="00C94603" w:rsidRPr="00803EF0" w:rsidRDefault="00C94603" w:rsidP="00C94603">
      <w:pPr>
        <w:pStyle w:val="BlockLevel1"/>
      </w:pPr>
      <w:r w:rsidRPr="00803EF0">
        <w:rPr>
          <w:b/>
        </w:rPr>
        <w:t>significant effects</w:t>
      </w:r>
      <w:r w:rsidRPr="00803EF0">
        <w:t>, on employees, includes any of the following:</w:t>
      </w:r>
    </w:p>
    <w:p w:rsidR="00C94603" w:rsidRPr="00803EF0" w:rsidRDefault="00C94603" w:rsidP="00C94603">
      <w:pPr>
        <w:pStyle w:val="Level3"/>
      </w:pPr>
      <w:r w:rsidRPr="00803EF0">
        <w:t>termination of employment; or</w:t>
      </w:r>
    </w:p>
    <w:p w:rsidR="00C94603" w:rsidRPr="00803EF0" w:rsidRDefault="00C94603" w:rsidP="00C94603">
      <w:pPr>
        <w:pStyle w:val="Level3"/>
      </w:pPr>
      <w:r w:rsidRPr="00803EF0">
        <w:t>major changes in the composition, operation or size of the employer’s workforce or in the skills required; or</w:t>
      </w:r>
    </w:p>
    <w:p w:rsidR="00C94603" w:rsidRPr="00803EF0" w:rsidRDefault="00C94603" w:rsidP="00C94603">
      <w:pPr>
        <w:pStyle w:val="Level3"/>
      </w:pPr>
      <w:r w:rsidRPr="00803EF0">
        <w:t>loss of, or reduction in, job or promotion opportunities; or</w:t>
      </w:r>
    </w:p>
    <w:p w:rsidR="00C94603" w:rsidRPr="00803EF0" w:rsidRDefault="00C94603" w:rsidP="00C94603">
      <w:pPr>
        <w:pStyle w:val="Level3"/>
      </w:pPr>
      <w:r w:rsidRPr="00803EF0">
        <w:t>loss of, or reduction in, job tenure; or</w:t>
      </w:r>
    </w:p>
    <w:p w:rsidR="00C94603" w:rsidRPr="00803EF0" w:rsidRDefault="00C94603" w:rsidP="00C94603">
      <w:pPr>
        <w:pStyle w:val="Level3"/>
      </w:pPr>
      <w:r w:rsidRPr="00803EF0">
        <w:lastRenderedPageBreak/>
        <w:t>alteration of hours of work; or</w:t>
      </w:r>
    </w:p>
    <w:p w:rsidR="00C94603" w:rsidRPr="00803EF0" w:rsidRDefault="00C94603" w:rsidP="00C94603">
      <w:pPr>
        <w:pStyle w:val="Level3"/>
      </w:pPr>
      <w:r w:rsidRPr="00803EF0">
        <w:t>the need for employees to be retrained or transferred to other work or locations; or</w:t>
      </w:r>
    </w:p>
    <w:p w:rsidR="00C94603" w:rsidRPr="00803EF0" w:rsidRDefault="00C94603" w:rsidP="00C94603">
      <w:pPr>
        <w:pStyle w:val="Level3"/>
      </w:pPr>
      <w:r w:rsidRPr="00803EF0">
        <w:t>job restructuring.</w:t>
      </w:r>
    </w:p>
    <w:p w:rsidR="00C94603" w:rsidRDefault="00C94603" w:rsidP="00C94603">
      <w:pPr>
        <w:pStyle w:val="Level2"/>
      </w:pPr>
      <w:r w:rsidRPr="00803EF0">
        <w:t xml:space="preserve">Where this award makes provision for alteration of any of the matters defined at clause </w:t>
      </w:r>
      <w:r w:rsidR="00FD41A0">
        <w:rPr>
          <w:noProof/>
        </w:rPr>
        <w:fldChar w:fldCharType="begin"/>
      </w:r>
      <w:r w:rsidR="00FD41A0">
        <w:instrText xml:space="preserve"> REF _Ref20400633 \w \h </w:instrText>
      </w:r>
      <w:r w:rsidR="00FD41A0">
        <w:rPr>
          <w:noProof/>
        </w:rPr>
      </w:r>
      <w:r w:rsidR="00FD41A0">
        <w:rPr>
          <w:noProof/>
        </w:rPr>
        <w:fldChar w:fldCharType="separate"/>
      </w:r>
      <w:r w:rsidR="005F53A6">
        <w:t>8.5</w:t>
      </w:r>
      <w:r w:rsidR="00FD41A0">
        <w:rPr>
          <w:noProof/>
        </w:rPr>
        <w:fldChar w:fldCharType="end"/>
      </w:r>
      <w:r w:rsidRPr="00803EF0">
        <w:t>, such alteration is taken not to have significant effect.</w:t>
      </w:r>
    </w:p>
    <w:p w:rsidR="004D250B" w:rsidRDefault="004D250B" w:rsidP="004D250B">
      <w:pPr>
        <w:pStyle w:val="Level1"/>
        <w:numPr>
          <w:ilvl w:val="0"/>
          <w:numId w:val="0"/>
        </w:numPr>
      </w:pPr>
      <w:bookmarkStart w:id="26" w:name="_Toc27575345"/>
      <w:r w:rsidRPr="00803EF0">
        <w:rPr>
          <w:noProof/>
        </w:rPr>
        <w:t>8A</w:t>
      </w:r>
      <w:r w:rsidRPr="00803EF0">
        <w:t>.</w:t>
      </w:r>
      <w:r w:rsidRPr="00803EF0">
        <w:tab/>
        <w:t>Consultation about changes to rosters or hours of work</w:t>
      </w:r>
      <w:bookmarkEnd w:id="26"/>
    </w:p>
    <w:p w:rsidR="004D250B" w:rsidRDefault="004D250B" w:rsidP="004D250B">
      <w:pPr>
        <w:pStyle w:val="History"/>
      </w:pPr>
      <w:r>
        <w:t xml:space="preserve">[8A inserted by </w:t>
      </w:r>
      <w:hyperlink r:id="rId65" w:history="1">
        <w:r w:rsidRPr="00E944AE">
          <w:rPr>
            <w:rStyle w:val="Hyperlink"/>
          </w:rPr>
          <w:t>PR712713</w:t>
        </w:r>
      </w:hyperlink>
      <w:r>
        <w:t xml:space="preserve"> ppc 04Oct19]</w:t>
      </w:r>
    </w:p>
    <w:p w:rsidR="004D250B" w:rsidRPr="00803EF0" w:rsidRDefault="004D250B" w:rsidP="004D250B">
      <w:pPr>
        <w:pStyle w:val="Level2"/>
        <w:numPr>
          <w:ilvl w:val="0"/>
          <w:numId w:val="0"/>
        </w:numPr>
        <w:ind w:left="851" w:hanging="851"/>
      </w:pPr>
      <w:r w:rsidRPr="00803EF0">
        <w:rPr>
          <w:b/>
          <w:noProof/>
        </w:rPr>
        <w:t>8A</w:t>
      </w:r>
      <w:r w:rsidRPr="00803EF0">
        <w:rPr>
          <w:b/>
        </w:rPr>
        <w:t>.1</w:t>
      </w:r>
      <w:r w:rsidRPr="00803EF0">
        <w:tab/>
        <w:t xml:space="preserve">Clause </w:t>
      </w:r>
      <w:r w:rsidRPr="00803EF0">
        <w:rPr>
          <w:noProof/>
        </w:rPr>
        <w:t>8A</w:t>
      </w:r>
      <w:r w:rsidRPr="00803EF0">
        <w:t xml:space="preserve"> applies if an employer proposes to change the regular roster or ordinary hours of work of an employee, other than an employee whose working hours are irregular, sporadic or unpredictable.</w:t>
      </w:r>
    </w:p>
    <w:p w:rsidR="004D250B" w:rsidRPr="00803EF0" w:rsidRDefault="004D250B" w:rsidP="004D250B">
      <w:pPr>
        <w:pStyle w:val="Level2"/>
        <w:numPr>
          <w:ilvl w:val="0"/>
          <w:numId w:val="0"/>
        </w:numPr>
        <w:ind w:left="851" w:hanging="851"/>
      </w:pPr>
      <w:r w:rsidRPr="00803EF0">
        <w:rPr>
          <w:b/>
          <w:noProof/>
        </w:rPr>
        <w:t>8A</w:t>
      </w:r>
      <w:r w:rsidRPr="00803EF0">
        <w:rPr>
          <w:b/>
        </w:rPr>
        <w:t>.2</w:t>
      </w:r>
      <w:r w:rsidRPr="00803EF0">
        <w:tab/>
        <w:t>The employer must consult with any employees affected by the proposed change and their representatives (if any).</w:t>
      </w:r>
    </w:p>
    <w:p w:rsidR="004D250B" w:rsidRPr="00803EF0" w:rsidRDefault="004D250B" w:rsidP="004D250B">
      <w:pPr>
        <w:pStyle w:val="Level2"/>
        <w:numPr>
          <w:ilvl w:val="0"/>
          <w:numId w:val="0"/>
        </w:numPr>
        <w:ind w:left="851" w:hanging="851"/>
      </w:pPr>
      <w:r w:rsidRPr="00803EF0">
        <w:rPr>
          <w:b/>
          <w:noProof/>
        </w:rPr>
        <w:t>8A</w:t>
      </w:r>
      <w:r w:rsidRPr="00803EF0">
        <w:rPr>
          <w:b/>
        </w:rPr>
        <w:t>.3</w:t>
      </w:r>
      <w:r w:rsidRPr="00803EF0">
        <w:tab/>
        <w:t>For the purpose of the consultation, the employer must:</w:t>
      </w:r>
    </w:p>
    <w:p w:rsidR="004D250B" w:rsidRPr="00803EF0" w:rsidRDefault="004D250B" w:rsidP="004D250B">
      <w:pPr>
        <w:pStyle w:val="Level3"/>
      </w:pPr>
      <w:r w:rsidRPr="00803EF0">
        <w:t xml:space="preserve">provide to the employees and representatives mentioned in clause </w:t>
      </w:r>
      <w:r w:rsidRPr="00803EF0">
        <w:rPr>
          <w:noProof/>
        </w:rPr>
        <w:t>8A</w:t>
      </w:r>
      <w:r w:rsidRPr="00803EF0">
        <w:t>.2 information about the proposed change (for example, information about the nature of the change and when it is to begin); and</w:t>
      </w:r>
    </w:p>
    <w:p w:rsidR="004D250B" w:rsidRPr="00803EF0" w:rsidRDefault="004D250B" w:rsidP="004D250B">
      <w:pPr>
        <w:pStyle w:val="Level3"/>
      </w:pPr>
      <w:r w:rsidRPr="00803EF0">
        <w:t>invite the employees to give their views about the impact of the proposed change on them (including any impact on their family or caring responsibilities) and also invite their representative (if any) to give their views about that impact.</w:t>
      </w:r>
    </w:p>
    <w:p w:rsidR="004D250B" w:rsidRPr="00803EF0" w:rsidRDefault="004D250B" w:rsidP="004D250B">
      <w:pPr>
        <w:pStyle w:val="Level2"/>
        <w:numPr>
          <w:ilvl w:val="0"/>
          <w:numId w:val="0"/>
        </w:numPr>
        <w:ind w:left="851" w:hanging="851"/>
      </w:pPr>
      <w:r w:rsidRPr="00803EF0">
        <w:rPr>
          <w:b/>
          <w:noProof/>
        </w:rPr>
        <w:t>8A</w:t>
      </w:r>
      <w:r w:rsidRPr="00803EF0">
        <w:rPr>
          <w:b/>
        </w:rPr>
        <w:t>.4</w:t>
      </w:r>
      <w:r w:rsidRPr="00803EF0">
        <w:tab/>
        <w:t xml:space="preserve">The employer must consider any views given under clause </w:t>
      </w:r>
      <w:r w:rsidRPr="00803EF0">
        <w:rPr>
          <w:noProof/>
        </w:rPr>
        <w:t>8A</w:t>
      </w:r>
      <w:r w:rsidRPr="00803EF0">
        <w:t>.3(b).</w:t>
      </w:r>
    </w:p>
    <w:p w:rsidR="004D250B" w:rsidRPr="00803EF0" w:rsidRDefault="004D250B" w:rsidP="004D250B">
      <w:pPr>
        <w:pStyle w:val="Level2"/>
        <w:numPr>
          <w:ilvl w:val="0"/>
          <w:numId w:val="0"/>
        </w:numPr>
        <w:ind w:left="851" w:hanging="851"/>
      </w:pPr>
      <w:r w:rsidRPr="00803EF0">
        <w:rPr>
          <w:b/>
          <w:noProof/>
        </w:rPr>
        <w:t>8A</w:t>
      </w:r>
      <w:r w:rsidRPr="00803EF0">
        <w:rPr>
          <w:b/>
        </w:rPr>
        <w:t>.5</w:t>
      </w:r>
      <w:r w:rsidRPr="00803EF0">
        <w:tab/>
        <w:t xml:space="preserve">Clause </w:t>
      </w:r>
      <w:r w:rsidRPr="00803EF0">
        <w:rPr>
          <w:noProof/>
        </w:rPr>
        <w:t>8A</w:t>
      </w:r>
      <w:r w:rsidRPr="00803EF0">
        <w:t xml:space="preserve"> is to be read in conjunction with any other provisions of this award concerning the scheduling of work or the giving of notice.</w:t>
      </w:r>
    </w:p>
    <w:p w:rsidR="00747C67" w:rsidRDefault="00747C67" w:rsidP="00747C67">
      <w:pPr>
        <w:pStyle w:val="Level1"/>
      </w:pPr>
      <w:bookmarkStart w:id="27" w:name="_Ref239588112"/>
      <w:bookmarkStart w:id="28" w:name="_Toc27575346"/>
      <w:r w:rsidRPr="00032BFE">
        <w:t>Dispute resolution</w:t>
      </w:r>
      <w:bookmarkEnd w:id="27"/>
      <w:bookmarkEnd w:id="28"/>
    </w:p>
    <w:p w:rsidR="007B307F" w:rsidRDefault="007B307F" w:rsidP="007B307F">
      <w:pPr>
        <w:pStyle w:val="History"/>
      </w:pPr>
      <w:r>
        <w:t xml:space="preserve">[Varied by </w:t>
      </w:r>
      <w:hyperlink r:id="rId66" w:history="1">
        <w:r>
          <w:rPr>
            <w:rStyle w:val="Hyperlink"/>
          </w:rPr>
          <w:t>PR542226</w:t>
        </w:r>
      </w:hyperlink>
      <w:r w:rsidR="00DF5412">
        <w:t xml:space="preserve">; substituted by </w:t>
      </w:r>
      <w:hyperlink r:id="rId67" w:history="1">
        <w:r w:rsidR="00DF5412" w:rsidRPr="00E944AE">
          <w:rPr>
            <w:rStyle w:val="Hyperlink"/>
          </w:rPr>
          <w:t>PR712713</w:t>
        </w:r>
      </w:hyperlink>
      <w:r w:rsidR="00DF5412">
        <w:t xml:space="preserve"> ppc 04Oct19]</w:t>
      </w:r>
    </w:p>
    <w:p w:rsidR="004D250B" w:rsidRPr="00803EF0" w:rsidRDefault="004D250B" w:rsidP="004D250B">
      <w:pPr>
        <w:pStyle w:val="Level2"/>
        <w:rPr>
          <w:sz w:val="22"/>
          <w:szCs w:val="22"/>
        </w:rPr>
      </w:pPr>
      <w:r w:rsidRPr="00803EF0">
        <w:t xml:space="preserve">Clause </w:t>
      </w:r>
      <w:r w:rsidR="00FD41A0">
        <w:rPr>
          <w:noProof/>
        </w:rPr>
        <w:fldChar w:fldCharType="begin"/>
      </w:r>
      <w:r w:rsidR="00FD41A0">
        <w:instrText xml:space="preserve"> REF _Ref239588112 \w \h </w:instrText>
      </w:r>
      <w:r w:rsidR="00FD41A0">
        <w:rPr>
          <w:noProof/>
        </w:rPr>
      </w:r>
      <w:r w:rsidR="00FD41A0">
        <w:rPr>
          <w:noProof/>
        </w:rPr>
        <w:fldChar w:fldCharType="separate"/>
      </w:r>
      <w:r w:rsidR="005F53A6">
        <w:t>9</w:t>
      </w:r>
      <w:r w:rsidR="00FD41A0">
        <w:rPr>
          <w:noProof/>
        </w:rPr>
        <w:fldChar w:fldCharType="end"/>
      </w:r>
      <w:r w:rsidRPr="00803EF0">
        <w:t xml:space="preserve"> sets out the procedures to be followed if a dispute arises about a </w:t>
      </w:r>
      <w:r w:rsidRPr="00803EF0">
        <w:rPr>
          <w:color w:val="000000"/>
        </w:rPr>
        <w:t xml:space="preserve">matter under this award or in relation </w:t>
      </w:r>
      <w:r w:rsidRPr="00803EF0">
        <w:t xml:space="preserve">to </w:t>
      </w:r>
      <w:r w:rsidRPr="00803EF0">
        <w:rPr>
          <w:sz w:val="22"/>
          <w:szCs w:val="22"/>
        </w:rPr>
        <w:t xml:space="preserve">the </w:t>
      </w:r>
      <w:hyperlink r:id="rId68" w:history="1">
        <w:hyperlink r:id="rId69" w:history="1">
          <w:r w:rsidRPr="00D67EE3">
            <w:rPr>
              <w:rStyle w:val="Hyperlink"/>
            </w:rPr>
            <w:t>NES</w:t>
          </w:r>
        </w:hyperlink>
      </w:hyperlink>
      <w:r w:rsidRPr="00803EF0">
        <w:rPr>
          <w:sz w:val="22"/>
          <w:szCs w:val="22"/>
        </w:rPr>
        <w:t>.</w:t>
      </w:r>
    </w:p>
    <w:p w:rsidR="004D250B" w:rsidRPr="00803EF0" w:rsidRDefault="004D250B" w:rsidP="004D250B">
      <w:pPr>
        <w:pStyle w:val="Level2"/>
      </w:pPr>
      <w:bookmarkStart w:id="29" w:name="_Ref20400686"/>
      <w:r w:rsidRPr="00803EF0">
        <w:t>The parties to the dispute must first try to resolve the dispute at the workplace through discussion between the employee or employees concerned and the relevant supervisor.</w:t>
      </w:r>
      <w:bookmarkEnd w:id="29"/>
    </w:p>
    <w:p w:rsidR="004D250B" w:rsidRPr="00803EF0" w:rsidRDefault="004D250B" w:rsidP="004D250B">
      <w:pPr>
        <w:pStyle w:val="Level2"/>
      </w:pPr>
      <w:bookmarkStart w:id="30" w:name="_Ref20400697"/>
      <w:r w:rsidRPr="00803EF0">
        <w:t xml:space="preserve">If the dispute is not resolved through discussion as mentioned in clause </w:t>
      </w:r>
      <w:r w:rsidR="00FD41A0">
        <w:rPr>
          <w:noProof/>
        </w:rPr>
        <w:fldChar w:fldCharType="begin"/>
      </w:r>
      <w:r w:rsidR="00FD41A0">
        <w:instrText xml:space="preserve"> REF _Ref20400686 \w \h </w:instrText>
      </w:r>
      <w:r w:rsidR="00FD41A0">
        <w:rPr>
          <w:noProof/>
        </w:rPr>
      </w:r>
      <w:r w:rsidR="00FD41A0">
        <w:rPr>
          <w:noProof/>
        </w:rPr>
        <w:fldChar w:fldCharType="separate"/>
      </w:r>
      <w:r w:rsidR="005F53A6">
        <w:t>9.2</w:t>
      </w:r>
      <w:r w:rsidR="00FD41A0">
        <w:rPr>
          <w:noProof/>
        </w:rPr>
        <w:fldChar w:fldCharType="end"/>
      </w:r>
      <w:r w:rsidRPr="00803EF0">
        <w:t xml:space="preserve">, the parties to the dispute must then try to resolve it in a timely manner at the workplace </w:t>
      </w:r>
      <w:r w:rsidRPr="00803EF0">
        <w:lastRenderedPageBreak/>
        <w:t>through discussion between the employee or employees concerned and more senior levels of management, as appropriate.</w:t>
      </w:r>
      <w:bookmarkEnd w:id="30"/>
    </w:p>
    <w:p w:rsidR="004D250B" w:rsidRPr="00803EF0" w:rsidRDefault="004D250B" w:rsidP="00020B72">
      <w:pPr>
        <w:pStyle w:val="Level2"/>
      </w:pPr>
      <w:r w:rsidRPr="00803EF0">
        <w:t xml:space="preserve">If the dispute is unable to be resolved at the workplace and all appropriate steps have been taken under clauses </w:t>
      </w:r>
      <w:r w:rsidR="00FD41A0">
        <w:rPr>
          <w:noProof/>
        </w:rPr>
        <w:fldChar w:fldCharType="begin"/>
      </w:r>
      <w:r w:rsidR="00FD41A0">
        <w:instrText xml:space="preserve"> REF _Ref20400686 \w \h </w:instrText>
      </w:r>
      <w:r w:rsidR="00FD41A0">
        <w:rPr>
          <w:noProof/>
        </w:rPr>
      </w:r>
      <w:r w:rsidR="00FD41A0">
        <w:rPr>
          <w:noProof/>
        </w:rPr>
        <w:fldChar w:fldCharType="separate"/>
      </w:r>
      <w:r w:rsidR="005F53A6">
        <w:t>9.2</w:t>
      </w:r>
      <w:r w:rsidR="00FD41A0">
        <w:rPr>
          <w:noProof/>
        </w:rPr>
        <w:fldChar w:fldCharType="end"/>
      </w:r>
      <w:r w:rsidRPr="00803EF0">
        <w:t xml:space="preserve"> and </w:t>
      </w:r>
      <w:r w:rsidR="00FD41A0">
        <w:rPr>
          <w:noProof/>
        </w:rPr>
        <w:fldChar w:fldCharType="begin"/>
      </w:r>
      <w:r w:rsidR="00FD41A0">
        <w:instrText xml:space="preserve"> REF _Ref20400697 \w \h </w:instrText>
      </w:r>
      <w:r w:rsidR="00FD41A0">
        <w:rPr>
          <w:noProof/>
        </w:rPr>
      </w:r>
      <w:r w:rsidR="00FD41A0">
        <w:rPr>
          <w:noProof/>
        </w:rPr>
        <w:fldChar w:fldCharType="separate"/>
      </w:r>
      <w:r w:rsidR="005F53A6">
        <w:t>9.3</w:t>
      </w:r>
      <w:r w:rsidR="00FD41A0">
        <w:rPr>
          <w:noProof/>
        </w:rPr>
        <w:fldChar w:fldCharType="end"/>
      </w:r>
      <w:r w:rsidRPr="00803EF0">
        <w:t>, a party to the dispute may refer it to the Fair Work Commission.</w:t>
      </w:r>
    </w:p>
    <w:p w:rsidR="004D250B" w:rsidRPr="00803EF0" w:rsidRDefault="004D250B" w:rsidP="004D250B">
      <w:pPr>
        <w:pStyle w:val="Level2"/>
      </w:pPr>
      <w:r w:rsidRPr="00803EF0">
        <w:t>The parties may agree on the process to be followed by the Fair Work Commission in dealing with the dispute, including mediation, conciliation and consent arbitration.</w:t>
      </w:r>
    </w:p>
    <w:p w:rsidR="004D250B" w:rsidRPr="00803EF0" w:rsidRDefault="004D250B" w:rsidP="004D250B">
      <w:pPr>
        <w:pStyle w:val="Level2"/>
      </w:pPr>
      <w:r w:rsidRPr="00803EF0">
        <w:t xml:space="preserve">If the dispute remains unresolved, the Fair Work Commission may use any method of dispute resolution that it is permitted by the </w:t>
      </w:r>
      <w:hyperlink r:id="rId70" w:history="1">
        <w:r w:rsidRPr="00803EF0">
          <w:rPr>
            <w:rStyle w:val="Hyperlink"/>
          </w:rPr>
          <w:t>Act</w:t>
        </w:r>
      </w:hyperlink>
      <w:r w:rsidRPr="00803EF0">
        <w:t xml:space="preserve"> to use and that it considers appropriate for resolving the dispute.</w:t>
      </w:r>
    </w:p>
    <w:p w:rsidR="004D250B" w:rsidRPr="00803EF0" w:rsidRDefault="004D250B" w:rsidP="004D250B">
      <w:pPr>
        <w:pStyle w:val="Level2"/>
      </w:pPr>
      <w:r w:rsidRPr="00803EF0">
        <w:t xml:space="preserve">A party to the dispute may appoint a person, organisation or association to support and/or represent them in any discussion or process under clause </w:t>
      </w:r>
      <w:r w:rsidR="00FD41A0">
        <w:rPr>
          <w:noProof/>
        </w:rPr>
        <w:fldChar w:fldCharType="begin"/>
      </w:r>
      <w:r w:rsidR="00FD41A0">
        <w:instrText xml:space="preserve"> REF _Ref239588112 \w \h </w:instrText>
      </w:r>
      <w:r w:rsidR="00FD41A0">
        <w:rPr>
          <w:noProof/>
        </w:rPr>
      </w:r>
      <w:r w:rsidR="00FD41A0">
        <w:rPr>
          <w:noProof/>
        </w:rPr>
        <w:fldChar w:fldCharType="separate"/>
      </w:r>
      <w:r w:rsidR="005F53A6">
        <w:t>9</w:t>
      </w:r>
      <w:r w:rsidR="00FD41A0">
        <w:rPr>
          <w:noProof/>
        </w:rPr>
        <w:fldChar w:fldCharType="end"/>
      </w:r>
      <w:r w:rsidRPr="00803EF0">
        <w:t>.</w:t>
      </w:r>
    </w:p>
    <w:p w:rsidR="004D250B" w:rsidRPr="00803EF0" w:rsidRDefault="004D250B" w:rsidP="004D250B">
      <w:pPr>
        <w:pStyle w:val="Level2"/>
      </w:pPr>
      <w:bookmarkStart w:id="31" w:name="_Ref20400724"/>
      <w:r w:rsidRPr="00803EF0">
        <w:t xml:space="preserve">While </w:t>
      </w:r>
      <w:r w:rsidRPr="00803EF0">
        <w:rPr>
          <w:color w:val="000000"/>
        </w:rPr>
        <w:t>procedures</w:t>
      </w:r>
      <w:r w:rsidRPr="00803EF0">
        <w:t xml:space="preserve"> are being followed under clause </w:t>
      </w:r>
      <w:r w:rsidR="00FD41A0">
        <w:rPr>
          <w:noProof/>
        </w:rPr>
        <w:fldChar w:fldCharType="begin"/>
      </w:r>
      <w:r w:rsidR="00FD41A0">
        <w:instrText xml:space="preserve"> REF _Ref239588112 \w \h </w:instrText>
      </w:r>
      <w:r w:rsidR="00FD41A0">
        <w:rPr>
          <w:noProof/>
        </w:rPr>
      </w:r>
      <w:r w:rsidR="00FD41A0">
        <w:rPr>
          <w:noProof/>
        </w:rPr>
        <w:fldChar w:fldCharType="separate"/>
      </w:r>
      <w:r w:rsidR="005F53A6">
        <w:t>9</w:t>
      </w:r>
      <w:r w:rsidR="00FD41A0">
        <w:rPr>
          <w:noProof/>
        </w:rPr>
        <w:fldChar w:fldCharType="end"/>
      </w:r>
      <w:r w:rsidRPr="00803EF0">
        <w:t xml:space="preserve"> in relation to a dispute:</w:t>
      </w:r>
      <w:bookmarkEnd w:id="31"/>
    </w:p>
    <w:p w:rsidR="004D250B" w:rsidRPr="00803EF0" w:rsidRDefault="004D250B" w:rsidP="004D250B">
      <w:pPr>
        <w:pStyle w:val="Level3"/>
      </w:pPr>
      <w:r w:rsidRPr="00803EF0">
        <w:t xml:space="preserve">work must continue in accordance with this award and the </w:t>
      </w:r>
      <w:hyperlink r:id="rId71" w:history="1">
        <w:r w:rsidRPr="00803EF0">
          <w:rPr>
            <w:rStyle w:val="Hyperlink"/>
          </w:rPr>
          <w:t>Act</w:t>
        </w:r>
      </w:hyperlink>
      <w:r w:rsidRPr="00803EF0">
        <w:t>; and</w:t>
      </w:r>
    </w:p>
    <w:p w:rsidR="004D250B" w:rsidRPr="00803EF0" w:rsidRDefault="004D250B" w:rsidP="004D250B">
      <w:pPr>
        <w:pStyle w:val="Level3"/>
      </w:pPr>
      <w:r w:rsidRPr="00803EF0">
        <w:t>an employee must not unreasonably fail to comply with any direction given by the employer about performing work, whether at the same or another workplace, that is safe and appropriate for the employee to perform.</w:t>
      </w:r>
    </w:p>
    <w:p w:rsidR="004D250B" w:rsidRPr="00803EF0" w:rsidRDefault="004D250B" w:rsidP="004D250B">
      <w:pPr>
        <w:pStyle w:val="Level2"/>
      </w:pPr>
      <w:r w:rsidRPr="00803EF0">
        <w:t xml:space="preserve">Clause </w:t>
      </w:r>
      <w:r w:rsidR="00FD41A0">
        <w:rPr>
          <w:noProof/>
        </w:rPr>
        <w:fldChar w:fldCharType="begin"/>
      </w:r>
      <w:r w:rsidR="00FD41A0">
        <w:instrText xml:space="preserve"> REF _Ref20400724 \w \h </w:instrText>
      </w:r>
      <w:r w:rsidR="00FD41A0">
        <w:rPr>
          <w:noProof/>
        </w:rPr>
      </w:r>
      <w:r w:rsidR="00FD41A0">
        <w:rPr>
          <w:noProof/>
        </w:rPr>
        <w:fldChar w:fldCharType="separate"/>
      </w:r>
      <w:r w:rsidR="005F53A6">
        <w:t>9.8</w:t>
      </w:r>
      <w:r w:rsidR="00FD41A0">
        <w:rPr>
          <w:noProof/>
        </w:rPr>
        <w:fldChar w:fldCharType="end"/>
      </w:r>
      <w:r w:rsidRPr="00803EF0">
        <w:t xml:space="preserve"> is </w:t>
      </w:r>
      <w:r w:rsidRPr="00803EF0">
        <w:rPr>
          <w:color w:val="000000"/>
        </w:rPr>
        <w:t>subject</w:t>
      </w:r>
      <w:r w:rsidRPr="00803EF0">
        <w:t xml:space="preserve"> to any applicable work health and safety legislation.</w:t>
      </w:r>
    </w:p>
    <w:p w:rsidR="00747C67" w:rsidRPr="00032BFE" w:rsidRDefault="00747C67" w:rsidP="00747C67">
      <w:pPr>
        <w:pStyle w:val="Partheading"/>
      </w:pPr>
      <w:bookmarkStart w:id="32" w:name="_Toc27575347"/>
      <w:bookmarkStart w:id="33" w:name="Part3"/>
      <w:bookmarkEnd w:id="20"/>
      <w:r w:rsidRPr="00032BFE">
        <w:t>Types of Employment and Termination of Employment</w:t>
      </w:r>
      <w:bookmarkEnd w:id="32"/>
    </w:p>
    <w:p w:rsidR="00747C67" w:rsidRDefault="00055435" w:rsidP="00747C67">
      <w:pPr>
        <w:pStyle w:val="Level1"/>
      </w:pPr>
      <w:bookmarkStart w:id="34" w:name="_Toc208885989"/>
      <w:bookmarkStart w:id="35" w:name="_Toc208886077"/>
      <w:bookmarkStart w:id="36" w:name="_Toc208902567"/>
      <w:bookmarkStart w:id="37" w:name="_Toc208932472"/>
      <w:bookmarkStart w:id="38" w:name="_Toc208932557"/>
      <w:bookmarkStart w:id="39" w:name="_Toc208979912"/>
      <w:bookmarkStart w:id="40" w:name="_Ref525630969"/>
      <w:bookmarkStart w:id="41" w:name="_Ref525630974"/>
      <w:bookmarkStart w:id="42" w:name="_Ref525630975"/>
      <w:bookmarkStart w:id="43" w:name="_Ref12971342"/>
      <w:bookmarkStart w:id="44" w:name="_Ref12971359"/>
      <w:bookmarkStart w:id="45" w:name="_Toc27575348"/>
      <w:r w:rsidRPr="00032BFE">
        <w:t>Types of e</w:t>
      </w:r>
      <w:r w:rsidR="00747C67" w:rsidRPr="00032BFE">
        <w:t>mployment</w:t>
      </w:r>
      <w:bookmarkEnd w:id="34"/>
      <w:bookmarkEnd w:id="35"/>
      <w:bookmarkEnd w:id="36"/>
      <w:bookmarkEnd w:id="37"/>
      <w:bookmarkEnd w:id="38"/>
      <w:bookmarkEnd w:id="39"/>
      <w:bookmarkEnd w:id="40"/>
      <w:bookmarkEnd w:id="41"/>
      <w:bookmarkEnd w:id="42"/>
      <w:bookmarkEnd w:id="43"/>
      <w:bookmarkEnd w:id="44"/>
      <w:bookmarkEnd w:id="45"/>
    </w:p>
    <w:p w:rsidR="009110E8" w:rsidRDefault="009110E8" w:rsidP="009110E8">
      <w:pPr>
        <w:pStyle w:val="History"/>
      </w:pPr>
      <w:r>
        <w:t xml:space="preserve">[Varied by </w:t>
      </w:r>
      <w:hyperlink r:id="rId72" w:history="1">
        <w:r>
          <w:rPr>
            <w:rStyle w:val="Hyperlink"/>
          </w:rPr>
          <w:t>PR700606</w:t>
        </w:r>
      </w:hyperlink>
      <w:r w:rsidR="0059756D">
        <w:t xml:space="preserve">, </w:t>
      </w:r>
      <w:hyperlink r:id="rId73" w:history="1">
        <w:r w:rsidR="0059756D" w:rsidRPr="000F69A2">
          <w:rPr>
            <w:rStyle w:val="Hyperlink"/>
          </w:rPr>
          <w:t>PR709767</w:t>
        </w:r>
      </w:hyperlink>
      <w:r w:rsidR="0059756D">
        <w:t>]</w:t>
      </w:r>
    </w:p>
    <w:p w:rsidR="00DD04CA" w:rsidRPr="00032BFE" w:rsidRDefault="0018783C" w:rsidP="00FB600D">
      <w:pPr>
        <w:pStyle w:val="Level2"/>
      </w:pPr>
      <w:r w:rsidRPr="00032BFE">
        <w:t>An employee may be engaged on a full-time, part-time or casual basis.</w:t>
      </w:r>
      <w:r w:rsidR="00FB600D" w:rsidRPr="00032BFE">
        <w:t xml:space="preserve"> </w:t>
      </w:r>
      <w:r w:rsidRPr="00032BFE">
        <w:t>Upon engagement, the employer will</w:t>
      </w:r>
      <w:r w:rsidR="00445815" w:rsidRPr="00032BFE">
        <w:t xml:space="preserve"> advise an</w:t>
      </w:r>
      <w:r w:rsidRPr="00032BFE">
        <w:t xml:space="preserve"> employee in writing of the terms and conditions of their employment.</w:t>
      </w:r>
    </w:p>
    <w:p w:rsidR="0018783C" w:rsidRPr="00032BFE" w:rsidRDefault="0018783C" w:rsidP="0018783C">
      <w:pPr>
        <w:pStyle w:val="Level2Bold"/>
      </w:pPr>
      <w:r w:rsidRPr="00032BFE">
        <w:t>Full-</w:t>
      </w:r>
      <w:r w:rsidR="00FB600D" w:rsidRPr="00032BFE">
        <w:t>t</w:t>
      </w:r>
      <w:r w:rsidRPr="00032BFE">
        <w:t xml:space="preserve">ime </w:t>
      </w:r>
      <w:r w:rsidR="00FB600D" w:rsidRPr="00032BFE">
        <w:t>e</w:t>
      </w:r>
      <w:r w:rsidRPr="00032BFE">
        <w:t>mployment</w:t>
      </w:r>
    </w:p>
    <w:p w:rsidR="0018783C" w:rsidRPr="00032BFE" w:rsidRDefault="0018783C" w:rsidP="0018783C">
      <w:pPr>
        <w:pStyle w:val="Block1"/>
      </w:pPr>
      <w:r w:rsidRPr="00032BFE">
        <w:t>A full-time employee is an employee engaged to work a</w:t>
      </w:r>
      <w:r w:rsidR="00445815" w:rsidRPr="00032BFE">
        <w:t xml:space="preserve">n average of 38 hours per week. </w:t>
      </w:r>
    </w:p>
    <w:p w:rsidR="0018783C" w:rsidRDefault="0018783C" w:rsidP="0018783C">
      <w:pPr>
        <w:pStyle w:val="Level2Bold"/>
      </w:pPr>
      <w:bookmarkStart w:id="46" w:name="_Ref240688160"/>
      <w:r w:rsidRPr="00032BFE">
        <w:t>Part-</w:t>
      </w:r>
      <w:r w:rsidR="00FB600D" w:rsidRPr="00032BFE">
        <w:t>t</w:t>
      </w:r>
      <w:r w:rsidRPr="00032BFE">
        <w:t xml:space="preserve">ime </w:t>
      </w:r>
      <w:r w:rsidR="00FB600D" w:rsidRPr="00032BFE">
        <w:t>e</w:t>
      </w:r>
      <w:r w:rsidRPr="00032BFE">
        <w:t>mployment</w:t>
      </w:r>
      <w:bookmarkEnd w:id="46"/>
    </w:p>
    <w:p w:rsidR="00445815" w:rsidRPr="00032BFE" w:rsidRDefault="0018783C" w:rsidP="00445815">
      <w:pPr>
        <w:pStyle w:val="Level3"/>
      </w:pPr>
      <w:r w:rsidRPr="00032BFE">
        <w:t xml:space="preserve">A part-time employee is an employee </w:t>
      </w:r>
      <w:r w:rsidR="00445815" w:rsidRPr="00032BFE">
        <w:t xml:space="preserve">who works less than </w:t>
      </w:r>
      <w:r w:rsidR="00436AA4">
        <w:t xml:space="preserve">an average </w:t>
      </w:r>
      <w:r w:rsidR="00445815" w:rsidRPr="00032BFE">
        <w:t>38 hours per week.</w:t>
      </w:r>
    </w:p>
    <w:p w:rsidR="004372A3" w:rsidRDefault="00FB600D" w:rsidP="009D71CA">
      <w:pPr>
        <w:pStyle w:val="Level3Bold"/>
      </w:pPr>
      <w:bookmarkStart w:id="47" w:name="_Ref241309194"/>
      <w:r w:rsidRPr="00032BFE">
        <w:t>Payment for part-t</w:t>
      </w:r>
      <w:r w:rsidR="0018783C" w:rsidRPr="00032BFE">
        <w:t xml:space="preserve">ime </w:t>
      </w:r>
      <w:r w:rsidRPr="00032BFE">
        <w:t>e</w:t>
      </w:r>
      <w:r w:rsidR="0018783C" w:rsidRPr="00032BFE">
        <w:t>mployment</w:t>
      </w:r>
      <w:bookmarkEnd w:id="47"/>
    </w:p>
    <w:p w:rsidR="0018783C" w:rsidRDefault="0018783C" w:rsidP="0018783C">
      <w:pPr>
        <w:pStyle w:val="Level4"/>
      </w:pPr>
      <w:r w:rsidRPr="00032BFE">
        <w:t xml:space="preserve">Part-time employees will be entitled to the same entitlements as </w:t>
      </w:r>
      <w:r w:rsidR="00693C4D" w:rsidRPr="00032BFE">
        <w:t>full-time</w:t>
      </w:r>
      <w:r w:rsidRPr="00032BFE">
        <w:t xml:space="preserve"> employee</w:t>
      </w:r>
      <w:r w:rsidR="00FB600D" w:rsidRPr="00032BFE">
        <w:t>s</w:t>
      </w:r>
      <w:r w:rsidRPr="00032BFE">
        <w:t xml:space="preserve"> on a proportionate basis.</w:t>
      </w:r>
    </w:p>
    <w:p w:rsidR="00CA0612" w:rsidRDefault="00CA0612" w:rsidP="00CA0612">
      <w:pPr>
        <w:pStyle w:val="History"/>
      </w:pPr>
      <w:r>
        <w:lastRenderedPageBreak/>
        <w:t>[10.3(b)</w:t>
      </w:r>
      <w:r w:rsidR="00E944F2">
        <w:t>(ii)</w:t>
      </w:r>
      <w:r>
        <w:t xml:space="preserve"> varied by </w:t>
      </w:r>
      <w:hyperlink r:id="rId74" w:history="1">
        <w:r w:rsidRPr="002F2347">
          <w:rPr>
            <w:rStyle w:val="Hyperlink"/>
          </w:rPr>
          <w:t>PR709767</w:t>
        </w:r>
      </w:hyperlink>
      <w:r>
        <w:t xml:space="preserve"> ppc 03Jul19]</w:t>
      </w:r>
    </w:p>
    <w:p w:rsidR="0018783C" w:rsidRPr="00032BFE" w:rsidRDefault="0018783C" w:rsidP="00312DC9">
      <w:pPr>
        <w:pStyle w:val="Level4"/>
      </w:pPr>
      <w:r w:rsidRPr="00032BFE">
        <w:t>Part-time employees will be paid</w:t>
      </w:r>
      <w:r w:rsidR="00312DC9" w:rsidRPr="00032BFE">
        <w:t xml:space="preserve"> </w:t>
      </w:r>
      <w:r w:rsidRPr="00032BFE">
        <w:t>no less than 1/38th of the minimum weekly rate of pay for their relevant</w:t>
      </w:r>
      <w:r w:rsidR="00312DC9" w:rsidRPr="00032BFE">
        <w:t xml:space="preserve"> </w:t>
      </w:r>
      <w:r w:rsidRPr="00032BFE">
        <w:t>classification for each ordinary hour worked.</w:t>
      </w:r>
    </w:p>
    <w:p w:rsidR="00312DC9" w:rsidRPr="00032BFE" w:rsidRDefault="00E3434D" w:rsidP="00312DC9">
      <w:pPr>
        <w:pStyle w:val="Level2Bold"/>
      </w:pPr>
      <w:bookmarkStart w:id="48" w:name="_Ref499112057"/>
      <w:r w:rsidRPr="00032BFE">
        <w:t>Casual e</w:t>
      </w:r>
      <w:r w:rsidR="00312DC9" w:rsidRPr="00032BFE">
        <w:t>mployment</w:t>
      </w:r>
      <w:bookmarkEnd w:id="48"/>
    </w:p>
    <w:p w:rsidR="00312DC9" w:rsidRPr="00032BFE" w:rsidRDefault="00312DC9" w:rsidP="00312DC9">
      <w:pPr>
        <w:pStyle w:val="Level3"/>
      </w:pPr>
      <w:r w:rsidRPr="00032BFE">
        <w:t xml:space="preserve">A casual employee is an employee engaged and paid as such. </w:t>
      </w:r>
      <w:r w:rsidR="004824DC" w:rsidRPr="00032BFE">
        <w:t>T</w:t>
      </w:r>
      <w:r w:rsidRPr="00032BFE">
        <w:t xml:space="preserve">he minimum engagement for a casual employee </w:t>
      </w:r>
      <w:r w:rsidR="004824DC" w:rsidRPr="00032BFE">
        <w:t>is three</w:t>
      </w:r>
      <w:r w:rsidR="002F3AA5" w:rsidRPr="00032BFE">
        <w:t xml:space="preserve"> hours. </w:t>
      </w:r>
    </w:p>
    <w:p w:rsidR="00312DC9" w:rsidRPr="00032BFE" w:rsidRDefault="00312DC9" w:rsidP="00312DC9">
      <w:pPr>
        <w:pStyle w:val="Level3"/>
      </w:pPr>
      <w:bookmarkStart w:id="49" w:name="_Ref240684962"/>
      <w:r w:rsidRPr="00032BFE">
        <w:t>For each hour worked</w:t>
      </w:r>
      <w:r w:rsidR="00CF042B" w:rsidRPr="00032BFE">
        <w:t>, a casual employee</w:t>
      </w:r>
      <w:r w:rsidR="005405C2" w:rsidRPr="00032BFE">
        <w:t>’</w:t>
      </w:r>
      <w:r w:rsidR="00CF042B" w:rsidRPr="00032BFE">
        <w:t xml:space="preserve">s minimum </w:t>
      </w:r>
      <w:r w:rsidRPr="00032BFE">
        <w:t>rate of pay will be 1/38th of the minimum weekly rate of pay for their classification, plus a casual loading of 25%. The loading constitutes part of the casual employee</w:t>
      </w:r>
      <w:r w:rsidR="005405C2" w:rsidRPr="00032BFE">
        <w:t>’</w:t>
      </w:r>
      <w:r w:rsidRPr="00032BFE">
        <w:t>s all</w:t>
      </w:r>
      <w:r w:rsidR="00256DFF" w:rsidRPr="00032BFE">
        <w:noBreakHyphen/>
      </w:r>
      <w:r w:rsidRPr="00032BFE">
        <w:t>purpose rate.</w:t>
      </w:r>
      <w:bookmarkEnd w:id="49"/>
    </w:p>
    <w:p w:rsidR="00312DC9" w:rsidRDefault="00312DC9" w:rsidP="00312DC9">
      <w:pPr>
        <w:pStyle w:val="Level3"/>
      </w:pPr>
      <w:r w:rsidRPr="00032BFE">
        <w:t>The casual loading is paid in</w:t>
      </w:r>
      <w:r w:rsidR="00E3434D" w:rsidRPr="00032BFE">
        <w:t>stead</w:t>
      </w:r>
      <w:r w:rsidRPr="00032BFE">
        <w:t xml:space="preserve"> of annual leave, </w:t>
      </w:r>
      <w:r w:rsidR="002F3AA5" w:rsidRPr="00032BFE">
        <w:t xml:space="preserve">paid </w:t>
      </w:r>
      <w:r w:rsidRPr="00032BFE">
        <w:t>personal/carer</w:t>
      </w:r>
      <w:r w:rsidR="005405C2" w:rsidRPr="00032BFE">
        <w:t>’</w:t>
      </w:r>
      <w:r w:rsidRPr="00032BFE">
        <w:t>s leave, notice of termination, redundancy benefits and the other attributes of full-time or part-time employment.</w:t>
      </w:r>
    </w:p>
    <w:p w:rsidR="002B5E8F" w:rsidRDefault="002B5E8F" w:rsidP="00790B7B">
      <w:pPr>
        <w:pStyle w:val="Level2Bold"/>
      </w:pPr>
      <w:r>
        <w:t>Right to request casual conversion</w:t>
      </w:r>
    </w:p>
    <w:p w:rsidR="00790B7B" w:rsidRDefault="00790B7B" w:rsidP="00790B7B">
      <w:pPr>
        <w:pStyle w:val="History"/>
      </w:pPr>
      <w:r w:rsidRPr="00790B7B">
        <w:t>[</w:t>
      </w:r>
      <w:r w:rsidR="00634102">
        <w:t>10.5</w:t>
      </w:r>
      <w:r w:rsidRPr="00790B7B">
        <w:t xml:space="preserve"> inserted by</w:t>
      </w:r>
      <w:r>
        <w:rPr>
          <w:color w:val="002060"/>
        </w:rPr>
        <w:t xml:space="preserve"> </w:t>
      </w:r>
      <w:hyperlink r:id="rId75" w:history="1">
        <w:r>
          <w:rPr>
            <w:rStyle w:val="Hyperlink"/>
          </w:rPr>
          <w:t>PR700606</w:t>
        </w:r>
      </w:hyperlink>
      <w:r w:rsidRPr="00790B7B">
        <w:t xml:space="preserve"> ppc 01Oct18]</w:t>
      </w:r>
    </w:p>
    <w:p w:rsidR="002B5E8F" w:rsidRDefault="002B5E8F" w:rsidP="000A29C6">
      <w:pPr>
        <w:pStyle w:val="Level3"/>
      </w:pPr>
      <w:r>
        <w:t>A person engaged by a particular employer as a regular casual employee may request that their employment be converted to full-time or part-time employment.</w:t>
      </w:r>
    </w:p>
    <w:p w:rsidR="002B5E8F" w:rsidRDefault="002B5E8F" w:rsidP="000A29C6">
      <w:pPr>
        <w:pStyle w:val="Level3"/>
      </w:pPr>
      <w:bookmarkStart w:id="50" w:name="_Ref525631478"/>
      <w:r>
        <w:t xml:space="preserve">A </w:t>
      </w:r>
      <w:r w:rsidRPr="00AE0A28">
        <w:rPr>
          <w:b/>
        </w:rPr>
        <w:t>regular casual employee</w:t>
      </w:r>
      <w:r>
        <w:t xml:space="preserve"> is a casual employee who has in the preceding period of 12 months worked a pattern of hours on an ongoing basis which, without significant adjustment, the employee could continue to perform as a full-time employee or part-time employee unde</w:t>
      </w:r>
      <w:r w:rsidR="000A29C6">
        <w:t>r the provisions of this award.</w:t>
      </w:r>
      <w:bookmarkEnd w:id="50"/>
    </w:p>
    <w:p w:rsidR="002B5E8F" w:rsidRDefault="002B5E8F" w:rsidP="000A29C6">
      <w:pPr>
        <w:pStyle w:val="Level3"/>
      </w:pPr>
      <w:r>
        <w:t>A regular casual employee who has worked equivalent full-time hours over the preceding period of 12 months’ casual employment may request to have their employment converted to full-time employment.</w:t>
      </w:r>
    </w:p>
    <w:p w:rsidR="002B5E8F" w:rsidRDefault="002B5E8F" w:rsidP="000A29C6">
      <w:pPr>
        <w:pStyle w:val="Level3"/>
      </w:pPr>
      <w:r>
        <w:t>A regular casual employee who has worked less than equivalent full-time hours over the preceding period of 12 months’ casual employment may request to have their employment converted to part-time employment consistent with the pattern of hours previous</w:t>
      </w:r>
      <w:r w:rsidR="000A29C6">
        <w:t>ly worked.</w:t>
      </w:r>
    </w:p>
    <w:p w:rsidR="002B5E8F" w:rsidRDefault="002B5E8F" w:rsidP="000A29C6">
      <w:pPr>
        <w:pStyle w:val="Level3"/>
      </w:pPr>
      <w:r>
        <w:t>Any request under this subclause must be in writing and provided to the employer.</w:t>
      </w:r>
    </w:p>
    <w:p w:rsidR="002B5E8F" w:rsidRDefault="002B5E8F" w:rsidP="000A29C6">
      <w:pPr>
        <w:pStyle w:val="Level3"/>
      </w:pPr>
      <w:r>
        <w:t>Where a regular casual employee seeks to convert to full-time or part-time employment, the employer may agree to or refuse the request, but the request may only be refused on reasonable grounds and after there has been consultation with the employee.</w:t>
      </w:r>
    </w:p>
    <w:p w:rsidR="002B5E8F" w:rsidRDefault="002B5E8F" w:rsidP="000A29C6">
      <w:pPr>
        <w:pStyle w:val="Level3"/>
      </w:pPr>
      <w:r>
        <w:t>Reasonable grounds for refusal include that:</w:t>
      </w:r>
    </w:p>
    <w:p w:rsidR="002B5E8F" w:rsidRDefault="002B5E8F" w:rsidP="000A29C6">
      <w:pPr>
        <w:pStyle w:val="Level4"/>
      </w:pPr>
      <w:r>
        <w:lastRenderedPageBreak/>
        <w:t>it would require a significant adjustment to the casual employee’s hours of work in order for the employee to be engaged as a full-time or part-time employee in accordance with the provisions of this award – that is, the casual employee is not truly a regular casual employee as defined in paragraph</w:t>
      </w:r>
      <w:r w:rsidR="006008F7">
        <w:t> </w:t>
      </w:r>
      <w:r w:rsidR="006008F7">
        <w:fldChar w:fldCharType="begin"/>
      </w:r>
      <w:r w:rsidR="006008F7">
        <w:instrText xml:space="preserve"> REF _Ref525631478 \n \h </w:instrText>
      </w:r>
      <w:r w:rsidR="006008F7">
        <w:fldChar w:fldCharType="separate"/>
      </w:r>
      <w:r w:rsidR="005F53A6">
        <w:t>(b)</w:t>
      </w:r>
      <w:r w:rsidR="006008F7">
        <w:fldChar w:fldCharType="end"/>
      </w:r>
      <w:r>
        <w:t>;</w:t>
      </w:r>
    </w:p>
    <w:p w:rsidR="002B5E8F" w:rsidRDefault="002B5E8F" w:rsidP="000A29C6">
      <w:pPr>
        <w:pStyle w:val="Level4"/>
      </w:pPr>
      <w:r>
        <w:t>it is known or reasonably foreseeable that the regular casual employee’s position will cease to e</w:t>
      </w:r>
      <w:r w:rsidR="000A29C6">
        <w:t>xist within the next 12 months;</w:t>
      </w:r>
    </w:p>
    <w:p w:rsidR="002B5E8F" w:rsidRDefault="002B5E8F" w:rsidP="000A29C6">
      <w:pPr>
        <w:pStyle w:val="Level4"/>
      </w:pPr>
      <w:r>
        <w:t>it is known or reasonably foreseeable that the hours of work which the regular casual employee is required to perform will be significantly reduced in the next 12 months; or</w:t>
      </w:r>
    </w:p>
    <w:p w:rsidR="002B5E8F" w:rsidRDefault="002B5E8F" w:rsidP="000A29C6">
      <w:pPr>
        <w:pStyle w:val="Level4"/>
      </w:pPr>
      <w:r>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2B5E8F" w:rsidRDefault="002B5E8F" w:rsidP="00AE0A28">
      <w:pPr>
        <w:pStyle w:val="Level3"/>
      </w:pPr>
      <w:r>
        <w:t>For any ground of refusal to be reasonable, it must be based on facts which are known or reasonably foreseeable.</w:t>
      </w:r>
    </w:p>
    <w:p w:rsidR="002B5E8F" w:rsidRDefault="002B5E8F" w:rsidP="00AE0A28">
      <w:pPr>
        <w:pStyle w:val="Level3"/>
      </w:pPr>
      <w:r>
        <w:t>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clause</w:t>
      </w:r>
      <w:r w:rsidR="00DE22FD">
        <w:t> </w:t>
      </w:r>
      <w:r w:rsidR="00DE22FD">
        <w:fldChar w:fldCharType="begin"/>
      </w:r>
      <w:r w:rsidR="00DE22FD">
        <w:instrText xml:space="preserve"> REF _Ref239588112 \r \h </w:instrText>
      </w:r>
      <w:r w:rsidR="00DE22FD">
        <w:fldChar w:fldCharType="separate"/>
      </w:r>
      <w:r w:rsidR="005F53A6">
        <w:t>9</w:t>
      </w:r>
      <w:r w:rsidR="00DE22FD">
        <w:fldChar w:fldCharType="end"/>
      </w:r>
      <w:r>
        <w:t>. Under that procedure, the employee or the employer may refer the matter to the Fair Work Commission if the dispute cannot be resolved at the workplace level.</w:t>
      </w:r>
    </w:p>
    <w:p w:rsidR="002B5E8F" w:rsidRDefault="002B5E8F" w:rsidP="00AE0A28">
      <w:pPr>
        <w:pStyle w:val="Level3"/>
      </w:pPr>
      <w:r>
        <w:t>Where it is agreed that a casual employee will have their employment converted to full-time or part-time employment as provided for in this clause, the employer and employee must discuss and record in writing:</w:t>
      </w:r>
    </w:p>
    <w:p w:rsidR="002B5E8F" w:rsidRDefault="002B5E8F" w:rsidP="00AE0A28">
      <w:pPr>
        <w:pStyle w:val="Level4"/>
      </w:pPr>
      <w:r>
        <w:t>the form of employment to which the employee will convert – that is, full-time or part-time employment; and</w:t>
      </w:r>
    </w:p>
    <w:p w:rsidR="002B5E8F" w:rsidRDefault="002B5E8F" w:rsidP="00AE0A28">
      <w:pPr>
        <w:pStyle w:val="Level4"/>
      </w:pPr>
      <w:r>
        <w:t>if it is agreed that the employee will become a part-time employee, the employee’s hours of work fixed in accordance with clause</w:t>
      </w:r>
      <w:r w:rsidR="00DE22FD">
        <w:t> </w:t>
      </w:r>
      <w:r w:rsidR="00DE22FD">
        <w:fldChar w:fldCharType="begin"/>
      </w:r>
      <w:r w:rsidR="00DE22FD">
        <w:instrText xml:space="preserve"> REF _Ref240688160 \w \h </w:instrText>
      </w:r>
      <w:r w:rsidR="00DE22FD">
        <w:fldChar w:fldCharType="separate"/>
      </w:r>
      <w:r w:rsidR="005F53A6">
        <w:t>10.3</w:t>
      </w:r>
      <w:r w:rsidR="00DE22FD">
        <w:fldChar w:fldCharType="end"/>
      </w:r>
      <w:r>
        <w:t>.</w:t>
      </w:r>
    </w:p>
    <w:p w:rsidR="002B5E8F" w:rsidRDefault="002B5E8F" w:rsidP="00AE0A28">
      <w:pPr>
        <w:pStyle w:val="Level3"/>
      </w:pPr>
      <w:r>
        <w:t>The conversion will take effect from the start of the next pay cycle following such agreement being reached unless otherwise agreed.</w:t>
      </w:r>
    </w:p>
    <w:p w:rsidR="002B5E8F" w:rsidRDefault="002B5E8F" w:rsidP="00AE0A28">
      <w:pPr>
        <w:pStyle w:val="Level3"/>
      </w:pPr>
      <w:r>
        <w:t>Once a casual employee has converted to full-time or part-time employment, the employee may only revert to casual employment with the written agreement of the employer.</w:t>
      </w:r>
    </w:p>
    <w:p w:rsidR="002B5E8F" w:rsidRDefault="002B5E8F" w:rsidP="00AE0A28">
      <w:pPr>
        <w:pStyle w:val="Level3"/>
      </w:pPr>
      <w:r>
        <w:t>A casual employee must not be engaged and re-engaged (which includes a refusal to re-engage), or have their hours reduced or varied, in order to avoid any right or obligation under this clause.</w:t>
      </w:r>
    </w:p>
    <w:p w:rsidR="002B5E8F" w:rsidRDefault="002B5E8F" w:rsidP="00AE0A28">
      <w:pPr>
        <w:pStyle w:val="Level3"/>
      </w:pPr>
      <w:r>
        <w:lastRenderedPageBreak/>
        <w:t>Nothing in this clause obliges a regular casual employee to convert to full-time or part-time employment, nor permits an employer to require a regular casual employee to so convert.</w:t>
      </w:r>
    </w:p>
    <w:p w:rsidR="002B5E8F" w:rsidRDefault="002B5E8F" w:rsidP="00AE0A28">
      <w:pPr>
        <w:pStyle w:val="Level3"/>
      </w:pPr>
      <w:r>
        <w:t>Nothing in this clause requires an employer to increase the hours of a regular casual employee seeking conversion to full-time or part-time employment.</w:t>
      </w:r>
    </w:p>
    <w:p w:rsidR="002B5E8F" w:rsidRDefault="002B5E8F" w:rsidP="00AE0A28">
      <w:pPr>
        <w:pStyle w:val="Level3"/>
      </w:pPr>
      <w:bookmarkStart w:id="51" w:name="_Ref525631513"/>
      <w:r>
        <w:t>An employer must provide a casual employee, whether a regular casual employee or not, with a copy of the provisions of this subclause within the first 12 months of the employee’s first engagement to perform work. In respect of casual employees already employed as at 1</w:t>
      </w:r>
      <w:r w:rsidR="000F4891">
        <w:t> </w:t>
      </w:r>
      <w:r>
        <w:t>October</w:t>
      </w:r>
      <w:r w:rsidR="000F4891">
        <w:t> </w:t>
      </w:r>
      <w:r>
        <w:t>2018, an employer must provide such employees with a copy of the provisions of this subclause by 1</w:t>
      </w:r>
      <w:r w:rsidR="000F4891">
        <w:t> </w:t>
      </w:r>
      <w:r>
        <w:t>January</w:t>
      </w:r>
      <w:r w:rsidR="000F4891">
        <w:t> </w:t>
      </w:r>
      <w:r>
        <w:t>2019.</w:t>
      </w:r>
      <w:bookmarkEnd w:id="51"/>
      <w:r>
        <w:t xml:space="preserve"> </w:t>
      </w:r>
    </w:p>
    <w:p w:rsidR="002B5E8F" w:rsidRDefault="002B5E8F" w:rsidP="00AE0A28">
      <w:pPr>
        <w:pStyle w:val="Level3"/>
      </w:pPr>
      <w:r>
        <w:t>A casual employee’s right to request to convert is not affected if the employer fails to comply with the notice requirements in paragraph</w:t>
      </w:r>
      <w:r w:rsidR="000F4891">
        <w:t> </w:t>
      </w:r>
      <w:r w:rsidR="000F4891">
        <w:fldChar w:fldCharType="begin"/>
      </w:r>
      <w:r w:rsidR="000F4891">
        <w:instrText xml:space="preserve"> REF _Ref525631513 \n \h </w:instrText>
      </w:r>
      <w:r w:rsidR="000F4891">
        <w:fldChar w:fldCharType="separate"/>
      </w:r>
      <w:r w:rsidR="005F53A6">
        <w:t>(p)</w:t>
      </w:r>
      <w:r w:rsidR="000F4891">
        <w:fldChar w:fldCharType="end"/>
      </w:r>
      <w:r>
        <w:t>.</w:t>
      </w:r>
    </w:p>
    <w:p w:rsidR="00747C67" w:rsidRDefault="00747C67" w:rsidP="00747C67">
      <w:pPr>
        <w:pStyle w:val="Level1"/>
      </w:pPr>
      <w:bookmarkStart w:id="52" w:name="_Ref20400369"/>
      <w:bookmarkStart w:id="53" w:name="_Ref20400378"/>
      <w:bookmarkStart w:id="54" w:name="_Toc27575349"/>
      <w:r w:rsidRPr="00032BFE">
        <w:t>Termination of employment</w:t>
      </w:r>
      <w:bookmarkEnd w:id="52"/>
      <w:bookmarkEnd w:id="53"/>
      <w:bookmarkEnd w:id="54"/>
    </w:p>
    <w:p w:rsidR="005F1EBA" w:rsidRDefault="005F1EBA" w:rsidP="005F1EBA">
      <w:pPr>
        <w:pStyle w:val="History"/>
      </w:pPr>
      <w:r>
        <w:t xml:space="preserve">[Substituted by </w:t>
      </w:r>
      <w:hyperlink r:id="rId76" w:history="1">
        <w:r w:rsidRPr="00E944AE">
          <w:rPr>
            <w:rStyle w:val="Hyperlink"/>
          </w:rPr>
          <w:t>PR712713</w:t>
        </w:r>
      </w:hyperlink>
      <w:r>
        <w:t xml:space="preserve"> ppc 04Oct19]</w:t>
      </w:r>
    </w:p>
    <w:p w:rsidR="00DF5412" w:rsidRPr="00803EF0" w:rsidRDefault="00DF5412" w:rsidP="00DF5412">
      <w:r>
        <w:t>NOTE</w:t>
      </w:r>
      <w:r w:rsidRPr="00803EF0">
        <w:t xml:space="preserve">: The </w:t>
      </w:r>
      <w:hyperlink r:id="rId77" w:history="1">
        <w:hyperlink r:id="rId78" w:history="1">
          <w:r w:rsidRPr="00D67EE3">
            <w:rPr>
              <w:rStyle w:val="Hyperlink"/>
            </w:rPr>
            <w:t>NES</w:t>
          </w:r>
        </w:hyperlink>
      </w:hyperlink>
      <w:r w:rsidRPr="00803EF0">
        <w:t xml:space="preserve"> sets out requirements for notice of termination by an employer. See</w:t>
      </w:r>
      <w:r>
        <w:t xml:space="preserve"> sections </w:t>
      </w:r>
      <w:r w:rsidRPr="00803EF0">
        <w:t xml:space="preserve">117 and 123 of the </w:t>
      </w:r>
      <w:hyperlink r:id="rId79" w:history="1">
        <w:r w:rsidRPr="00803EF0">
          <w:rPr>
            <w:rStyle w:val="Hyperlink"/>
          </w:rPr>
          <w:t>Act</w:t>
        </w:r>
      </w:hyperlink>
      <w:r w:rsidRPr="00803EF0">
        <w:t xml:space="preserve">. Clause </w:t>
      </w:r>
      <w:r w:rsidR="00FD41A0">
        <w:fldChar w:fldCharType="begin"/>
      </w:r>
      <w:r w:rsidR="00FD41A0">
        <w:instrText xml:space="preserve"> REF _Ref20400739 \w \h </w:instrText>
      </w:r>
      <w:r w:rsidR="00FD41A0">
        <w:fldChar w:fldCharType="separate"/>
      </w:r>
      <w:r w:rsidR="005F53A6">
        <w:t>11.1</w:t>
      </w:r>
      <w:r w:rsidR="00FD41A0">
        <w:fldChar w:fldCharType="end"/>
      </w:r>
      <w:r w:rsidRPr="00803EF0">
        <w:t xml:space="preserve"> sets out industry-specific requirements for notice of termination by an employee.</w:t>
      </w:r>
    </w:p>
    <w:p w:rsidR="00DF5412" w:rsidRPr="00803EF0" w:rsidRDefault="00DF5412" w:rsidP="00DF5412">
      <w:pPr>
        <w:pStyle w:val="Level2Bold"/>
      </w:pPr>
      <w:bookmarkStart w:id="55" w:name="_Ref20400739"/>
      <w:r w:rsidRPr="00803EF0">
        <w:t>Notice of termination by an employee</w:t>
      </w:r>
      <w:bookmarkEnd w:id="55"/>
    </w:p>
    <w:p w:rsidR="00DF5412" w:rsidRPr="00803EF0" w:rsidRDefault="00DF5412" w:rsidP="00DF5412">
      <w:pPr>
        <w:pStyle w:val="Level3"/>
      </w:pPr>
      <w:r w:rsidRPr="00803EF0">
        <w:t xml:space="preserve">Clause </w:t>
      </w:r>
      <w:r w:rsidR="00FD41A0">
        <w:fldChar w:fldCharType="begin"/>
      </w:r>
      <w:r w:rsidR="00FD41A0">
        <w:instrText xml:space="preserve"> REF _Ref20400739 \w \h </w:instrText>
      </w:r>
      <w:r w:rsidR="00FD41A0">
        <w:fldChar w:fldCharType="separate"/>
      </w:r>
      <w:r w:rsidR="005F53A6">
        <w:t>11.1</w:t>
      </w:r>
      <w:r w:rsidR="00FD41A0">
        <w:fldChar w:fldCharType="end"/>
      </w:r>
      <w:r w:rsidRPr="00803EF0">
        <w:t xml:space="preserve"> applies to all employees except those identified in</w:t>
      </w:r>
      <w:r>
        <w:t xml:space="preserve"> sections </w:t>
      </w:r>
      <w:r w:rsidRPr="00803EF0">
        <w:t xml:space="preserve">123(1) and 123(3) of the </w:t>
      </w:r>
      <w:hyperlink r:id="rId80" w:history="1">
        <w:r w:rsidRPr="00803EF0">
          <w:rPr>
            <w:rStyle w:val="Hyperlink"/>
          </w:rPr>
          <w:t>Act</w:t>
        </w:r>
      </w:hyperlink>
      <w:r w:rsidRPr="00803EF0">
        <w:t>.</w:t>
      </w:r>
    </w:p>
    <w:p w:rsidR="00DF5412" w:rsidRPr="00803EF0" w:rsidRDefault="00DF5412" w:rsidP="00DF5412">
      <w:pPr>
        <w:pStyle w:val="Level3"/>
      </w:pPr>
      <w:bookmarkStart w:id="56" w:name="_Ref20400760"/>
      <w:r w:rsidRPr="00803EF0">
        <w:t>An employee must give one week’s notice to the employer to terminate employment. The employer may then elect to pay the employee one week’s pay instead of notice. Unless the parties mutually agree in writing to a notice period greater than one week, employment will terminate one week from the date that the employee gives the employer notice to terminate employment.</w:t>
      </w:r>
      <w:bookmarkEnd w:id="56"/>
    </w:p>
    <w:p w:rsidR="00DF5412" w:rsidRPr="00803EF0" w:rsidRDefault="00DF5412" w:rsidP="00DF5412">
      <w:pPr>
        <w:pStyle w:val="Level3"/>
      </w:pPr>
      <w:bookmarkStart w:id="57" w:name="_Ref20400767"/>
      <w:r w:rsidRPr="00803EF0">
        <w:t xml:space="preserve">If an employee who is at least 18 years old does not give the period of notice required under paragraph </w:t>
      </w:r>
      <w:r w:rsidR="00FD41A0">
        <w:fldChar w:fldCharType="begin"/>
      </w:r>
      <w:r w:rsidR="00FD41A0">
        <w:instrText xml:space="preserve"> REF _Ref20400760 \n \h </w:instrText>
      </w:r>
      <w:r w:rsidR="00FD41A0">
        <w:fldChar w:fldCharType="separate"/>
      </w:r>
      <w:r w:rsidR="005F53A6">
        <w:t>(b)</w:t>
      </w:r>
      <w:r w:rsidR="00FD41A0">
        <w:fldChar w:fldCharType="end"/>
      </w:r>
      <w:r w:rsidRPr="00803EF0">
        <w:t>, then the employer may deduct from wages due to the employee under this award an amount that is no more than one week’s wages for the employee.</w:t>
      </w:r>
      <w:bookmarkEnd w:id="57"/>
    </w:p>
    <w:p w:rsidR="00DF5412" w:rsidRPr="00803EF0" w:rsidRDefault="00DF5412" w:rsidP="00DF5412">
      <w:pPr>
        <w:pStyle w:val="Level3"/>
      </w:pPr>
      <w:r w:rsidRPr="00803EF0">
        <w:t xml:space="preserve">Any deduction made under paragraph </w:t>
      </w:r>
      <w:r w:rsidR="00FD41A0">
        <w:fldChar w:fldCharType="begin"/>
      </w:r>
      <w:r w:rsidR="00FD41A0">
        <w:instrText xml:space="preserve"> REF _Ref20400767 \n \h </w:instrText>
      </w:r>
      <w:r w:rsidR="00FD41A0">
        <w:fldChar w:fldCharType="separate"/>
      </w:r>
      <w:r w:rsidR="005F53A6">
        <w:t>(c)</w:t>
      </w:r>
      <w:r w:rsidR="00FD41A0">
        <w:fldChar w:fldCharType="end"/>
      </w:r>
      <w:r w:rsidRPr="00803EF0">
        <w:t xml:space="preserve"> must not be unreasonable in the circumstances.</w:t>
      </w:r>
    </w:p>
    <w:p w:rsidR="00DF5412" w:rsidRPr="00803EF0" w:rsidRDefault="00DF5412" w:rsidP="00DF5412">
      <w:pPr>
        <w:pStyle w:val="Level2Bold"/>
      </w:pPr>
      <w:bookmarkStart w:id="58" w:name="_Ref20400233"/>
      <w:r w:rsidRPr="00803EF0">
        <w:t>Job search entitlement</w:t>
      </w:r>
      <w:bookmarkEnd w:id="58"/>
    </w:p>
    <w:p w:rsidR="00DF5412" w:rsidRPr="00803EF0" w:rsidRDefault="00DF5412" w:rsidP="00DF5412">
      <w:pPr>
        <w:pStyle w:val="Block1"/>
      </w:pPr>
      <w:r w:rsidRPr="00803EF0">
        <w:t>Where an employer has given notice of termination to an employee, the employee must be allowed time off without loss of pay of up to one day for the purpose of seeking other employment.</w:t>
      </w:r>
    </w:p>
    <w:p w:rsidR="00DF5412" w:rsidRPr="00091B68" w:rsidRDefault="00DF5412" w:rsidP="00DF5412">
      <w:pPr>
        <w:pStyle w:val="Level2"/>
      </w:pPr>
      <w:bookmarkStart w:id="59" w:name="_Ref20400241"/>
      <w:r w:rsidRPr="00091B68">
        <w:t xml:space="preserve">The time off under clause </w:t>
      </w:r>
      <w:r w:rsidR="00FD41A0">
        <w:rPr>
          <w:noProof/>
        </w:rPr>
        <w:fldChar w:fldCharType="begin"/>
      </w:r>
      <w:r w:rsidR="00FD41A0">
        <w:instrText xml:space="preserve"> REF _Ref20400233 \w \h </w:instrText>
      </w:r>
      <w:r w:rsidR="00FD41A0">
        <w:rPr>
          <w:noProof/>
        </w:rPr>
      </w:r>
      <w:r w:rsidR="00FD41A0">
        <w:rPr>
          <w:noProof/>
        </w:rPr>
        <w:fldChar w:fldCharType="separate"/>
      </w:r>
      <w:r w:rsidR="005F53A6">
        <w:t>11.2</w:t>
      </w:r>
      <w:r w:rsidR="00FD41A0">
        <w:rPr>
          <w:noProof/>
        </w:rPr>
        <w:fldChar w:fldCharType="end"/>
      </w:r>
      <w:r w:rsidRPr="00091B68">
        <w:t xml:space="preserve"> is to be taken at times that are convenient to the employee after consultation with the employer.</w:t>
      </w:r>
      <w:bookmarkEnd w:id="59"/>
    </w:p>
    <w:p w:rsidR="00747C67" w:rsidRDefault="00747C67" w:rsidP="001616B1">
      <w:pPr>
        <w:pStyle w:val="Level1"/>
      </w:pPr>
      <w:bookmarkStart w:id="60" w:name="_Ref414263509"/>
      <w:bookmarkStart w:id="61" w:name="_Ref414263511"/>
      <w:bookmarkStart w:id="62" w:name="_Toc27575350"/>
      <w:r w:rsidRPr="00032BFE">
        <w:lastRenderedPageBreak/>
        <w:t>Redundancy</w:t>
      </w:r>
      <w:bookmarkEnd w:id="60"/>
      <w:bookmarkEnd w:id="61"/>
      <w:bookmarkEnd w:id="62"/>
    </w:p>
    <w:p w:rsidR="007E4E2C" w:rsidRDefault="007E4E2C" w:rsidP="007E4E2C">
      <w:pPr>
        <w:pStyle w:val="History"/>
      </w:pPr>
      <w:r>
        <w:t xml:space="preserve">[Varied by </w:t>
      </w:r>
      <w:hyperlink r:id="rId81" w:history="1">
        <w:r w:rsidRPr="007E4E2C">
          <w:rPr>
            <w:rStyle w:val="Hyperlink"/>
          </w:rPr>
          <w:t>PR503688</w:t>
        </w:r>
      </w:hyperlink>
      <w:r w:rsidR="00401978">
        <w:t xml:space="preserve">, </w:t>
      </w:r>
      <w:hyperlink r:id="rId82" w:history="1">
        <w:r w:rsidR="00401978">
          <w:rPr>
            <w:rStyle w:val="Hyperlink"/>
          </w:rPr>
          <w:t>PR561478</w:t>
        </w:r>
      </w:hyperlink>
      <w:r w:rsidR="008913EE">
        <w:t>; substituted by</w:t>
      </w:r>
      <w:r w:rsidR="005F0EA8">
        <w:t xml:space="preserve"> </w:t>
      </w:r>
      <w:hyperlink r:id="rId83" w:history="1">
        <w:r w:rsidR="005F0EA8" w:rsidRPr="005F0EA8">
          <w:rPr>
            <w:rStyle w:val="Hyperlink"/>
          </w:rPr>
          <w:t>PR707023</w:t>
        </w:r>
      </w:hyperlink>
      <w:r w:rsidR="008913EE">
        <w:t xml:space="preserve"> ppc </w:t>
      </w:r>
      <w:r w:rsidR="0017039D">
        <w:t>0</w:t>
      </w:r>
      <w:r w:rsidR="008913EE">
        <w:t>3May19</w:t>
      </w:r>
      <w:r w:rsidR="005F1EBA">
        <w:t xml:space="preserve">; varied by </w:t>
      </w:r>
      <w:hyperlink r:id="rId84" w:history="1">
        <w:r w:rsidR="005F1EBA" w:rsidRPr="00E944AE">
          <w:rPr>
            <w:rStyle w:val="Hyperlink"/>
          </w:rPr>
          <w:t>PR712713</w:t>
        </w:r>
      </w:hyperlink>
      <w:r w:rsidR="005F1EBA">
        <w:t>]</w:t>
      </w:r>
    </w:p>
    <w:p w:rsidR="00FD35EA" w:rsidRPr="00E7145A" w:rsidRDefault="00FD35EA" w:rsidP="00FD35EA">
      <w:pPr>
        <w:keepNext/>
      </w:pPr>
      <w:bookmarkStart w:id="63" w:name="_Ref528226910"/>
      <w:r w:rsidRPr="00E7145A">
        <w:t xml:space="preserve">NOTE: Redundancy pay is provided for in the </w:t>
      </w:r>
      <w:hyperlink r:id="rId85" w:history="1">
        <w:r w:rsidRPr="00E7145A">
          <w:rPr>
            <w:rStyle w:val="Hyperlink"/>
          </w:rPr>
          <w:t>NES</w:t>
        </w:r>
      </w:hyperlink>
      <w:r w:rsidRPr="00E7145A">
        <w:t xml:space="preserve">. See sections 119–123 of the </w:t>
      </w:r>
      <w:hyperlink r:id="rId86" w:history="1">
        <w:r w:rsidRPr="00E7145A">
          <w:rPr>
            <w:rStyle w:val="Hyperlink"/>
          </w:rPr>
          <w:t>Act</w:t>
        </w:r>
      </w:hyperlink>
      <w:r w:rsidRPr="00E7145A">
        <w:t>.</w:t>
      </w:r>
    </w:p>
    <w:p w:rsidR="00FD35EA" w:rsidRPr="00E7145A" w:rsidRDefault="00FD35EA" w:rsidP="00FD35EA">
      <w:pPr>
        <w:pStyle w:val="Level2Bold"/>
      </w:pPr>
      <w:bookmarkStart w:id="64" w:name="_Ref6919596"/>
      <w:r w:rsidRPr="00E7145A">
        <w:t>Transfer to lower paid duties on redundancy</w:t>
      </w:r>
      <w:bookmarkEnd w:id="63"/>
      <w:bookmarkEnd w:id="64"/>
    </w:p>
    <w:p w:rsidR="00FD35EA" w:rsidRPr="008764CF" w:rsidRDefault="00FD35EA" w:rsidP="00FD35EA">
      <w:pPr>
        <w:pStyle w:val="Level3"/>
      </w:pPr>
      <w:r w:rsidRPr="008764CF">
        <w:t xml:space="preserve">Clause </w:t>
      </w:r>
      <w:r>
        <w:fldChar w:fldCharType="begin"/>
      </w:r>
      <w:r>
        <w:instrText xml:space="preserve"> REF _Ref6919596 \w \h </w:instrText>
      </w:r>
      <w:r>
        <w:fldChar w:fldCharType="separate"/>
      </w:r>
      <w:r w:rsidR="005F53A6">
        <w:t>12.1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FD35EA" w:rsidRPr="008764CF" w:rsidRDefault="00FD35EA" w:rsidP="00FD35EA">
      <w:pPr>
        <w:pStyle w:val="Level3"/>
      </w:pPr>
      <w:r w:rsidRPr="008764CF">
        <w:t>The employer may:</w:t>
      </w:r>
    </w:p>
    <w:p w:rsidR="00FD35EA" w:rsidRPr="008764CF" w:rsidRDefault="00FD35EA" w:rsidP="00FD35EA">
      <w:pPr>
        <w:pStyle w:val="Level4"/>
      </w:pPr>
      <w:r w:rsidRPr="008764CF">
        <w:t xml:space="preserve">give the employee notice of the transfer of at least the same length as the employee would be entitled to under section 117 of the </w:t>
      </w:r>
      <w:hyperlink r:id="rId87" w:history="1">
        <w:r w:rsidRPr="008764CF">
          <w:rPr>
            <w:rStyle w:val="Hyperlink"/>
          </w:rPr>
          <w:t>Act</w:t>
        </w:r>
      </w:hyperlink>
      <w:r w:rsidRPr="008764CF">
        <w:t xml:space="preserve"> as if it were a notice of termin</w:t>
      </w:r>
      <w:bookmarkStart w:id="65" w:name="_Ref499548098"/>
      <w:r>
        <w:t>ation given by the employer; or</w:t>
      </w:r>
    </w:p>
    <w:p w:rsidR="00FD35EA" w:rsidRPr="008764CF" w:rsidRDefault="00FD35EA" w:rsidP="00FD35EA">
      <w:pPr>
        <w:pStyle w:val="Level4"/>
      </w:pPr>
      <w:bookmarkStart w:id="66"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5F53A6">
        <w:t>(c)</w:t>
      </w:r>
      <w:r>
        <w:fldChar w:fldCharType="end"/>
      </w:r>
      <w:r w:rsidRPr="008764CF">
        <w:t>.</w:t>
      </w:r>
      <w:bookmarkEnd w:id="65"/>
      <w:bookmarkEnd w:id="66"/>
    </w:p>
    <w:p w:rsidR="00FD35EA" w:rsidRDefault="00FD35EA" w:rsidP="00FD35EA">
      <w:pPr>
        <w:pStyle w:val="Level3"/>
      </w:pPr>
      <w:bookmarkStart w:id="67" w:name="_Ref6919631"/>
      <w:r w:rsidRPr="008764CF">
        <w:t>If the employer acts as mentioned in paragraph</w:t>
      </w:r>
      <w:r>
        <w:t xml:space="preserve"> </w:t>
      </w:r>
      <w:r>
        <w:fldChar w:fldCharType="begin"/>
      </w:r>
      <w:r>
        <w:instrText xml:space="preserve"> REF _Ref528226924 \r \h </w:instrText>
      </w:r>
      <w:r>
        <w:fldChar w:fldCharType="separate"/>
      </w:r>
      <w:r w:rsidR="005F53A6">
        <w:t>(b)(ii)</w:t>
      </w:r>
      <w:r>
        <w:fldChar w:fldCharType="end"/>
      </w:r>
      <w:r w:rsidRPr="008764CF">
        <w:t>, the employee is entitled to a payment of an amount equal to the difference between the ordinary rate of pay of</w:t>
      </w:r>
      <w:r>
        <w:t xml:space="preserve"> the employee (inclusive of all-</w:t>
      </w:r>
      <w:r w:rsidRPr="008764CF">
        <w:t>purpose allowances and penalty rates applicable to ordinary hours) for the hours of work the employee would have worked in the first role, and the ordinary rat</w:t>
      </w:r>
      <w:r>
        <w:t>e of pay (also inclusive of all-</w:t>
      </w:r>
      <w:r w:rsidRPr="008764CF">
        <w:t>purpose allowances and penalty rates applicable to ordinary hours) of the employee in the second role for the period for which notice was not given.</w:t>
      </w:r>
      <w:bookmarkEnd w:id="67"/>
    </w:p>
    <w:p w:rsidR="00FD35EA" w:rsidRPr="008764CF" w:rsidRDefault="00FD35EA" w:rsidP="00FD35EA">
      <w:pPr>
        <w:pStyle w:val="Level2Bold"/>
      </w:pPr>
      <w:r w:rsidRPr="002232A4">
        <w:t>Employee leaving during redundancy notice period</w:t>
      </w:r>
    </w:p>
    <w:p w:rsidR="00FD35EA" w:rsidRPr="008764CF" w:rsidRDefault="00FD35EA" w:rsidP="00FD35EA">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88" w:history="1">
        <w:r w:rsidRPr="008764CF">
          <w:rPr>
            <w:rStyle w:val="Hyperlink"/>
          </w:rPr>
          <w:t>Act</w:t>
        </w:r>
      </w:hyperlink>
      <w:r w:rsidRPr="008764CF">
        <w:t>.</w:t>
      </w:r>
    </w:p>
    <w:p w:rsidR="00FD35EA" w:rsidRPr="008764CF" w:rsidRDefault="00FD35EA" w:rsidP="00FD35EA">
      <w:pPr>
        <w:pStyle w:val="Level3"/>
      </w:pPr>
      <w:r w:rsidRPr="008764CF">
        <w:t xml:space="preserve">The employee is entitled to receive the benefits and payments they would have received under clause </w:t>
      </w:r>
      <w:r w:rsidR="00C81334">
        <w:fldChar w:fldCharType="begin"/>
      </w:r>
      <w:r w:rsidR="00C81334">
        <w:instrText xml:space="preserve"> REF _Ref414263509 \n \h </w:instrText>
      </w:r>
      <w:r w:rsidR="00C81334">
        <w:fldChar w:fldCharType="separate"/>
      </w:r>
      <w:r w:rsidR="005F53A6">
        <w:t>12</w:t>
      </w:r>
      <w:r w:rsidR="00C81334">
        <w:fldChar w:fldCharType="end"/>
      </w:r>
      <w:r>
        <w:t xml:space="preserve"> </w:t>
      </w:r>
      <w:r w:rsidRPr="008764CF">
        <w:t xml:space="preserve">or under </w:t>
      </w:r>
      <w:r>
        <w:t xml:space="preserve">sections 119–123 </w:t>
      </w:r>
      <w:r w:rsidRPr="008764CF">
        <w:t xml:space="preserve">of the </w:t>
      </w:r>
      <w:hyperlink r:id="rId89" w:history="1">
        <w:r w:rsidRPr="008764CF">
          <w:rPr>
            <w:rStyle w:val="Hyperlink"/>
          </w:rPr>
          <w:t>Act</w:t>
        </w:r>
      </w:hyperlink>
      <w:r w:rsidRPr="008764CF">
        <w:t xml:space="preserve"> had they remained in employment until the expiry of the notice.</w:t>
      </w:r>
    </w:p>
    <w:p w:rsidR="00FD35EA" w:rsidRPr="008764CF" w:rsidRDefault="00FD35EA" w:rsidP="00FD35EA">
      <w:pPr>
        <w:pStyle w:val="Level3"/>
      </w:pPr>
      <w:r w:rsidRPr="008764CF">
        <w:t>However, the employee is not entitled to be paid for any part of the period of notice remaining after the employee ceased to be employed.</w:t>
      </w:r>
    </w:p>
    <w:p w:rsidR="00FD35EA" w:rsidRDefault="00FD35EA" w:rsidP="00FD35EA">
      <w:pPr>
        <w:pStyle w:val="Level2Bold"/>
      </w:pPr>
      <w:r w:rsidRPr="00260D37">
        <w:t>Job search entitlement</w:t>
      </w:r>
    </w:p>
    <w:p w:rsidR="00FD35EA" w:rsidRPr="008764CF" w:rsidRDefault="00FD35EA" w:rsidP="00FD35EA">
      <w:pPr>
        <w:pStyle w:val="Level3"/>
      </w:pPr>
      <w:bookmarkStart w:id="68"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90" w:history="1">
        <w:r w:rsidRPr="008764CF">
          <w:rPr>
            <w:rStyle w:val="Hyperlink"/>
          </w:rPr>
          <w:t>Act</w:t>
        </w:r>
      </w:hyperlink>
      <w:r w:rsidRPr="0044217C">
        <w:rPr>
          <w:rStyle w:val="Hyperlink"/>
          <w:u w:val="none"/>
        </w:rPr>
        <w:t xml:space="preserve"> </w:t>
      </w:r>
      <w:r w:rsidRPr="008764CF">
        <w:t>for the purpose of seeking other employment.</w:t>
      </w:r>
      <w:bookmarkEnd w:id="68"/>
    </w:p>
    <w:p w:rsidR="00FD35EA" w:rsidRPr="008764CF" w:rsidRDefault="00FD35EA" w:rsidP="00FD35EA">
      <w:pPr>
        <w:pStyle w:val="Level3"/>
      </w:pPr>
      <w:bookmarkStart w:id="69"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5F53A6">
        <w:t>(a)</w:t>
      </w:r>
      <w:r>
        <w:fldChar w:fldCharType="end"/>
      </w:r>
      <w:r w:rsidRPr="008764CF">
        <w:t>, the employee must, at the request of the employer, produce proof of attendance at an interview.</w:t>
      </w:r>
      <w:bookmarkEnd w:id="69"/>
    </w:p>
    <w:p w:rsidR="00FD35EA" w:rsidRPr="008764CF" w:rsidRDefault="00FD35EA" w:rsidP="00FD35EA">
      <w:pPr>
        <w:pStyle w:val="Level3"/>
      </w:pPr>
      <w:r w:rsidRPr="008764CF">
        <w:lastRenderedPageBreak/>
        <w:t xml:space="preserve">A statutory declaration is </w:t>
      </w:r>
      <w:proofErr w:type="gramStart"/>
      <w:r w:rsidRPr="008764CF">
        <w:t>sufficient</w:t>
      </w:r>
      <w:proofErr w:type="gramEnd"/>
      <w:r w:rsidRPr="008764CF">
        <w:t xml:space="preserve"> for the purpose of paragraph</w:t>
      </w:r>
      <w:r>
        <w:t xml:space="preserve"> </w:t>
      </w:r>
      <w:r>
        <w:fldChar w:fldCharType="begin"/>
      </w:r>
      <w:r>
        <w:instrText xml:space="preserve"> REF _Ref528227254 \n \h </w:instrText>
      </w:r>
      <w:r>
        <w:fldChar w:fldCharType="separate"/>
      </w:r>
      <w:r w:rsidR="005F53A6">
        <w:t>(b)</w:t>
      </w:r>
      <w:r>
        <w:fldChar w:fldCharType="end"/>
      </w:r>
      <w:r>
        <w:t>.</w:t>
      </w:r>
    </w:p>
    <w:p w:rsidR="00FD35EA" w:rsidRDefault="00FD35EA" w:rsidP="00FD35EA">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5F53A6">
        <w:t>(b)</w:t>
      </w:r>
      <w:r>
        <w:fldChar w:fldCharType="end"/>
      </w:r>
      <w:r w:rsidRPr="008764CF">
        <w:t xml:space="preserve"> is not entitl</w:t>
      </w:r>
      <w:r>
        <w:t>ed to be paid for the time off.</w:t>
      </w:r>
    </w:p>
    <w:p w:rsidR="005F1EBA" w:rsidRPr="005F1EBA" w:rsidRDefault="005F1EBA" w:rsidP="005F1EBA">
      <w:pPr>
        <w:pStyle w:val="History"/>
      </w:pPr>
      <w:r>
        <w:t xml:space="preserve">[12.3(e) varied by </w:t>
      </w:r>
      <w:hyperlink r:id="rId91" w:history="1">
        <w:r w:rsidRPr="00E944AE">
          <w:rPr>
            <w:rStyle w:val="Hyperlink"/>
          </w:rPr>
          <w:t>PR712713</w:t>
        </w:r>
      </w:hyperlink>
      <w:r>
        <w:t xml:space="preserve"> ppc 04Oct19]</w:t>
      </w:r>
    </w:p>
    <w:p w:rsidR="00FD35EA" w:rsidRDefault="00FD35EA" w:rsidP="00FD35EA">
      <w:pPr>
        <w:pStyle w:val="Level3"/>
      </w:pPr>
      <w:r>
        <w:t>T</w:t>
      </w:r>
      <w:r w:rsidRPr="008764CF">
        <w:t>his entitlement applies instead of clause</w:t>
      </w:r>
      <w:r w:rsidR="005F1EBA">
        <w:t>s</w:t>
      </w:r>
      <w:r>
        <w:t xml:space="preserve"> </w:t>
      </w:r>
      <w:r w:rsidR="005F1EBA">
        <w:fldChar w:fldCharType="begin"/>
      </w:r>
      <w:r w:rsidR="005F1EBA">
        <w:instrText xml:space="preserve"> REF _Ref20400233 \w \h </w:instrText>
      </w:r>
      <w:r w:rsidR="005F1EBA">
        <w:fldChar w:fldCharType="separate"/>
      </w:r>
      <w:r w:rsidR="005F53A6">
        <w:t>11.2</w:t>
      </w:r>
      <w:r w:rsidR="005F1EBA">
        <w:fldChar w:fldCharType="end"/>
      </w:r>
      <w:r w:rsidR="005F1EBA">
        <w:t xml:space="preserve"> and </w:t>
      </w:r>
      <w:r w:rsidR="005F1EBA">
        <w:fldChar w:fldCharType="begin"/>
      </w:r>
      <w:r w:rsidR="005F1EBA">
        <w:instrText xml:space="preserve"> REF _Ref20400241 \w \h </w:instrText>
      </w:r>
      <w:r w:rsidR="005F1EBA">
        <w:fldChar w:fldCharType="separate"/>
      </w:r>
      <w:r w:rsidR="005F53A6">
        <w:t>11.3</w:t>
      </w:r>
      <w:r w:rsidR="005F1EBA">
        <w:fldChar w:fldCharType="end"/>
      </w:r>
      <w:r w:rsidR="005F1EBA">
        <w:t>.</w:t>
      </w:r>
    </w:p>
    <w:p w:rsidR="00C47704" w:rsidRPr="00032BFE" w:rsidRDefault="00C47704" w:rsidP="00D6229E">
      <w:pPr>
        <w:pStyle w:val="Partheading"/>
        <w:spacing w:before="360"/>
      </w:pPr>
      <w:bookmarkStart w:id="70" w:name="_Toc27575351"/>
      <w:bookmarkStart w:id="71" w:name="Part4"/>
      <w:bookmarkEnd w:id="33"/>
      <w:r w:rsidRPr="00032BFE">
        <w:t>Minimum Wages and Related Matters</w:t>
      </w:r>
      <w:bookmarkEnd w:id="70"/>
    </w:p>
    <w:p w:rsidR="00C47704" w:rsidRPr="00032BFE" w:rsidRDefault="00C47704" w:rsidP="00D6229E">
      <w:pPr>
        <w:pStyle w:val="Level1"/>
        <w:spacing w:before="360"/>
      </w:pPr>
      <w:bookmarkStart w:id="72" w:name="_Ref208802445"/>
      <w:bookmarkStart w:id="73" w:name="_Toc208885993"/>
      <w:bookmarkStart w:id="74" w:name="_Toc208886081"/>
      <w:bookmarkStart w:id="75" w:name="_Toc208902571"/>
      <w:bookmarkStart w:id="76" w:name="_Toc208932476"/>
      <w:bookmarkStart w:id="77" w:name="_Toc208932561"/>
      <w:bookmarkStart w:id="78" w:name="_Toc208979916"/>
      <w:bookmarkStart w:id="79" w:name="_Toc27575352"/>
      <w:r w:rsidRPr="00032BFE">
        <w:t>Classifications</w:t>
      </w:r>
      <w:bookmarkEnd w:id="72"/>
      <w:bookmarkEnd w:id="73"/>
      <w:bookmarkEnd w:id="74"/>
      <w:bookmarkEnd w:id="75"/>
      <w:bookmarkEnd w:id="76"/>
      <w:bookmarkEnd w:id="77"/>
      <w:bookmarkEnd w:id="78"/>
      <w:bookmarkEnd w:id="79"/>
    </w:p>
    <w:p w:rsidR="00704530" w:rsidRPr="00032BFE" w:rsidRDefault="00383658" w:rsidP="00EE54B8">
      <w:pPr>
        <w:pStyle w:val="Level2"/>
      </w:pPr>
      <w:r>
        <w:fldChar w:fldCharType="begin"/>
      </w:r>
      <w:r>
        <w:instrText xml:space="preserve"> REF _Ref241308793 \r \h  \* MERGEFORMAT </w:instrText>
      </w:r>
      <w:r>
        <w:fldChar w:fldCharType="separate"/>
      </w:r>
      <w:r w:rsidR="005F53A6">
        <w:t>Schedule B</w:t>
      </w:r>
      <w:r>
        <w:fldChar w:fldCharType="end"/>
      </w:r>
      <w:r>
        <w:fldChar w:fldCharType="begin"/>
      </w:r>
      <w:r>
        <w:instrText xml:space="preserve"> REF _Ref241308826 \h  \* MERGEFORMAT </w:instrText>
      </w:r>
      <w:r>
        <w:fldChar w:fldCharType="separate"/>
      </w:r>
      <w:r w:rsidR="005F53A6" w:rsidRPr="00032BFE">
        <w:t>—Classification</w:t>
      </w:r>
      <w:r>
        <w:fldChar w:fldCharType="end"/>
      </w:r>
      <w:r w:rsidR="00704530" w:rsidRPr="00032BFE">
        <w:t xml:space="preserve"> to this award contains a definition for each classification in clause</w:t>
      </w:r>
      <w:r w:rsidR="00DF1F21" w:rsidRPr="00032BFE">
        <w:t xml:space="preserve"> </w:t>
      </w:r>
      <w:r>
        <w:fldChar w:fldCharType="begin"/>
      </w:r>
      <w:r>
        <w:instrText xml:space="preserve"> REF _Ref240450830 \r \h  \* MERGEFORMAT </w:instrText>
      </w:r>
      <w:r>
        <w:fldChar w:fldCharType="separate"/>
      </w:r>
      <w:r w:rsidR="005F53A6">
        <w:t>14.1</w:t>
      </w:r>
      <w:r>
        <w:fldChar w:fldCharType="end"/>
      </w:r>
      <w:r w:rsidR="00704530" w:rsidRPr="00032BFE">
        <w:t>.</w:t>
      </w:r>
    </w:p>
    <w:p w:rsidR="00704530" w:rsidRPr="00032BFE" w:rsidRDefault="000F2661" w:rsidP="00EE54B8">
      <w:pPr>
        <w:pStyle w:val="Level2"/>
      </w:pPr>
      <w:r w:rsidRPr="00032BFE">
        <w:t>At the time of engagement t</w:t>
      </w:r>
      <w:r w:rsidR="00704530" w:rsidRPr="00032BFE">
        <w:t>he employer must advise the employee in writing o</w:t>
      </w:r>
      <w:r w:rsidRPr="00032BFE">
        <w:t xml:space="preserve">f their classification and also at any time when there is a change to </w:t>
      </w:r>
      <w:r w:rsidR="008F51B5" w:rsidRPr="00032BFE">
        <w:t xml:space="preserve">an </w:t>
      </w:r>
      <w:r w:rsidRPr="00032BFE">
        <w:t>employee</w:t>
      </w:r>
      <w:r w:rsidR="005405C2" w:rsidRPr="00032BFE">
        <w:t>’</w:t>
      </w:r>
      <w:r w:rsidRPr="00032BFE">
        <w:t xml:space="preserve">s classification. </w:t>
      </w:r>
    </w:p>
    <w:p w:rsidR="00C47704" w:rsidRDefault="00C47704" w:rsidP="00C47704">
      <w:pPr>
        <w:pStyle w:val="Level1"/>
      </w:pPr>
      <w:bookmarkStart w:id="80" w:name="_Ref208655928"/>
      <w:bookmarkStart w:id="81" w:name="_Toc208885994"/>
      <w:bookmarkStart w:id="82" w:name="_Toc208886082"/>
      <w:bookmarkStart w:id="83" w:name="_Toc208902572"/>
      <w:bookmarkStart w:id="84" w:name="_Toc208932477"/>
      <w:bookmarkStart w:id="85" w:name="_Toc208932562"/>
      <w:bookmarkStart w:id="86" w:name="_Toc208979917"/>
      <w:bookmarkStart w:id="87" w:name="_Toc27575353"/>
      <w:r w:rsidRPr="00032BFE">
        <w:t xml:space="preserve">Minimum </w:t>
      </w:r>
      <w:r w:rsidR="008F51B5" w:rsidRPr="00032BFE">
        <w:t xml:space="preserve">weekly </w:t>
      </w:r>
      <w:r w:rsidRPr="00032BFE">
        <w:t>wages</w:t>
      </w:r>
      <w:bookmarkEnd w:id="80"/>
      <w:bookmarkEnd w:id="81"/>
      <w:bookmarkEnd w:id="82"/>
      <w:bookmarkEnd w:id="83"/>
      <w:bookmarkEnd w:id="84"/>
      <w:bookmarkEnd w:id="85"/>
      <w:bookmarkEnd w:id="86"/>
      <w:bookmarkEnd w:id="87"/>
    </w:p>
    <w:p w:rsidR="00D135D9" w:rsidRDefault="006804AA" w:rsidP="00624D7F">
      <w:pPr>
        <w:pStyle w:val="History"/>
      </w:pPr>
      <w:r>
        <w:t>[V</w:t>
      </w:r>
      <w:r w:rsidR="00D135D9">
        <w:t xml:space="preserve">aried by </w:t>
      </w:r>
      <w:hyperlink r:id="rId92" w:history="1">
        <w:r w:rsidR="00D135D9" w:rsidRPr="00D135D9">
          <w:rPr>
            <w:rStyle w:val="Hyperlink"/>
          </w:rPr>
          <w:t>PR998006</w:t>
        </w:r>
      </w:hyperlink>
      <w:r w:rsidR="00091A21">
        <w:t xml:space="preserve">, </w:t>
      </w:r>
      <w:hyperlink r:id="rId93" w:history="1">
        <w:r w:rsidR="00091A21">
          <w:rPr>
            <w:rStyle w:val="Hyperlink"/>
          </w:rPr>
          <w:t>PR509137</w:t>
        </w:r>
      </w:hyperlink>
      <w:r w:rsidR="00D35510">
        <w:t xml:space="preserve">, </w:t>
      </w:r>
      <w:hyperlink r:id="rId94" w:history="1">
        <w:r w:rsidR="00D35510">
          <w:rPr>
            <w:rStyle w:val="Hyperlink"/>
          </w:rPr>
          <w:t>PR522968</w:t>
        </w:r>
      </w:hyperlink>
      <w:r w:rsidR="008C6E73">
        <w:t xml:space="preserve">, </w:t>
      </w:r>
      <w:hyperlink r:id="rId95" w:history="1">
        <w:r w:rsidR="008C6E73">
          <w:rPr>
            <w:rStyle w:val="Hyperlink"/>
          </w:rPr>
          <w:t>PR536771</w:t>
        </w:r>
      </w:hyperlink>
      <w:r w:rsidR="00203A16">
        <w:t xml:space="preserve">, </w:t>
      </w:r>
      <w:hyperlink r:id="rId96" w:history="1">
        <w:r w:rsidR="00203A16">
          <w:rPr>
            <w:rStyle w:val="Hyperlink"/>
          </w:rPr>
          <w:t>PR551694</w:t>
        </w:r>
      </w:hyperlink>
      <w:r w:rsidR="00F00765">
        <w:t xml:space="preserve">, </w:t>
      </w:r>
      <w:hyperlink r:id="rId97" w:history="1">
        <w:r w:rsidR="001D7D22" w:rsidRPr="001D7D22">
          <w:rPr>
            <w:rStyle w:val="Hyperlink"/>
          </w:rPr>
          <w:t>PR566786</w:t>
        </w:r>
      </w:hyperlink>
      <w:r w:rsidR="00D54B66" w:rsidRPr="00D54B66">
        <w:rPr>
          <w:rStyle w:val="Hyperlink"/>
          <w:color w:val="auto"/>
          <w:u w:val="none"/>
        </w:rPr>
        <w:t xml:space="preserve">, </w:t>
      </w:r>
      <w:hyperlink r:id="rId98" w:history="1">
        <w:r w:rsidR="00964DCF" w:rsidRPr="00964DCF">
          <w:rPr>
            <w:rStyle w:val="Hyperlink"/>
          </w:rPr>
          <w:t>PR579896</w:t>
        </w:r>
      </w:hyperlink>
      <w:r w:rsidR="00461649">
        <w:t xml:space="preserve">, </w:t>
      </w:r>
      <w:hyperlink r:id="rId99" w:history="1">
        <w:r w:rsidR="00461649" w:rsidRPr="00461649">
          <w:rPr>
            <w:rStyle w:val="Hyperlink"/>
            <w:noProof/>
          </w:rPr>
          <w:t>PR592208</w:t>
        </w:r>
      </w:hyperlink>
      <w:r w:rsidR="00624D7F">
        <w:rPr>
          <w:noProof/>
        </w:rPr>
        <w:t xml:space="preserve">, </w:t>
      </w:r>
      <w:hyperlink r:id="rId100" w:history="1">
        <w:r w:rsidR="00624D7F" w:rsidRPr="00624D7F">
          <w:rPr>
            <w:rStyle w:val="Hyperlink"/>
            <w:lang w:val="en-US"/>
          </w:rPr>
          <w:t>PR593879</w:t>
        </w:r>
      </w:hyperlink>
      <w:r w:rsidR="006F722A">
        <w:rPr>
          <w:rStyle w:val="Hyperlink"/>
          <w:color w:val="auto"/>
          <w:u w:val="none"/>
          <w:lang w:val="en-US"/>
        </w:rPr>
        <w:t xml:space="preserve">, </w:t>
      </w:r>
      <w:hyperlink r:id="rId101" w:history="1">
        <w:r w:rsidR="006F722A" w:rsidRPr="006F722A">
          <w:rPr>
            <w:rStyle w:val="Hyperlink"/>
            <w:noProof/>
          </w:rPr>
          <w:t>PR601130</w:t>
        </w:r>
      </w:hyperlink>
      <w:r w:rsidR="00932A28">
        <w:rPr>
          <w:lang w:val="en-US"/>
        </w:rPr>
        <w:t xml:space="preserve">, </w:t>
      </w:r>
      <w:hyperlink r:id="rId102" w:history="1">
        <w:r w:rsidR="00932A28">
          <w:rPr>
            <w:rStyle w:val="Hyperlink"/>
          </w:rPr>
          <w:t>PR606432</w:t>
        </w:r>
      </w:hyperlink>
      <w:r w:rsidR="00C212A9">
        <w:rPr>
          <w:rStyle w:val="Hyperlink"/>
          <w:color w:val="auto"/>
          <w:u w:val="none"/>
        </w:rPr>
        <w:t xml:space="preserve">, </w:t>
      </w:r>
      <w:hyperlink r:id="rId103" w:history="1">
        <w:r w:rsidR="00C212A9">
          <w:rPr>
            <w:rStyle w:val="Hyperlink"/>
          </w:rPr>
          <w:t>PR707524</w:t>
        </w:r>
      </w:hyperlink>
      <w:r w:rsidR="00932A28" w:rsidRPr="00932A28">
        <w:rPr>
          <w:rStyle w:val="Hyperlink"/>
          <w:color w:val="auto"/>
          <w:u w:val="none"/>
        </w:rPr>
        <w:t>]</w:t>
      </w:r>
    </w:p>
    <w:p w:rsidR="00D35510" w:rsidRPr="006804AA" w:rsidRDefault="00D35510" w:rsidP="00D35510">
      <w:pPr>
        <w:pStyle w:val="History"/>
      </w:pPr>
      <w:r>
        <w:t xml:space="preserve">[14.1 varied by </w:t>
      </w:r>
      <w:hyperlink r:id="rId104" w:history="1">
        <w:r w:rsidRPr="00D135D9">
          <w:rPr>
            <w:rStyle w:val="Hyperlink"/>
          </w:rPr>
          <w:t>PR998006</w:t>
        </w:r>
      </w:hyperlink>
      <w:r>
        <w:t xml:space="preserve">, </w:t>
      </w:r>
      <w:hyperlink r:id="rId105" w:history="1">
        <w:r>
          <w:rPr>
            <w:rStyle w:val="Hyperlink"/>
          </w:rPr>
          <w:t>PR509137</w:t>
        </w:r>
      </w:hyperlink>
      <w:r>
        <w:t xml:space="preserve">, </w:t>
      </w:r>
      <w:hyperlink r:id="rId106" w:history="1">
        <w:r>
          <w:rPr>
            <w:rStyle w:val="Hyperlink"/>
          </w:rPr>
          <w:t>PR522968</w:t>
        </w:r>
      </w:hyperlink>
      <w:r w:rsidR="008C6E73">
        <w:t xml:space="preserve">, </w:t>
      </w:r>
      <w:hyperlink r:id="rId107" w:history="1">
        <w:r w:rsidR="008C6E73">
          <w:rPr>
            <w:rStyle w:val="Hyperlink"/>
          </w:rPr>
          <w:t>PR536771</w:t>
        </w:r>
      </w:hyperlink>
      <w:r w:rsidR="00203A16">
        <w:t xml:space="preserve">, </w:t>
      </w:r>
      <w:hyperlink r:id="rId108" w:history="1">
        <w:r w:rsidR="00203A16">
          <w:rPr>
            <w:rStyle w:val="Hyperlink"/>
          </w:rPr>
          <w:t>PR551694</w:t>
        </w:r>
      </w:hyperlink>
      <w:r w:rsidR="00F00765">
        <w:t xml:space="preserve">, </w:t>
      </w:r>
      <w:hyperlink r:id="rId109" w:history="1">
        <w:r w:rsidR="001D7D22" w:rsidRPr="001D7D22">
          <w:rPr>
            <w:rStyle w:val="Hyperlink"/>
          </w:rPr>
          <w:t>PR566786</w:t>
        </w:r>
      </w:hyperlink>
      <w:r w:rsidR="00D54B66" w:rsidRPr="00D54B66">
        <w:rPr>
          <w:rStyle w:val="Hyperlink"/>
          <w:color w:val="auto"/>
          <w:u w:val="none"/>
        </w:rPr>
        <w:t xml:space="preserve">, </w:t>
      </w:r>
      <w:hyperlink r:id="rId110" w:history="1">
        <w:r w:rsidR="00964DCF" w:rsidRPr="00964DCF">
          <w:rPr>
            <w:rStyle w:val="Hyperlink"/>
          </w:rPr>
          <w:t>PR579896</w:t>
        </w:r>
      </w:hyperlink>
      <w:r w:rsidR="00461649">
        <w:t xml:space="preserve">, </w:t>
      </w:r>
      <w:hyperlink r:id="rId111" w:history="1">
        <w:r w:rsidR="00461649" w:rsidRPr="00461649">
          <w:rPr>
            <w:rStyle w:val="Hyperlink"/>
            <w:noProof/>
          </w:rPr>
          <w:t>PR592208</w:t>
        </w:r>
      </w:hyperlink>
      <w:r w:rsidR="00696782">
        <w:rPr>
          <w:noProof/>
        </w:rPr>
        <w:t xml:space="preserve">, </w:t>
      </w:r>
      <w:hyperlink r:id="rId112" w:history="1">
        <w:r w:rsidR="006F722A" w:rsidRPr="006F722A">
          <w:rPr>
            <w:rStyle w:val="Hyperlink"/>
            <w:noProof/>
          </w:rPr>
          <w:t>PR601130</w:t>
        </w:r>
      </w:hyperlink>
      <w:r w:rsidR="00932A28">
        <w:rPr>
          <w:noProof/>
        </w:rPr>
        <w:t xml:space="preserve">, </w:t>
      </w:r>
      <w:hyperlink r:id="rId113" w:history="1">
        <w:r w:rsidR="00932A28">
          <w:rPr>
            <w:rStyle w:val="Hyperlink"/>
          </w:rPr>
          <w:t>PR606432</w:t>
        </w:r>
      </w:hyperlink>
      <w:r w:rsidR="00C212A9">
        <w:rPr>
          <w:rStyle w:val="Hyperlink"/>
          <w:color w:val="auto"/>
          <w:u w:val="none"/>
        </w:rPr>
        <w:t xml:space="preserve">, </w:t>
      </w:r>
      <w:hyperlink r:id="rId114" w:history="1">
        <w:r w:rsidR="00C212A9">
          <w:rPr>
            <w:rStyle w:val="Hyperlink"/>
          </w:rPr>
          <w:t>PR707524</w:t>
        </w:r>
      </w:hyperlink>
      <w:r w:rsidR="00C212A9">
        <w:t xml:space="preserve"> p</w:t>
      </w:r>
      <w:r w:rsidR="006A2230">
        <w:t>pc 01Jul</w:t>
      </w:r>
      <w:r w:rsidR="0088537C">
        <w:t>1</w:t>
      </w:r>
      <w:r w:rsidR="00C212A9">
        <w:t>9</w:t>
      </w:r>
      <w:r w:rsidRPr="00F00765">
        <w:t>]</w:t>
      </w:r>
    </w:p>
    <w:p w:rsidR="003F6975" w:rsidRDefault="000E2287" w:rsidP="000E2287">
      <w:pPr>
        <w:pStyle w:val="Level2"/>
      </w:pPr>
      <w:bookmarkStart w:id="88" w:name="_Ref240450830"/>
      <w:r w:rsidRPr="00032BFE">
        <w:t xml:space="preserve">The minimum weekly wage for </w:t>
      </w:r>
      <w:r w:rsidR="000F2661" w:rsidRPr="00032BFE">
        <w:t>an a</w:t>
      </w:r>
      <w:r w:rsidRPr="00032BFE">
        <w:t xml:space="preserve">dult </w:t>
      </w:r>
      <w:r w:rsidR="000F2661" w:rsidRPr="00032BFE">
        <w:t>employee</w:t>
      </w:r>
      <w:r w:rsidRPr="00032BFE">
        <w:t xml:space="preserve"> engaged on a full-time basis </w:t>
      </w:r>
      <w:r w:rsidR="008F51B5" w:rsidRPr="00032BFE">
        <w:t>is</w:t>
      </w:r>
      <w:r w:rsidR="000F2661" w:rsidRPr="00032BFE">
        <w:t xml:space="preserve"> </w:t>
      </w:r>
      <w:r w:rsidRPr="00032BFE">
        <w:t>set out below:</w:t>
      </w:r>
      <w:bookmarkEnd w:id="88"/>
    </w:p>
    <w:tbl>
      <w:tblPr>
        <w:tblW w:w="0" w:type="auto"/>
        <w:tblInd w:w="851" w:type="dxa"/>
        <w:tblCellMar>
          <w:left w:w="0" w:type="dxa"/>
          <w:right w:w="170" w:type="dxa"/>
        </w:tblCellMar>
        <w:tblLook w:val="01E0" w:firstRow="1" w:lastRow="1" w:firstColumn="1" w:lastColumn="1" w:noHBand="0" w:noVBand="0"/>
      </w:tblPr>
      <w:tblGrid>
        <w:gridCol w:w="5528"/>
        <w:gridCol w:w="2552"/>
      </w:tblGrid>
      <w:tr w:rsidR="00933BE6" w:rsidRPr="00C31813" w:rsidTr="00933BE6">
        <w:trPr>
          <w:cantSplit/>
          <w:tblHeader/>
        </w:trPr>
        <w:tc>
          <w:tcPr>
            <w:tcW w:w="5528" w:type="dxa"/>
            <w:vAlign w:val="center"/>
          </w:tcPr>
          <w:p w:rsidR="00933BE6" w:rsidRPr="00933BE6" w:rsidRDefault="00933BE6" w:rsidP="003A5522">
            <w:pPr>
              <w:pStyle w:val="AMODTable"/>
              <w:keepNext/>
              <w:rPr>
                <w:b/>
              </w:rPr>
            </w:pPr>
            <w:r w:rsidRPr="00933BE6">
              <w:rPr>
                <w:b/>
              </w:rPr>
              <w:t>Employee classification</w:t>
            </w:r>
          </w:p>
        </w:tc>
        <w:tc>
          <w:tcPr>
            <w:tcW w:w="2552" w:type="dxa"/>
          </w:tcPr>
          <w:p w:rsidR="00933BE6" w:rsidRPr="00933BE6" w:rsidRDefault="00933BE6" w:rsidP="003A5522">
            <w:pPr>
              <w:pStyle w:val="AMODTable"/>
              <w:keepNext/>
              <w:jc w:val="center"/>
              <w:rPr>
                <w:b/>
              </w:rPr>
            </w:pPr>
            <w:r w:rsidRPr="00933BE6">
              <w:rPr>
                <w:b/>
              </w:rPr>
              <w:t>Minimum weekly rate</w:t>
            </w:r>
            <w:r w:rsidRPr="00933BE6">
              <w:rPr>
                <w:b/>
              </w:rPr>
              <w:br/>
              <w:t>$</w:t>
            </w:r>
          </w:p>
        </w:tc>
      </w:tr>
      <w:tr w:rsidR="00C212A9" w:rsidRPr="00C31813" w:rsidTr="00933BE6">
        <w:trPr>
          <w:cantSplit/>
          <w:tblHeader/>
        </w:trPr>
        <w:tc>
          <w:tcPr>
            <w:tcW w:w="5528" w:type="dxa"/>
          </w:tcPr>
          <w:p w:rsidR="00C212A9" w:rsidRPr="003D54F7" w:rsidRDefault="00C212A9" w:rsidP="00933BE6">
            <w:pPr>
              <w:pStyle w:val="AMODTable"/>
            </w:pPr>
            <w:r w:rsidRPr="003D54F7">
              <w:t>Real Estate Employee Level 1 (Associate Level)</w:t>
            </w:r>
            <w:r>
              <w:t>—f</w:t>
            </w:r>
            <w:r w:rsidRPr="003D54F7">
              <w:t xml:space="preserve">irst 12 months of employment at this level </w:t>
            </w:r>
          </w:p>
        </w:tc>
        <w:tc>
          <w:tcPr>
            <w:tcW w:w="2552" w:type="dxa"/>
          </w:tcPr>
          <w:p w:rsidR="00C212A9" w:rsidRPr="00A416D8" w:rsidRDefault="00C212A9" w:rsidP="00C212A9">
            <w:pPr>
              <w:pStyle w:val="AMODTable"/>
              <w:jc w:val="center"/>
            </w:pPr>
            <w:r w:rsidRPr="00A416D8">
              <w:t>776.30</w:t>
            </w:r>
          </w:p>
        </w:tc>
      </w:tr>
      <w:tr w:rsidR="00C212A9" w:rsidRPr="00C31813" w:rsidTr="00933BE6">
        <w:tc>
          <w:tcPr>
            <w:tcW w:w="5528" w:type="dxa"/>
          </w:tcPr>
          <w:p w:rsidR="00C212A9" w:rsidRPr="003D54F7" w:rsidRDefault="00C212A9" w:rsidP="00933BE6">
            <w:pPr>
              <w:pStyle w:val="AMODTable"/>
            </w:pPr>
            <w:r w:rsidRPr="003D54F7">
              <w:t>Real Estate Emp</w:t>
            </w:r>
            <w:r>
              <w:t>loyee Level 1 (Associate Level)—a</w:t>
            </w:r>
            <w:r w:rsidRPr="003D54F7">
              <w:t>fter first 12 months of employment at this level</w:t>
            </w:r>
          </w:p>
        </w:tc>
        <w:tc>
          <w:tcPr>
            <w:tcW w:w="2552" w:type="dxa"/>
          </w:tcPr>
          <w:p w:rsidR="00C212A9" w:rsidRPr="00A416D8" w:rsidRDefault="00C212A9" w:rsidP="00C212A9">
            <w:pPr>
              <w:pStyle w:val="AMODTable"/>
              <w:jc w:val="center"/>
            </w:pPr>
            <w:r w:rsidRPr="00A416D8">
              <w:t>819.40</w:t>
            </w:r>
          </w:p>
        </w:tc>
      </w:tr>
      <w:tr w:rsidR="00C212A9" w:rsidRPr="00C31813" w:rsidTr="00933BE6">
        <w:tc>
          <w:tcPr>
            <w:tcW w:w="5528" w:type="dxa"/>
          </w:tcPr>
          <w:p w:rsidR="00C212A9" w:rsidRPr="003D54F7" w:rsidRDefault="00C212A9" w:rsidP="00933BE6">
            <w:pPr>
              <w:pStyle w:val="AMODTable"/>
            </w:pPr>
            <w:r w:rsidRPr="003D54F7">
              <w:t xml:space="preserve">Real Estate Employee Level 2 (Representative Level) </w:t>
            </w:r>
          </w:p>
        </w:tc>
        <w:tc>
          <w:tcPr>
            <w:tcW w:w="2552" w:type="dxa"/>
          </w:tcPr>
          <w:p w:rsidR="00C212A9" w:rsidRPr="00A416D8" w:rsidRDefault="00C212A9" w:rsidP="00C212A9">
            <w:pPr>
              <w:pStyle w:val="AMODTable"/>
              <w:jc w:val="center"/>
            </w:pPr>
            <w:r w:rsidRPr="00A416D8">
              <w:t>862.50</w:t>
            </w:r>
          </w:p>
        </w:tc>
      </w:tr>
      <w:tr w:rsidR="00C212A9" w:rsidRPr="00C31813" w:rsidTr="00933BE6">
        <w:tc>
          <w:tcPr>
            <w:tcW w:w="5528" w:type="dxa"/>
          </w:tcPr>
          <w:p w:rsidR="00C212A9" w:rsidRPr="003D54F7" w:rsidRDefault="00C212A9" w:rsidP="00933BE6">
            <w:pPr>
              <w:pStyle w:val="AMODTable"/>
            </w:pPr>
            <w:r w:rsidRPr="003D54F7">
              <w:t>Real Estate Employee Level 3 (Supervisory Level)</w:t>
            </w:r>
          </w:p>
        </w:tc>
        <w:tc>
          <w:tcPr>
            <w:tcW w:w="2552" w:type="dxa"/>
          </w:tcPr>
          <w:p w:rsidR="00C212A9" w:rsidRPr="00A416D8" w:rsidRDefault="00C212A9" w:rsidP="00C212A9">
            <w:pPr>
              <w:pStyle w:val="AMODTable"/>
              <w:jc w:val="center"/>
            </w:pPr>
            <w:r w:rsidRPr="00A416D8">
              <w:t>948.80</w:t>
            </w:r>
          </w:p>
        </w:tc>
      </w:tr>
      <w:tr w:rsidR="00C212A9" w:rsidRPr="00C31813" w:rsidTr="00933BE6">
        <w:tc>
          <w:tcPr>
            <w:tcW w:w="5528" w:type="dxa"/>
          </w:tcPr>
          <w:p w:rsidR="00C212A9" w:rsidRPr="003D54F7" w:rsidRDefault="00C212A9" w:rsidP="00933BE6">
            <w:pPr>
              <w:pStyle w:val="AMODTable"/>
            </w:pPr>
            <w:r w:rsidRPr="003D54F7">
              <w:t xml:space="preserve">Real Estate Employee Level 4 (In-Charge Level)  </w:t>
            </w:r>
          </w:p>
        </w:tc>
        <w:tc>
          <w:tcPr>
            <w:tcW w:w="2552" w:type="dxa"/>
          </w:tcPr>
          <w:p w:rsidR="00C212A9" w:rsidRPr="00A416D8" w:rsidRDefault="00C212A9" w:rsidP="00C212A9">
            <w:pPr>
              <w:pStyle w:val="AMODTable"/>
              <w:jc w:val="center"/>
            </w:pPr>
            <w:r w:rsidRPr="00A416D8">
              <w:t>992.00</w:t>
            </w:r>
          </w:p>
        </w:tc>
      </w:tr>
    </w:tbl>
    <w:p w:rsidR="00933BE6" w:rsidRDefault="00933BE6" w:rsidP="00933BE6">
      <w:pPr>
        <w:pStyle w:val="History"/>
      </w:pPr>
      <w:bookmarkStart w:id="89" w:name="_Ref239673990"/>
      <w:r>
        <w:t xml:space="preserve">[New 14.2 inserted by </w:t>
      </w:r>
      <w:hyperlink r:id="rId115" w:history="1">
        <w:r w:rsidR="008A2AF1" w:rsidRPr="006F722A">
          <w:rPr>
            <w:rStyle w:val="Hyperlink"/>
            <w:noProof/>
          </w:rPr>
          <w:t>PR601130</w:t>
        </w:r>
      </w:hyperlink>
      <w:r w:rsidR="008A2AF1">
        <w:rPr>
          <w:noProof/>
        </w:rPr>
        <w:t xml:space="preserve"> </w:t>
      </w:r>
      <w:r>
        <w:t xml:space="preserve">ppc </w:t>
      </w:r>
      <w:r w:rsidR="00026435">
        <w:t>0</w:t>
      </w:r>
      <w:r w:rsidR="005D5737">
        <w:t>2</w:t>
      </w:r>
      <w:r w:rsidR="00026435">
        <w:t>Apr18</w:t>
      </w:r>
      <w:r>
        <w:t>]</w:t>
      </w:r>
    </w:p>
    <w:p w:rsidR="00680CAE" w:rsidRDefault="00680CAE" w:rsidP="00680CAE">
      <w:pPr>
        <w:pStyle w:val="Level2"/>
      </w:pPr>
      <w:r>
        <w:t>No</w:t>
      </w:r>
      <w:r w:rsidRPr="003D54F7">
        <w:t xml:space="preserve"> employee will suffer a reduction in wages as a result of the introduction of the new classification structure and wage rates.</w:t>
      </w:r>
    </w:p>
    <w:p w:rsidR="00BA61CC" w:rsidRPr="00BA61CC" w:rsidRDefault="00BA61CC" w:rsidP="00BA61CC">
      <w:pPr>
        <w:pStyle w:val="Block1"/>
      </w:pPr>
      <w:r w:rsidRPr="000E0F59">
        <w:rPr>
          <w:b/>
        </w:rPr>
        <w:t xml:space="preserve">Note: </w:t>
      </w:r>
      <w:r w:rsidRPr="000E0F59">
        <w:t>All past service of an employee engaged as a Real Estate Employee Level</w:t>
      </w:r>
      <w:r w:rsidR="005B4A7F">
        <w:t> </w:t>
      </w:r>
      <w:r w:rsidRPr="000E0F59">
        <w:t>1 (Associate Level) as at the coming into force of clause</w:t>
      </w:r>
      <w:r w:rsidR="005B4A7F">
        <w:t> </w:t>
      </w:r>
      <w:r w:rsidR="005B4A7F">
        <w:fldChar w:fldCharType="begin"/>
      </w:r>
      <w:r w:rsidR="005B4A7F">
        <w:instrText xml:space="preserve"> REF _Ref240450830 \w \h </w:instrText>
      </w:r>
      <w:r w:rsidR="005B4A7F">
        <w:fldChar w:fldCharType="separate"/>
      </w:r>
      <w:r w:rsidR="005F53A6">
        <w:t>14.1</w:t>
      </w:r>
      <w:r w:rsidR="005B4A7F">
        <w:fldChar w:fldCharType="end"/>
      </w:r>
      <w:r w:rsidRPr="000E0F59">
        <w:t xml:space="preserve">, shall count for the </w:t>
      </w:r>
      <w:r w:rsidRPr="000E0F59">
        <w:lastRenderedPageBreak/>
        <w:t>purpose of determining if the employee is to be paid the minimum wage in their first 12</w:t>
      </w:r>
      <w:r w:rsidR="005B4A7F">
        <w:t> </w:t>
      </w:r>
      <w:r w:rsidRPr="000E0F59">
        <w:t>months of employment or higher.</w:t>
      </w:r>
    </w:p>
    <w:p w:rsidR="00680CAE" w:rsidRDefault="00933BE6" w:rsidP="00933BE6">
      <w:pPr>
        <w:pStyle w:val="History"/>
      </w:pPr>
      <w:r>
        <w:t xml:space="preserve">[14.2 renumbered as 14.3 by </w:t>
      </w:r>
      <w:hyperlink r:id="rId116" w:history="1">
        <w:r w:rsidR="008A2AF1" w:rsidRPr="006F722A">
          <w:rPr>
            <w:rStyle w:val="Hyperlink"/>
            <w:noProof/>
          </w:rPr>
          <w:t>PR601130</w:t>
        </w:r>
      </w:hyperlink>
      <w:r w:rsidR="008A2AF1">
        <w:rPr>
          <w:noProof/>
        </w:rPr>
        <w:t xml:space="preserve"> </w:t>
      </w:r>
      <w:r>
        <w:t xml:space="preserve">ppc </w:t>
      </w:r>
      <w:r w:rsidR="00026435">
        <w:t>0</w:t>
      </w:r>
      <w:r w:rsidR="005D5737">
        <w:t>2</w:t>
      </w:r>
      <w:r w:rsidR="00026435">
        <w:t>Apr18</w:t>
      </w:r>
      <w:r>
        <w:t>]</w:t>
      </w:r>
    </w:p>
    <w:p w:rsidR="000E2287" w:rsidRPr="00032BFE" w:rsidRDefault="000E2287" w:rsidP="000E2287">
      <w:pPr>
        <w:pStyle w:val="Level2"/>
      </w:pPr>
      <w:r w:rsidRPr="00032BFE">
        <w:t xml:space="preserve">The minimum weekly wage in clause </w:t>
      </w:r>
      <w:r w:rsidR="00383658">
        <w:fldChar w:fldCharType="begin"/>
      </w:r>
      <w:r w:rsidR="00383658">
        <w:instrText xml:space="preserve"> REF _Ref240450830 \r \h  \* MERGEFORMAT </w:instrText>
      </w:r>
      <w:r w:rsidR="00383658">
        <w:fldChar w:fldCharType="separate"/>
      </w:r>
      <w:r w:rsidR="005F53A6">
        <w:t>14.1</w:t>
      </w:r>
      <w:r w:rsidR="00383658">
        <w:fldChar w:fldCharType="end"/>
      </w:r>
      <w:r w:rsidRPr="00032BFE">
        <w:t xml:space="preserve"> is not payable to an employee engaged on a commission-only basis pursuant to </w:t>
      </w:r>
      <w:r w:rsidR="005B5D32" w:rsidRPr="00032BFE">
        <w:t xml:space="preserve">clause </w:t>
      </w:r>
      <w:r w:rsidR="00383658">
        <w:fldChar w:fldCharType="begin"/>
      </w:r>
      <w:r w:rsidR="00383658">
        <w:instrText xml:space="preserve"> REF _Ref239587858 \w \h  \* MERGEFORMAT </w:instrText>
      </w:r>
      <w:r w:rsidR="00383658">
        <w:fldChar w:fldCharType="separate"/>
      </w:r>
      <w:r w:rsidR="005F53A6">
        <w:t>16</w:t>
      </w:r>
      <w:r w:rsidR="00383658">
        <w:fldChar w:fldCharType="end"/>
      </w:r>
      <w:r w:rsidR="00E3434D" w:rsidRPr="00032BFE">
        <w:t>—</w:t>
      </w:r>
      <w:r w:rsidR="00383658">
        <w:fldChar w:fldCharType="begin"/>
      </w:r>
      <w:r w:rsidR="00383658">
        <w:instrText xml:space="preserve"> REF _Ref239587858 \h  \* MERGEFORMAT </w:instrText>
      </w:r>
      <w:r w:rsidR="00383658">
        <w:fldChar w:fldCharType="separate"/>
      </w:r>
      <w:r w:rsidR="005F53A6" w:rsidRPr="00032BFE">
        <w:t>Commission</w:t>
      </w:r>
      <w:r w:rsidR="005F53A6">
        <w:noBreakHyphen/>
      </w:r>
      <w:r w:rsidR="005F53A6" w:rsidRPr="00032BFE">
        <w:t>only employment</w:t>
      </w:r>
      <w:r w:rsidR="00383658">
        <w:fldChar w:fldCharType="end"/>
      </w:r>
      <w:r w:rsidRPr="00032BFE">
        <w:t>.</w:t>
      </w:r>
      <w:bookmarkEnd w:id="89"/>
    </w:p>
    <w:p w:rsidR="000E2287" w:rsidRDefault="000E2287" w:rsidP="008D324E">
      <w:pPr>
        <w:pStyle w:val="Level2Bold"/>
      </w:pPr>
      <w:r w:rsidRPr="00032BFE">
        <w:t xml:space="preserve">Junior </w:t>
      </w:r>
      <w:r w:rsidR="000F2661" w:rsidRPr="00032BFE">
        <w:t>e</w:t>
      </w:r>
      <w:r w:rsidRPr="00032BFE">
        <w:t>mployees</w:t>
      </w:r>
    </w:p>
    <w:p w:rsidR="00696782" w:rsidRDefault="00696782" w:rsidP="008D324E">
      <w:pPr>
        <w:pStyle w:val="History"/>
      </w:pPr>
      <w:r>
        <w:t>[14.3 renumbered as 14.4</w:t>
      </w:r>
      <w:r w:rsidR="00A40CF7">
        <w:t xml:space="preserve"> and varied </w:t>
      </w:r>
      <w:r>
        <w:t xml:space="preserve">by </w:t>
      </w:r>
      <w:hyperlink r:id="rId117" w:history="1">
        <w:r w:rsidR="008A2AF1" w:rsidRPr="006F722A">
          <w:rPr>
            <w:rStyle w:val="Hyperlink"/>
            <w:noProof/>
          </w:rPr>
          <w:t>PR601130</w:t>
        </w:r>
      </w:hyperlink>
      <w:r w:rsidR="008A2AF1">
        <w:rPr>
          <w:noProof/>
        </w:rPr>
        <w:t xml:space="preserve"> </w:t>
      </w:r>
      <w:r>
        <w:t xml:space="preserve">ppc </w:t>
      </w:r>
      <w:r w:rsidR="00026435">
        <w:t>0</w:t>
      </w:r>
      <w:r w:rsidR="005D5737">
        <w:t>2</w:t>
      </w:r>
      <w:r w:rsidR="00026435">
        <w:t>Apr18</w:t>
      </w:r>
      <w:r>
        <w:t>]</w:t>
      </w:r>
    </w:p>
    <w:p w:rsidR="000E2287" w:rsidRPr="00032BFE" w:rsidRDefault="00704530" w:rsidP="008D324E">
      <w:pPr>
        <w:pStyle w:val="Level3"/>
        <w:keepNext/>
      </w:pPr>
      <w:r w:rsidRPr="00032BFE">
        <w:t xml:space="preserve">Where the law permits junior employees to perform the work </w:t>
      </w:r>
      <w:r w:rsidR="000F2661" w:rsidRPr="00032BFE">
        <w:t xml:space="preserve">covered by this award they </w:t>
      </w:r>
      <w:r w:rsidRPr="00032BFE">
        <w:t xml:space="preserve">will be entitled to the percentage of the applicable adult </w:t>
      </w:r>
      <w:r w:rsidR="000F2661" w:rsidRPr="00032BFE">
        <w:t xml:space="preserve">minimum </w:t>
      </w:r>
      <w:r w:rsidRPr="00032BFE">
        <w:t>weekly wa</w:t>
      </w:r>
      <w:r w:rsidR="000F2661" w:rsidRPr="00032BFE">
        <w:t xml:space="preserve">ge </w:t>
      </w:r>
      <w:r w:rsidRPr="00032BFE">
        <w:t>for their classification, as set out below:</w:t>
      </w:r>
    </w:p>
    <w:tbl>
      <w:tblPr>
        <w:tblW w:w="0" w:type="auto"/>
        <w:tblInd w:w="1418" w:type="dxa"/>
        <w:tblCellMar>
          <w:left w:w="0" w:type="dxa"/>
          <w:right w:w="170" w:type="dxa"/>
        </w:tblCellMar>
        <w:tblLook w:val="01E0" w:firstRow="1" w:lastRow="1" w:firstColumn="1" w:lastColumn="1" w:noHBand="0" w:noVBand="0"/>
      </w:tblPr>
      <w:tblGrid>
        <w:gridCol w:w="1669"/>
        <w:gridCol w:w="1620"/>
      </w:tblGrid>
      <w:tr w:rsidR="00704530" w:rsidRPr="00C31813" w:rsidTr="00A339C7">
        <w:trPr>
          <w:cantSplit/>
          <w:tblHeader/>
        </w:trPr>
        <w:tc>
          <w:tcPr>
            <w:tcW w:w="1669" w:type="dxa"/>
            <w:vAlign w:val="center"/>
          </w:tcPr>
          <w:p w:rsidR="00704530" w:rsidRPr="00C31813" w:rsidRDefault="00704530" w:rsidP="002D2800">
            <w:pPr>
              <w:pStyle w:val="AMODTable"/>
              <w:keepNext/>
              <w:rPr>
                <w:b/>
              </w:rPr>
            </w:pPr>
            <w:r w:rsidRPr="00C31813">
              <w:rPr>
                <w:b/>
              </w:rPr>
              <w:t xml:space="preserve">Age </w:t>
            </w:r>
          </w:p>
        </w:tc>
        <w:tc>
          <w:tcPr>
            <w:tcW w:w="1620" w:type="dxa"/>
            <w:vAlign w:val="center"/>
          </w:tcPr>
          <w:p w:rsidR="00704530" w:rsidRPr="00C31813" w:rsidRDefault="00704530" w:rsidP="00A339C7">
            <w:pPr>
              <w:pStyle w:val="AMODTable"/>
              <w:jc w:val="center"/>
              <w:rPr>
                <w:b/>
              </w:rPr>
            </w:pPr>
            <w:r w:rsidRPr="00C31813">
              <w:rPr>
                <w:b/>
              </w:rPr>
              <w:t xml:space="preserve">% of adult rate </w:t>
            </w:r>
          </w:p>
        </w:tc>
      </w:tr>
      <w:tr w:rsidR="00704530" w:rsidRPr="00C31813" w:rsidTr="00A339C7">
        <w:tc>
          <w:tcPr>
            <w:tcW w:w="1669" w:type="dxa"/>
          </w:tcPr>
          <w:p w:rsidR="00704530" w:rsidRPr="00C31813" w:rsidRDefault="00A40CF7" w:rsidP="004E6DA7">
            <w:pPr>
              <w:pStyle w:val="AMODTable"/>
            </w:pPr>
            <w:r>
              <w:t>Under 19 years</w:t>
            </w:r>
            <w:r w:rsidR="00704530" w:rsidRPr="00C31813">
              <w:t xml:space="preserve"> </w:t>
            </w:r>
          </w:p>
        </w:tc>
        <w:tc>
          <w:tcPr>
            <w:tcW w:w="1620" w:type="dxa"/>
            <w:vAlign w:val="center"/>
          </w:tcPr>
          <w:p w:rsidR="00704530" w:rsidRPr="00C31813" w:rsidRDefault="00704530" w:rsidP="00A339C7">
            <w:pPr>
              <w:pStyle w:val="AMODTable"/>
              <w:jc w:val="center"/>
            </w:pPr>
            <w:r w:rsidRPr="00C31813">
              <w:t>60</w:t>
            </w:r>
          </w:p>
        </w:tc>
      </w:tr>
      <w:tr w:rsidR="00704530" w:rsidRPr="00C31813" w:rsidTr="00A339C7">
        <w:tc>
          <w:tcPr>
            <w:tcW w:w="1669" w:type="dxa"/>
          </w:tcPr>
          <w:p w:rsidR="00704530" w:rsidRPr="00C31813" w:rsidRDefault="00704530" w:rsidP="004E6DA7">
            <w:pPr>
              <w:pStyle w:val="AMODTable"/>
            </w:pPr>
            <w:r w:rsidRPr="00C31813">
              <w:t>At 19 years</w:t>
            </w:r>
          </w:p>
        </w:tc>
        <w:tc>
          <w:tcPr>
            <w:tcW w:w="1620" w:type="dxa"/>
            <w:vAlign w:val="center"/>
          </w:tcPr>
          <w:p w:rsidR="00704530" w:rsidRPr="00C31813" w:rsidRDefault="00704530" w:rsidP="00A339C7">
            <w:pPr>
              <w:pStyle w:val="AMODTable"/>
              <w:jc w:val="center"/>
            </w:pPr>
            <w:r w:rsidRPr="00C31813">
              <w:t>70</w:t>
            </w:r>
          </w:p>
        </w:tc>
      </w:tr>
      <w:tr w:rsidR="00704530" w:rsidRPr="00C31813" w:rsidTr="00A339C7">
        <w:tc>
          <w:tcPr>
            <w:tcW w:w="1669" w:type="dxa"/>
          </w:tcPr>
          <w:p w:rsidR="00704530" w:rsidRPr="00C31813" w:rsidRDefault="00704530" w:rsidP="004E6DA7">
            <w:pPr>
              <w:pStyle w:val="AMODTable"/>
            </w:pPr>
            <w:r w:rsidRPr="00C31813">
              <w:t>At 20 years</w:t>
            </w:r>
          </w:p>
        </w:tc>
        <w:tc>
          <w:tcPr>
            <w:tcW w:w="1620" w:type="dxa"/>
            <w:vAlign w:val="center"/>
          </w:tcPr>
          <w:p w:rsidR="00704530" w:rsidRPr="00C31813" w:rsidRDefault="00704530" w:rsidP="00A339C7">
            <w:pPr>
              <w:pStyle w:val="AMODTable"/>
              <w:jc w:val="center"/>
            </w:pPr>
            <w:r w:rsidRPr="00C31813">
              <w:t>80</w:t>
            </w:r>
          </w:p>
        </w:tc>
      </w:tr>
      <w:tr w:rsidR="00436AA4" w:rsidRPr="00C31813" w:rsidTr="00A339C7">
        <w:tc>
          <w:tcPr>
            <w:tcW w:w="1669" w:type="dxa"/>
          </w:tcPr>
          <w:p w:rsidR="00436AA4" w:rsidRPr="00C31813" w:rsidRDefault="00436AA4" w:rsidP="004E6DA7">
            <w:pPr>
              <w:pStyle w:val="AMODTable"/>
            </w:pPr>
            <w:r w:rsidRPr="00C31813">
              <w:t>At 21 years</w:t>
            </w:r>
          </w:p>
        </w:tc>
        <w:tc>
          <w:tcPr>
            <w:tcW w:w="1620" w:type="dxa"/>
            <w:vAlign w:val="center"/>
          </w:tcPr>
          <w:p w:rsidR="00436AA4" w:rsidRPr="00C31813" w:rsidRDefault="00436AA4" w:rsidP="00A339C7">
            <w:pPr>
              <w:pStyle w:val="AMODTable"/>
              <w:jc w:val="center"/>
            </w:pPr>
            <w:r w:rsidRPr="00C31813">
              <w:t>100</w:t>
            </w:r>
          </w:p>
        </w:tc>
      </w:tr>
    </w:tbl>
    <w:p w:rsidR="000E2287" w:rsidRPr="00032BFE" w:rsidRDefault="00704530" w:rsidP="000F2661">
      <w:pPr>
        <w:pStyle w:val="Level3"/>
      </w:pPr>
      <w:r w:rsidRPr="00032BFE">
        <w:t xml:space="preserve">A </w:t>
      </w:r>
      <w:r w:rsidR="00097615" w:rsidRPr="00032BFE">
        <w:t>j</w:t>
      </w:r>
      <w:r w:rsidRPr="00032BFE">
        <w:t xml:space="preserve">unior </w:t>
      </w:r>
      <w:r w:rsidR="000F2661" w:rsidRPr="00032BFE">
        <w:t>e</w:t>
      </w:r>
      <w:r w:rsidRPr="00032BFE">
        <w:t>mployee may not be employed on a commission-only basis.</w:t>
      </w:r>
    </w:p>
    <w:p w:rsidR="003F6975" w:rsidRDefault="003F6975" w:rsidP="003F6975">
      <w:pPr>
        <w:pStyle w:val="Level2Bold"/>
      </w:pPr>
      <w:r w:rsidRPr="00032BFE">
        <w:t xml:space="preserve">Supported wage system </w:t>
      </w:r>
    </w:p>
    <w:p w:rsidR="00696782" w:rsidRDefault="00696782" w:rsidP="00696782">
      <w:pPr>
        <w:pStyle w:val="History"/>
      </w:pPr>
      <w:r>
        <w:t xml:space="preserve">[14.4 renumbered as 14.5 by </w:t>
      </w:r>
      <w:hyperlink r:id="rId118" w:history="1">
        <w:r w:rsidR="008A2AF1" w:rsidRPr="006F722A">
          <w:rPr>
            <w:rStyle w:val="Hyperlink"/>
            <w:noProof/>
          </w:rPr>
          <w:t>PR601130</w:t>
        </w:r>
      </w:hyperlink>
      <w:r w:rsidR="008A2AF1">
        <w:rPr>
          <w:noProof/>
        </w:rPr>
        <w:t xml:space="preserve"> </w:t>
      </w:r>
      <w:r>
        <w:t xml:space="preserve">ppc </w:t>
      </w:r>
      <w:r w:rsidR="00026435">
        <w:t>0</w:t>
      </w:r>
      <w:r w:rsidR="005D5737">
        <w:t>2</w:t>
      </w:r>
      <w:r w:rsidR="00026435">
        <w:t>Apr18</w:t>
      </w:r>
      <w:r>
        <w:t>]</w:t>
      </w:r>
    </w:p>
    <w:p w:rsidR="003F6975" w:rsidRPr="00032BFE" w:rsidRDefault="003F6975" w:rsidP="003F6975">
      <w:pPr>
        <w:pStyle w:val="Block1"/>
      </w:pPr>
      <w:r w:rsidRPr="00032BFE">
        <w:t xml:space="preserve">See </w:t>
      </w:r>
      <w:r w:rsidR="00383658">
        <w:fldChar w:fldCharType="begin"/>
      </w:r>
      <w:r w:rsidR="00383658">
        <w:instrText xml:space="preserve"> REF _Ref239673668 \w \h  \* MERGEFORMAT </w:instrText>
      </w:r>
      <w:r w:rsidR="00383658">
        <w:fldChar w:fldCharType="separate"/>
      </w:r>
      <w:r w:rsidR="005F53A6">
        <w:t>Schedule C</w:t>
      </w:r>
      <w:r w:rsidR="00383658">
        <w:fldChar w:fldCharType="end"/>
      </w:r>
      <w:r w:rsidR="005B4A7F">
        <w:t>.</w:t>
      </w:r>
    </w:p>
    <w:p w:rsidR="003F6975" w:rsidRDefault="003F6975" w:rsidP="003F6975">
      <w:pPr>
        <w:pStyle w:val="Level2Bold"/>
      </w:pPr>
      <w:r w:rsidRPr="00032BFE">
        <w:t xml:space="preserve">National training wage </w:t>
      </w:r>
    </w:p>
    <w:p w:rsidR="00696782" w:rsidRDefault="00624D7F" w:rsidP="00696782">
      <w:pPr>
        <w:pStyle w:val="History"/>
      </w:pPr>
      <w:r>
        <w:t>[</w:t>
      </w:r>
      <w:r>
        <w:rPr>
          <w:noProof/>
        </w:rPr>
        <w:t xml:space="preserve">14.5 substituted by </w:t>
      </w:r>
      <w:hyperlink r:id="rId119" w:history="1">
        <w:r w:rsidRPr="00624D7F">
          <w:rPr>
            <w:rStyle w:val="Hyperlink"/>
            <w:lang w:val="en-US"/>
          </w:rPr>
          <w:t>PR593879</w:t>
        </w:r>
      </w:hyperlink>
      <w:r w:rsidR="00696782">
        <w:rPr>
          <w:lang w:val="en-US"/>
        </w:rPr>
        <w:t xml:space="preserve"> ppc 01Ju17; </w:t>
      </w:r>
      <w:r w:rsidR="00696782">
        <w:t xml:space="preserve">renumbered as 14.6 by </w:t>
      </w:r>
      <w:hyperlink r:id="rId120" w:history="1">
        <w:r w:rsidR="008A2AF1" w:rsidRPr="006F722A">
          <w:rPr>
            <w:rStyle w:val="Hyperlink"/>
            <w:noProof/>
          </w:rPr>
          <w:t>PR601130</w:t>
        </w:r>
      </w:hyperlink>
      <w:r w:rsidR="008A2AF1">
        <w:rPr>
          <w:noProof/>
        </w:rPr>
        <w:t xml:space="preserve"> </w:t>
      </w:r>
      <w:r w:rsidR="00696782">
        <w:t xml:space="preserve">ppc </w:t>
      </w:r>
      <w:r w:rsidR="00026435">
        <w:t>0</w:t>
      </w:r>
      <w:r w:rsidR="005D5737">
        <w:t>2</w:t>
      </w:r>
      <w:r w:rsidR="00026435">
        <w:t>Apr18</w:t>
      </w:r>
      <w:r w:rsidR="00696782">
        <w:t>]</w:t>
      </w:r>
    </w:p>
    <w:p w:rsidR="00624D7F" w:rsidRDefault="00624D7F" w:rsidP="00624D7F">
      <w:pPr>
        <w:pStyle w:val="Level3"/>
      </w:pPr>
      <w:r>
        <w:t xml:space="preserve">Schedule E to the </w:t>
      </w:r>
      <w:r>
        <w:rPr>
          <w:i/>
          <w:iCs/>
        </w:rPr>
        <w:t>Miscellaneous Award 2010</w:t>
      </w:r>
      <w:r>
        <w:t xml:space="preserve"> sets out minimum wage rates and conditions for employees undertaking traineeships.</w:t>
      </w:r>
    </w:p>
    <w:p w:rsidR="00932A28" w:rsidRPr="00932A28" w:rsidRDefault="00932A28" w:rsidP="00932A28">
      <w:pPr>
        <w:pStyle w:val="History"/>
      </w:pPr>
      <w:r>
        <w:t xml:space="preserve">[14.6(b) varied by </w:t>
      </w:r>
      <w:hyperlink r:id="rId121" w:history="1">
        <w:r>
          <w:rPr>
            <w:rStyle w:val="Hyperlink"/>
          </w:rPr>
          <w:t>PR606432</w:t>
        </w:r>
      </w:hyperlink>
      <w:r w:rsidR="00C212A9">
        <w:rPr>
          <w:rStyle w:val="Hyperlink"/>
          <w:color w:val="auto"/>
          <w:u w:val="none"/>
        </w:rPr>
        <w:t xml:space="preserve">, </w:t>
      </w:r>
      <w:hyperlink r:id="rId122" w:history="1">
        <w:r w:rsidR="00C212A9">
          <w:rPr>
            <w:rStyle w:val="Hyperlink"/>
          </w:rPr>
          <w:t>PR707524</w:t>
        </w:r>
      </w:hyperlink>
      <w:r w:rsidR="00C212A9">
        <w:t xml:space="preserve"> ppc 01Jul19</w:t>
      </w:r>
      <w:r w:rsidRPr="00F00765">
        <w:t>]</w:t>
      </w:r>
    </w:p>
    <w:p w:rsidR="00624D7F" w:rsidRDefault="00624D7F" w:rsidP="00624D7F">
      <w:pPr>
        <w:pStyle w:val="Level3"/>
        <w:rPr>
          <w:i/>
        </w:rPr>
      </w:pPr>
      <w:r>
        <w:t xml:space="preserve">This award incorporates the terms of Schedule E to the </w:t>
      </w:r>
      <w:r w:rsidRPr="006528D4">
        <w:rPr>
          <w:i/>
        </w:rPr>
        <w:t xml:space="preserve">Miscellaneous Award 2010 </w:t>
      </w:r>
      <w:r>
        <w:t>as at 1 July 201</w:t>
      </w:r>
      <w:r w:rsidR="00C212A9">
        <w:t>9</w:t>
      </w:r>
      <w:r>
        <w:t>.</w:t>
      </w:r>
      <w:r w:rsidRPr="00BA3D21">
        <w:t xml:space="preserve"> Provided that any reference to “this award” in Schedule E to the </w:t>
      </w:r>
      <w:r w:rsidRPr="00BA3D21">
        <w:rPr>
          <w:i/>
        </w:rPr>
        <w:t>Miscellaneous Award</w:t>
      </w:r>
      <w:r>
        <w:rPr>
          <w:i/>
        </w:rPr>
        <w:t xml:space="preserve"> 2010</w:t>
      </w:r>
      <w:r w:rsidRPr="00BA3D21">
        <w:t xml:space="preserve"> is to be read as referring to the </w:t>
      </w:r>
      <w:r w:rsidRPr="00E00F9D">
        <w:rPr>
          <w:i/>
          <w:noProof/>
        </w:rPr>
        <w:t>Real Estate Industry Award 2010</w:t>
      </w:r>
      <w:r w:rsidRPr="006528D4">
        <w:rPr>
          <w:i/>
        </w:rPr>
        <w:t xml:space="preserve"> </w:t>
      </w:r>
      <w:r w:rsidRPr="00BA3D21">
        <w:t xml:space="preserve">and not the </w:t>
      </w:r>
      <w:r w:rsidRPr="00BA3D21">
        <w:rPr>
          <w:i/>
        </w:rPr>
        <w:t>Miscellaneous Award</w:t>
      </w:r>
      <w:r>
        <w:rPr>
          <w:i/>
        </w:rPr>
        <w:t xml:space="preserve"> 2010.</w:t>
      </w:r>
    </w:p>
    <w:p w:rsidR="00EE54B8" w:rsidRPr="00032BFE" w:rsidRDefault="00EE54B8" w:rsidP="00EE54B8">
      <w:pPr>
        <w:pStyle w:val="Level1"/>
      </w:pPr>
      <w:bookmarkStart w:id="90" w:name="_Ref239587848"/>
      <w:bookmarkStart w:id="91" w:name="_Toc27575354"/>
      <w:r w:rsidRPr="00032BFE">
        <w:t xml:space="preserve">Payment by </w:t>
      </w:r>
      <w:r w:rsidR="008F51B5" w:rsidRPr="00032BFE">
        <w:t>wages with commission, bonus or incentive payments</w:t>
      </w:r>
      <w:bookmarkEnd w:id="90"/>
      <w:bookmarkEnd w:id="91"/>
    </w:p>
    <w:p w:rsidR="00EE54B8" w:rsidRPr="00032BFE" w:rsidRDefault="000F2661" w:rsidP="00E3434D">
      <w:pPr>
        <w:pStyle w:val="Level2"/>
      </w:pPr>
      <w:bookmarkStart w:id="92" w:name="_Ref239670727"/>
      <w:r w:rsidRPr="00032BFE">
        <w:t>Where t</w:t>
      </w:r>
      <w:r w:rsidR="00EE54B8" w:rsidRPr="00032BFE">
        <w:t xml:space="preserve">he employer and the employee </w:t>
      </w:r>
      <w:r w:rsidRPr="00032BFE">
        <w:t xml:space="preserve">agree </w:t>
      </w:r>
      <w:r w:rsidR="00EE54B8" w:rsidRPr="00032BFE">
        <w:t xml:space="preserve">that, in addition to the </w:t>
      </w:r>
      <w:r w:rsidRPr="00032BFE">
        <w:t xml:space="preserve">minimum weekly </w:t>
      </w:r>
      <w:r w:rsidR="00EE54B8" w:rsidRPr="00032BFE">
        <w:t xml:space="preserve">wage, the employee will be entitled to a portion of the commission paid to the employer, then any method of calculation or any formula for calculating </w:t>
      </w:r>
      <w:r w:rsidR="00436AA4">
        <w:t>the</w:t>
      </w:r>
      <w:r w:rsidR="00EE54B8" w:rsidRPr="00032BFE">
        <w:t xml:space="preserve"> amount of commission </w:t>
      </w:r>
      <w:r w:rsidR="00436AA4">
        <w:t xml:space="preserve">that </w:t>
      </w:r>
      <w:r w:rsidR="00EE54B8" w:rsidRPr="00032BFE">
        <w:t>will be payable to the employee must be evidenced in a written agreement between the employer and the employee.</w:t>
      </w:r>
      <w:bookmarkEnd w:id="92"/>
    </w:p>
    <w:p w:rsidR="00EE54B8" w:rsidRPr="00032BFE" w:rsidRDefault="00EE54B8" w:rsidP="00E3434D">
      <w:pPr>
        <w:pStyle w:val="Level2"/>
      </w:pPr>
      <w:r w:rsidRPr="00032BFE">
        <w:lastRenderedPageBreak/>
        <w:t xml:space="preserve">Where it has been agreed between the employer and the employee that the employee will be entitled to a bonus or an incentive payment (as opposed to commission under clause </w:t>
      </w:r>
      <w:r w:rsidR="00383658">
        <w:fldChar w:fldCharType="begin"/>
      </w:r>
      <w:r w:rsidR="00383658">
        <w:instrText xml:space="preserve"> REF _Ref239670727 \w \h  \* MERGEFORMAT </w:instrText>
      </w:r>
      <w:r w:rsidR="00383658">
        <w:fldChar w:fldCharType="separate"/>
      </w:r>
      <w:r w:rsidR="005F53A6">
        <w:t>15.1</w:t>
      </w:r>
      <w:r w:rsidR="00383658">
        <w:fldChar w:fldCharType="end"/>
      </w:r>
      <w:r w:rsidRPr="00032BFE">
        <w:t>) particulars of the bonus or incentive payment entitlement must be evidenced in a written agreement between the employer and the employee.</w:t>
      </w:r>
    </w:p>
    <w:p w:rsidR="00EE54B8" w:rsidRDefault="00EE54B8" w:rsidP="00EE54B8">
      <w:pPr>
        <w:pStyle w:val="Level1"/>
      </w:pPr>
      <w:bookmarkStart w:id="93" w:name="_Ref239587858"/>
      <w:bookmarkStart w:id="94" w:name="_Toc27575355"/>
      <w:r w:rsidRPr="00032BFE">
        <w:t>Commission</w:t>
      </w:r>
      <w:r w:rsidR="00436AA4">
        <w:noBreakHyphen/>
      </w:r>
      <w:r w:rsidR="00E3434D" w:rsidRPr="00032BFE">
        <w:t>o</w:t>
      </w:r>
      <w:r w:rsidRPr="00032BFE">
        <w:t xml:space="preserve">nly </w:t>
      </w:r>
      <w:r w:rsidR="00E3434D" w:rsidRPr="00032BFE">
        <w:t>e</w:t>
      </w:r>
      <w:r w:rsidRPr="00032BFE">
        <w:t>mployment</w:t>
      </w:r>
      <w:bookmarkEnd w:id="93"/>
      <w:bookmarkEnd w:id="94"/>
    </w:p>
    <w:p w:rsidR="00066AC6" w:rsidRPr="00066AC6" w:rsidRDefault="00066AC6" w:rsidP="00066AC6">
      <w:pPr>
        <w:pStyle w:val="History"/>
      </w:pPr>
      <w:r>
        <w:rPr>
          <w:rStyle w:val="Hyperlink"/>
          <w:color w:val="auto"/>
          <w:u w:val="none"/>
        </w:rPr>
        <w:t xml:space="preserve">[Varied by </w:t>
      </w:r>
      <w:hyperlink r:id="rId123" w:history="1">
        <w:r w:rsidR="008A2AF1" w:rsidRPr="006F722A">
          <w:rPr>
            <w:rStyle w:val="Hyperlink"/>
            <w:noProof/>
          </w:rPr>
          <w:t>PR601130</w:t>
        </w:r>
      </w:hyperlink>
      <w:r w:rsidR="005E3066" w:rsidRPr="005E3066">
        <w:rPr>
          <w:rStyle w:val="Hyperlink"/>
          <w:color w:val="auto"/>
          <w:u w:val="none"/>
        </w:rPr>
        <w:t>,</w:t>
      </w:r>
      <w:r w:rsidR="005E3066">
        <w:rPr>
          <w:rStyle w:val="Hyperlink"/>
          <w:color w:val="auto"/>
          <w:u w:val="none"/>
        </w:rPr>
        <w:t xml:space="preserve"> </w:t>
      </w:r>
      <w:hyperlink r:id="rId124" w:history="1">
        <w:r w:rsidR="005E3066" w:rsidRPr="005E3066">
          <w:rPr>
            <w:rStyle w:val="Hyperlink"/>
          </w:rPr>
          <w:t>PR601638</w:t>
        </w:r>
      </w:hyperlink>
      <w:r w:rsidR="00CB4C4D" w:rsidRPr="00CB4C4D">
        <w:rPr>
          <w:rStyle w:val="Hyperlink"/>
          <w:color w:val="auto"/>
          <w:u w:val="none"/>
        </w:rPr>
        <w:t xml:space="preserve">, </w:t>
      </w:r>
      <w:hyperlink r:id="rId125" w:history="1">
        <w:r w:rsidR="00CB4C4D">
          <w:rPr>
            <w:rStyle w:val="Hyperlink"/>
          </w:rPr>
          <w:t>PR707387</w:t>
        </w:r>
      </w:hyperlink>
      <w:r>
        <w:rPr>
          <w:rStyle w:val="Hyperlink"/>
          <w:color w:val="auto"/>
          <w:u w:val="none"/>
        </w:rPr>
        <w:t>]</w:t>
      </w:r>
    </w:p>
    <w:p w:rsidR="00DA2E00" w:rsidRDefault="00DA2E00" w:rsidP="00DA2E00">
      <w:pPr>
        <w:pStyle w:val="Level2Bold"/>
      </w:pPr>
      <w:r w:rsidRPr="00B54C0B">
        <w:t>Agreement to enter into commission-only employment arrangements</w:t>
      </w:r>
    </w:p>
    <w:p w:rsidR="00DA2E00" w:rsidRDefault="00DA2E00" w:rsidP="00DA2E00">
      <w:pPr>
        <w:pStyle w:val="History"/>
      </w:pPr>
      <w:r>
        <w:t xml:space="preserve">[16.1 substituted by </w:t>
      </w:r>
      <w:hyperlink r:id="rId126" w:history="1">
        <w:r w:rsidR="008A2AF1" w:rsidRPr="006F722A">
          <w:rPr>
            <w:rStyle w:val="Hyperlink"/>
            <w:noProof/>
          </w:rPr>
          <w:t>PR601130</w:t>
        </w:r>
      </w:hyperlink>
      <w:r w:rsidR="009C7513">
        <w:rPr>
          <w:noProof/>
        </w:rPr>
        <w:t xml:space="preserve">; varied by </w:t>
      </w:r>
      <w:hyperlink r:id="rId127" w:history="1">
        <w:r w:rsidR="009C7513">
          <w:rPr>
            <w:rStyle w:val="Hyperlink"/>
          </w:rPr>
          <w:t>PR707387</w:t>
        </w:r>
      </w:hyperlink>
      <w:r w:rsidR="009C7513" w:rsidRPr="009C7513">
        <w:rPr>
          <w:noProof/>
        </w:rPr>
        <w:t xml:space="preserve"> ppc 30Jun19</w:t>
      </w:r>
      <w:r>
        <w:rPr>
          <w:noProof/>
        </w:rPr>
        <w:t>]</w:t>
      </w:r>
    </w:p>
    <w:p w:rsidR="00EC32A3" w:rsidRPr="00EC32A3" w:rsidRDefault="00EC32A3" w:rsidP="00EC32A3">
      <w:pPr>
        <w:pStyle w:val="Block1"/>
      </w:pPr>
      <w:r w:rsidRPr="00CC067B">
        <w:t>An employee engaged in property sales or commercial, industrial or retail leasing as a Real Estate Employee Level</w:t>
      </w:r>
      <w:r>
        <w:t> </w:t>
      </w:r>
      <w:r w:rsidRPr="00CC067B">
        <w:t>2 or higher (o</w:t>
      </w:r>
      <w:r w:rsidRPr="00F12515">
        <w:t xml:space="preserve">ther than a casual employee) may agree with the employer to be paid on a commission-only basis. Such an employee is considered a pieceworker and is referred to in this award (and within the real estate industry) as a commission-only employee. </w:t>
      </w:r>
      <w:r w:rsidR="009C7513">
        <w:t>An employee paid on a commission-only basis must not be engaged as a part-time or casual employee.</w:t>
      </w:r>
    </w:p>
    <w:p w:rsidR="00EE54B8" w:rsidRDefault="00DA2E00" w:rsidP="00E3434D">
      <w:pPr>
        <w:pStyle w:val="Level2Bold"/>
      </w:pPr>
      <w:r w:rsidRPr="00B54C0B">
        <w:t>Objective of commission-only employment</w:t>
      </w:r>
    </w:p>
    <w:p w:rsidR="00DA2E00" w:rsidRPr="00DA2E00" w:rsidRDefault="00DA2E00" w:rsidP="00DA2E00">
      <w:pPr>
        <w:pStyle w:val="History"/>
      </w:pPr>
      <w:r>
        <w:t xml:space="preserve">[16.2 substituted by </w:t>
      </w:r>
      <w:hyperlink r:id="rId128" w:history="1">
        <w:r w:rsidR="008A2AF1" w:rsidRPr="006F722A">
          <w:rPr>
            <w:rStyle w:val="Hyperlink"/>
            <w:noProof/>
          </w:rPr>
          <w:t>PR601130</w:t>
        </w:r>
      </w:hyperlink>
      <w:r w:rsidR="008A2AF1">
        <w:rPr>
          <w:noProof/>
        </w:rPr>
        <w:t xml:space="preserve"> </w:t>
      </w:r>
      <w:r>
        <w:t xml:space="preserve">ppc </w:t>
      </w:r>
      <w:r w:rsidR="005D5737">
        <w:t>02</w:t>
      </w:r>
      <w:r w:rsidR="00026435">
        <w:t>Apr18</w:t>
      </w:r>
      <w:r>
        <w:t>]</w:t>
      </w:r>
    </w:p>
    <w:p w:rsidR="00EE54B8" w:rsidRDefault="00DA2E00" w:rsidP="00DA2E00">
      <w:pPr>
        <w:pStyle w:val="Block1"/>
      </w:pPr>
      <w:r w:rsidRPr="00347878">
        <w:t xml:space="preserve">The objective of </w:t>
      </w:r>
      <w:r>
        <w:t>commission-only</w:t>
      </w:r>
      <w:r w:rsidRPr="00347878">
        <w:t xml:space="preserve"> employment arrangements is to provide a mechanism by which a salesperson who meets the requirements set out below should achieve remuneration of 125% or more of the annualised minimum wage that an employee working in the same property sales </w:t>
      </w:r>
      <w:r w:rsidR="00EC32A3">
        <w:t>level</w:t>
      </w:r>
      <w:r w:rsidRPr="00347878">
        <w:t xml:space="preserve"> under this award would be entitled to be paid.</w:t>
      </w:r>
    </w:p>
    <w:p w:rsidR="00DA2E00" w:rsidRPr="00DA2E00" w:rsidRDefault="00DA2E00" w:rsidP="00DA2E00">
      <w:pPr>
        <w:pStyle w:val="Level2Bold"/>
      </w:pPr>
      <w:r w:rsidRPr="00DA2E00">
        <w:t>Minimum requirements for commission-only employment</w:t>
      </w:r>
    </w:p>
    <w:p w:rsidR="00680CAE" w:rsidRDefault="00DA2E00" w:rsidP="00680CAE">
      <w:pPr>
        <w:pStyle w:val="History"/>
      </w:pPr>
      <w:r w:rsidRPr="00DA2E00">
        <w:t xml:space="preserve">[New 16.3 inserted by </w:t>
      </w:r>
      <w:hyperlink r:id="rId129" w:history="1">
        <w:r w:rsidR="008A2AF1" w:rsidRPr="006F722A">
          <w:rPr>
            <w:rStyle w:val="Hyperlink"/>
            <w:noProof/>
          </w:rPr>
          <w:t>PR601130</w:t>
        </w:r>
      </w:hyperlink>
      <w:r w:rsidR="008A2AF1">
        <w:rPr>
          <w:noProof/>
        </w:rPr>
        <w:t xml:space="preserve"> </w:t>
      </w:r>
      <w:r>
        <w:t xml:space="preserve">ppc </w:t>
      </w:r>
      <w:r w:rsidR="00026435">
        <w:t>0</w:t>
      </w:r>
      <w:r w:rsidR="005D5737">
        <w:t>2</w:t>
      </w:r>
      <w:r w:rsidR="00026435">
        <w:t>Apr18</w:t>
      </w:r>
      <w:r>
        <w:t>]</w:t>
      </w:r>
    </w:p>
    <w:p w:rsidR="00DA2E00" w:rsidRPr="00B54C0B" w:rsidRDefault="00DA2E00" w:rsidP="00DA2E00">
      <w:pPr>
        <w:pStyle w:val="Level3"/>
      </w:pPr>
      <w:r w:rsidRPr="00B54C0B">
        <w:t>A person may only enter into an agreement to be a commission-only employee when all of the following conditions have been satisfied</w:t>
      </w:r>
      <w:r>
        <w:t>:</w:t>
      </w:r>
    </w:p>
    <w:p w:rsidR="00DA2E00" w:rsidRPr="00B54C0B" w:rsidRDefault="00DA2E00" w:rsidP="00DA2E00">
      <w:pPr>
        <w:pStyle w:val="Level4"/>
      </w:pPr>
      <w:r>
        <w:t>t</w:t>
      </w:r>
      <w:r w:rsidRPr="00B54C0B">
        <w:t xml:space="preserve">he employee and the employer have made a written agreement as provided in </w:t>
      </w:r>
      <w:r w:rsidRPr="00A25F9F">
        <w:t>clause</w:t>
      </w:r>
      <w:r w:rsidR="00181745">
        <w:t> </w:t>
      </w:r>
      <w:r>
        <w:fldChar w:fldCharType="begin"/>
      </w:r>
      <w:r>
        <w:instrText xml:space="preserve"> REF _Ref499111637 \r \h </w:instrText>
      </w:r>
      <w:r>
        <w:fldChar w:fldCharType="separate"/>
      </w:r>
      <w:r w:rsidR="005F53A6">
        <w:t>17.1</w:t>
      </w:r>
      <w:r>
        <w:fldChar w:fldCharType="end"/>
      </w:r>
      <w:r w:rsidRPr="00B54C0B">
        <w:t xml:space="preserve"> that the employee will be</w:t>
      </w:r>
      <w:r>
        <w:t xml:space="preserve"> </w:t>
      </w:r>
      <w:r w:rsidRPr="00B54C0B">
        <w:t xml:space="preserve">remunerated on a commission-only basis setting out the basis upon which the entitlement to commission will be calculated as provide in </w:t>
      </w:r>
      <w:r w:rsidRPr="00A25F9F">
        <w:t>clause</w:t>
      </w:r>
      <w:r w:rsidR="00181745">
        <w:t> </w:t>
      </w:r>
      <w:r>
        <w:fldChar w:fldCharType="begin"/>
      </w:r>
      <w:r>
        <w:instrText xml:space="preserve"> REF _Ref499111637 \r \h </w:instrText>
      </w:r>
      <w:r>
        <w:fldChar w:fldCharType="separate"/>
      </w:r>
      <w:r w:rsidR="005F53A6">
        <w:t>17.1</w:t>
      </w:r>
      <w:r>
        <w:fldChar w:fldCharType="end"/>
      </w:r>
      <w:r w:rsidRPr="00B54C0B">
        <w:t>;</w:t>
      </w:r>
    </w:p>
    <w:p w:rsidR="00DA2E00" w:rsidRDefault="00DA2E00" w:rsidP="00DA2E00">
      <w:pPr>
        <w:pStyle w:val="Level4"/>
      </w:pPr>
      <w:r>
        <w:t>t</w:t>
      </w:r>
      <w:r w:rsidRPr="00B54C0B">
        <w:t>he employee has been issued with a real estate agent’s license or is registered or permitted to perform the duties of a real estate salesperson under real estate law;</w:t>
      </w:r>
    </w:p>
    <w:p w:rsidR="009C7513" w:rsidRPr="009C7513" w:rsidRDefault="008A53E4" w:rsidP="008A53E4">
      <w:pPr>
        <w:pStyle w:val="History"/>
      </w:pPr>
      <w:r>
        <w:t xml:space="preserve">[16.3(a)(iii) substituted by </w:t>
      </w:r>
      <w:hyperlink r:id="rId130" w:history="1">
        <w:r>
          <w:rPr>
            <w:rStyle w:val="Hyperlink"/>
          </w:rPr>
          <w:t>PR707387</w:t>
        </w:r>
      </w:hyperlink>
      <w:r w:rsidRPr="00553B52">
        <w:t xml:space="preserve"> ppc</w:t>
      </w:r>
      <w:r w:rsidR="00553B52" w:rsidRPr="00553B52">
        <w:t xml:space="preserve"> 30Apr19]</w:t>
      </w:r>
    </w:p>
    <w:p w:rsidR="00DA2E00" w:rsidRPr="00B54C0B" w:rsidRDefault="00553B52" w:rsidP="00DA2E00">
      <w:pPr>
        <w:pStyle w:val="Level4"/>
      </w:pPr>
      <w:bookmarkStart w:id="95" w:name="_Ref7773728"/>
      <w:r>
        <w:t>the employee has been engaged in property sales or commercial, industrial or retail leasing as a Real Estate Employee Level 2 or higher with any Licenced Real Estate Agent, or has operated his or her own real estate business, for at least 12 consecutive months in the 3 years prior to entering into a commission-only agreement</w:t>
      </w:r>
      <w:r w:rsidR="00DA2E00" w:rsidRPr="00B54C0B">
        <w:t>;</w:t>
      </w:r>
      <w:bookmarkEnd w:id="95"/>
    </w:p>
    <w:p w:rsidR="00DA2E00" w:rsidRDefault="00DA2E00" w:rsidP="00DA2E00">
      <w:pPr>
        <w:pStyle w:val="Level4"/>
      </w:pPr>
      <w:r>
        <w:lastRenderedPageBreak/>
        <w:t>t</w:t>
      </w:r>
      <w:r w:rsidRPr="00B54C0B">
        <w:t xml:space="preserve">he employee is at least 21 years of age; </w:t>
      </w:r>
    </w:p>
    <w:p w:rsidR="00E71B8A" w:rsidRPr="00E71B8A" w:rsidRDefault="00311B35" w:rsidP="004A2118">
      <w:pPr>
        <w:pStyle w:val="History"/>
      </w:pPr>
      <w:r>
        <w:t>[16.3(a)(v</w:t>
      </w:r>
      <w:r w:rsidRPr="00311B35">
        <w:t xml:space="preserve">) substituted by </w:t>
      </w:r>
      <w:hyperlink r:id="rId131" w:history="1">
        <w:r>
          <w:rPr>
            <w:rStyle w:val="Hyperlink"/>
          </w:rPr>
          <w:t>PR707387</w:t>
        </w:r>
      </w:hyperlink>
      <w:r w:rsidRPr="00311B35">
        <w:t xml:space="preserve"> ppc</w:t>
      </w:r>
      <w:r>
        <w:t xml:space="preserve"> </w:t>
      </w:r>
      <w:r w:rsidRPr="009C7513">
        <w:rPr>
          <w:noProof/>
        </w:rPr>
        <w:t>30Jun19</w:t>
      </w:r>
      <w:r w:rsidRPr="00311B35">
        <w:t>]</w:t>
      </w:r>
    </w:p>
    <w:p w:rsidR="00181745" w:rsidRDefault="00311B35" w:rsidP="00DA2E00">
      <w:pPr>
        <w:pStyle w:val="Level4"/>
      </w:pPr>
      <w:r>
        <w:t>the employee is not engaged as a part-time employee, a casual, a junior, a Real Estate Employee Level 1 or a trainee; and</w:t>
      </w:r>
    </w:p>
    <w:p w:rsidR="00DA2E00" w:rsidRDefault="00DA2E00" w:rsidP="00DA2E00">
      <w:pPr>
        <w:pStyle w:val="Level4"/>
      </w:pPr>
      <w:r>
        <w:t>f</w:t>
      </w:r>
      <w:r w:rsidRPr="00B54C0B">
        <w:t xml:space="preserve">or an employee employed on a commission-only basis </w:t>
      </w:r>
      <w:r w:rsidRPr="001C3AAB">
        <w:t>after</w:t>
      </w:r>
      <w:r w:rsidR="00181745">
        <w:t xml:space="preserve"> 2 </w:t>
      </w:r>
      <w:r w:rsidR="005D5737">
        <w:t xml:space="preserve">April 2018 </w:t>
      </w:r>
      <w:r w:rsidRPr="001C3AAB">
        <w:t xml:space="preserve">the employee can establish (with the present or any past employer) that he or she has achieved the Minimum Income Threshold Amount (MITA) prescribed by </w:t>
      </w:r>
      <w:r>
        <w:t>clause</w:t>
      </w:r>
      <w:r w:rsidR="00181745">
        <w:t> </w:t>
      </w:r>
      <w:r>
        <w:fldChar w:fldCharType="begin"/>
      </w:r>
      <w:r>
        <w:instrText xml:space="preserve"> REF _Ref240690096 \r \h </w:instrText>
      </w:r>
      <w:r>
        <w:fldChar w:fldCharType="separate"/>
      </w:r>
      <w:r w:rsidR="005F53A6">
        <w:t>16.4</w:t>
      </w:r>
      <w:r>
        <w:fldChar w:fldCharType="end"/>
      </w:r>
      <w:r w:rsidRPr="001C3AAB">
        <w:t xml:space="preserve"> (as may be amended from time to time). Provided that, the MITA will not have to be achieved in circumstances where the employee has operated his or her own real estate business within the last 3 years.</w:t>
      </w:r>
    </w:p>
    <w:p w:rsidR="00311B35" w:rsidRPr="00311B35" w:rsidRDefault="00311B35" w:rsidP="00311B35">
      <w:pPr>
        <w:pStyle w:val="History"/>
      </w:pPr>
      <w:r>
        <w:t xml:space="preserve">[New 16.3(b) inserted by </w:t>
      </w:r>
      <w:hyperlink r:id="rId132" w:history="1">
        <w:r>
          <w:rPr>
            <w:rStyle w:val="Hyperlink"/>
          </w:rPr>
          <w:t>PR707387</w:t>
        </w:r>
      </w:hyperlink>
      <w:r w:rsidRPr="00311B35">
        <w:t xml:space="preserve"> ppc</w:t>
      </w:r>
      <w:r>
        <w:t xml:space="preserve"> </w:t>
      </w:r>
      <w:r w:rsidRPr="00553B52">
        <w:t>30Apr19]</w:t>
      </w:r>
    </w:p>
    <w:p w:rsidR="00311B35" w:rsidRPr="00311B35" w:rsidRDefault="00311B35" w:rsidP="00311B35">
      <w:pPr>
        <w:pStyle w:val="Level3"/>
      </w:pPr>
      <w:r>
        <w:rPr>
          <w:rFonts w:eastAsia="Calibri"/>
        </w:rPr>
        <w:t xml:space="preserve">For the purpose of clause </w:t>
      </w:r>
      <w:r w:rsidR="00FF535E">
        <w:rPr>
          <w:rFonts w:eastAsia="Calibri"/>
        </w:rPr>
        <w:fldChar w:fldCharType="begin"/>
      </w:r>
      <w:r w:rsidR="00FF535E">
        <w:rPr>
          <w:rFonts w:eastAsia="Calibri"/>
        </w:rPr>
        <w:instrText xml:space="preserve"> REF _Ref7773728 \w \h </w:instrText>
      </w:r>
      <w:r w:rsidR="00FF535E">
        <w:rPr>
          <w:rFonts w:eastAsia="Calibri"/>
        </w:rPr>
      </w:r>
      <w:r w:rsidR="00FF535E">
        <w:rPr>
          <w:rFonts w:eastAsia="Calibri"/>
        </w:rPr>
        <w:fldChar w:fldCharType="separate"/>
      </w:r>
      <w:r w:rsidR="005F53A6">
        <w:rPr>
          <w:rFonts w:eastAsia="Calibri"/>
        </w:rPr>
        <w:t>16.3(a)(iii)</w:t>
      </w:r>
      <w:r w:rsidR="00FF535E">
        <w:rPr>
          <w:rFonts w:eastAsia="Calibri"/>
        </w:rPr>
        <w:fldChar w:fldCharType="end"/>
      </w:r>
      <w:r>
        <w:rPr>
          <w:rFonts w:eastAsia="Calibri"/>
        </w:rPr>
        <w:t>, “real estate business” shall mean a business involved in the sale of real property or businesses.</w:t>
      </w:r>
    </w:p>
    <w:p w:rsidR="00311B35" w:rsidRPr="00311B35" w:rsidRDefault="00311B35" w:rsidP="00311B35">
      <w:pPr>
        <w:pStyle w:val="History"/>
      </w:pPr>
      <w:r>
        <w:t xml:space="preserve">[16.3(b) renumbered as 16.3(c) by </w:t>
      </w:r>
      <w:hyperlink r:id="rId133" w:history="1">
        <w:r>
          <w:rPr>
            <w:rStyle w:val="Hyperlink"/>
          </w:rPr>
          <w:t>PR707387</w:t>
        </w:r>
      </w:hyperlink>
      <w:r w:rsidRPr="00311B35">
        <w:t xml:space="preserve"> ppc</w:t>
      </w:r>
      <w:r>
        <w:t xml:space="preserve"> </w:t>
      </w:r>
      <w:r w:rsidRPr="00553B52">
        <w:t>30Apr19]</w:t>
      </w:r>
    </w:p>
    <w:p w:rsidR="00DA2E00" w:rsidRPr="00DA2E00" w:rsidRDefault="00DA2E00" w:rsidP="00DA2E00">
      <w:pPr>
        <w:pStyle w:val="Level3"/>
      </w:pPr>
      <w:r>
        <w:t>A</w:t>
      </w:r>
      <w:r w:rsidRPr="001C3AAB">
        <w:t xml:space="preserve">n employee who qualified to be employed on a </w:t>
      </w:r>
      <w:r>
        <w:t>commission-only basis under this award prior</w:t>
      </w:r>
      <w:r w:rsidRPr="001C3AAB">
        <w:t xml:space="preserve"> to</w:t>
      </w:r>
      <w:r w:rsidR="00181745">
        <w:t xml:space="preserve"> 2 </w:t>
      </w:r>
      <w:r w:rsidR="005D5737">
        <w:t xml:space="preserve">April 2018 </w:t>
      </w:r>
      <w:r w:rsidRPr="001C3AAB">
        <w:t>will continue</w:t>
      </w:r>
      <w:r w:rsidRPr="00B54C0B">
        <w:t xml:space="preserve"> to be eligible for </w:t>
      </w:r>
      <w:r>
        <w:t>commission</w:t>
      </w:r>
      <w:r w:rsidR="00181745">
        <w:noBreakHyphen/>
      </w:r>
      <w:r>
        <w:t>only</w:t>
      </w:r>
      <w:r w:rsidRPr="00B54C0B">
        <w:t xml:space="preserve"> employment under the terms of this award as long as the employment with that employer continues</w:t>
      </w:r>
      <w:r>
        <w:t xml:space="preserve">, and subject to continuing to meet </w:t>
      </w:r>
      <w:r w:rsidRPr="00A25F9F">
        <w:t>the MITA as required in clause</w:t>
      </w:r>
      <w:r w:rsidR="00181745">
        <w:t> </w:t>
      </w:r>
      <w:r>
        <w:fldChar w:fldCharType="begin"/>
      </w:r>
      <w:r>
        <w:instrText xml:space="preserve"> REF _Ref240690096 \r \h </w:instrText>
      </w:r>
      <w:r>
        <w:fldChar w:fldCharType="separate"/>
      </w:r>
      <w:r w:rsidR="005F53A6">
        <w:t>16.4</w:t>
      </w:r>
      <w:r>
        <w:fldChar w:fldCharType="end"/>
      </w:r>
      <w:r w:rsidRPr="00B54C0B">
        <w:t>.</w:t>
      </w:r>
    </w:p>
    <w:p w:rsidR="00EE54B8" w:rsidRDefault="00EE54B8" w:rsidP="00E3434D">
      <w:pPr>
        <w:pStyle w:val="Level2Bold"/>
      </w:pPr>
      <w:bookmarkStart w:id="96" w:name="_Ref240690096"/>
      <w:r w:rsidRPr="00032BFE">
        <w:t xml:space="preserve">Minimum </w:t>
      </w:r>
      <w:r w:rsidR="008F51B5" w:rsidRPr="00032BFE">
        <w:t>income threshold</w:t>
      </w:r>
      <w:bookmarkEnd w:id="96"/>
      <w:r w:rsidR="00181745">
        <w:t xml:space="preserve"> amount (MITA)</w:t>
      </w:r>
    </w:p>
    <w:p w:rsidR="00DA2E00" w:rsidRPr="00DA2E00" w:rsidRDefault="00DA2E00" w:rsidP="00DA2E00">
      <w:pPr>
        <w:pStyle w:val="History"/>
      </w:pPr>
      <w:r>
        <w:t xml:space="preserve">[16.3 renumbered as 16.4 and substituted by </w:t>
      </w:r>
      <w:hyperlink r:id="rId134" w:history="1">
        <w:r w:rsidR="008A2AF1" w:rsidRPr="006F722A">
          <w:rPr>
            <w:rStyle w:val="Hyperlink"/>
            <w:noProof/>
          </w:rPr>
          <w:t>PR601130</w:t>
        </w:r>
      </w:hyperlink>
      <w:r w:rsidR="008A2AF1">
        <w:rPr>
          <w:noProof/>
        </w:rPr>
        <w:t xml:space="preserve"> </w:t>
      </w:r>
      <w:r>
        <w:t xml:space="preserve">ppc </w:t>
      </w:r>
      <w:r w:rsidR="00026435">
        <w:t>0</w:t>
      </w:r>
      <w:r w:rsidR="005D5737">
        <w:t>2</w:t>
      </w:r>
      <w:r w:rsidR="00026435">
        <w:t>Apr18</w:t>
      </w:r>
      <w:r>
        <w:t>]</w:t>
      </w:r>
    </w:p>
    <w:p w:rsidR="00EE54B8" w:rsidRPr="00032BFE" w:rsidRDefault="00DA2E00" w:rsidP="00DA2E00">
      <w:pPr>
        <w:pStyle w:val="Level3"/>
      </w:pPr>
      <w:r w:rsidRPr="00B54C0B">
        <w:t xml:space="preserve">For the purpose of entering into </w:t>
      </w:r>
      <w:r>
        <w:t>commission-only</w:t>
      </w:r>
      <w:r w:rsidRPr="00B54C0B">
        <w:t xml:space="preserve"> employment, the MITA has been achieved if the employee can estab</w:t>
      </w:r>
      <w:r w:rsidR="00181745">
        <w:t>lish that in any consecutive 12</w:t>
      </w:r>
      <w:r w:rsidR="00181745">
        <w:noBreakHyphen/>
      </w:r>
      <w:r w:rsidRPr="00B54C0B">
        <w:t>month period in the 3 years immediately preceding entering into the</w:t>
      </w:r>
      <w:r w:rsidR="00181745">
        <w:t xml:space="preserve"> commission</w:t>
      </w:r>
      <w:r w:rsidR="00181745">
        <w:noBreakHyphen/>
      </w:r>
      <w:r w:rsidRPr="00B54C0B">
        <w:t>only agreement, the employee received a</w:t>
      </w:r>
      <w:r w:rsidR="00A40CF7">
        <w:t>nnual remuneration</w:t>
      </w:r>
      <w:r w:rsidRPr="00B54C0B">
        <w:t xml:space="preserve"> (including any commission or bonus payments) at least equal to 125% of the employee’s classificat</w:t>
      </w:r>
      <w:r w:rsidR="00181745">
        <w:t>ion rate as specified in clause </w:t>
      </w:r>
      <w:r w:rsidR="00A40CF7">
        <w:fldChar w:fldCharType="begin"/>
      </w:r>
      <w:r w:rsidR="00A40CF7">
        <w:instrText xml:space="preserve"> REF _Ref240450830 \r \h </w:instrText>
      </w:r>
      <w:r w:rsidR="00A40CF7">
        <w:fldChar w:fldCharType="separate"/>
      </w:r>
      <w:r w:rsidR="005F53A6">
        <w:t>14.1</w:t>
      </w:r>
      <w:r w:rsidR="00A40CF7">
        <w:fldChar w:fldCharType="end"/>
      </w:r>
      <w:r w:rsidRPr="00B54C0B">
        <w:t>, calculated as an annual amount, excluding statutory superannuation.</w:t>
      </w:r>
    </w:p>
    <w:p w:rsidR="00EE54B8" w:rsidRDefault="00DA2E00" w:rsidP="00DA2E00">
      <w:pPr>
        <w:pStyle w:val="Level3"/>
      </w:pPr>
      <w:bookmarkStart w:id="97" w:name="_Ref509326383"/>
      <w:r w:rsidRPr="00B54C0B">
        <w:t>The type of documents that an employer may rely upon to establish that the MITA is satisfied, include but are not limited to:</w:t>
      </w:r>
      <w:bookmarkEnd w:id="97"/>
    </w:p>
    <w:p w:rsidR="00DA2E00" w:rsidRPr="00B54C0B" w:rsidRDefault="00DA2E00" w:rsidP="00DA2E00">
      <w:pPr>
        <w:pStyle w:val="Bullet2"/>
      </w:pPr>
      <w:r>
        <w:t>i</w:t>
      </w:r>
      <w:r w:rsidRPr="00B54C0B">
        <w:t xml:space="preserve">ndividual </w:t>
      </w:r>
      <w:r>
        <w:t>p</w:t>
      </w:r>
      <w:r w:rsidRPr="00B54C0B">
        <w:t xml:space="preserve">ayment </w:t>
      </w:r>
      <w:r>
        <w:t>s</w:t>
      </w:r>
      <w:r w:rsidRPr="00B54C0B">
        <w:t>ummar</w:t>
      </w:r>
      <w:r>
        <w:t>ies</w:t>
      </w:r>
      <w:r w:rsidRPr="00B54C0B">
        <w:t>;</w:t>
      </w:r>
    </w:p>
    <w:p w:rsidR="00DA2E00" w:rsidRPr="00B54C0B" w:rsidRDefault="00DA2E00" w:rsidP="00DA2E00">
      <w:pPr>
        <w:pStyle w:val="Bullet2"/>
      </w:pPr>
      <w:r>
        <w:t>p</w:t>
      </w:r>
      <w:r w:rsidRPr="00B54C0B">
        <w:t xml:space="preserve">ay </w:t>
      </w:r>
      <w:r>
        <w:t>s</w:t>
      </w:r>
      <w:r w:rsidRPr="00B54C0B">
        <w:t>lips; and/or</w:t>
      </w:r>
    </w:p>
    <w:p w:rsidR="00DA2E00" w:rsidRDefault="00DA2E00" w:rsidP="00DA2E00">
      <w:pPr>
        <w:pStyle w:val="Bullet2"/>
      </w:pPr>
      <w:r>
        <w:t>c</w:t>
      </w:r>
      <w:r w:rsidRPr="00B54C0B">
        <w:t>ommission statement records or other sales records.</w:t>
      </w:r>
    </w:p>
    <w:p w:rsidR="00DA2E00" w:rsidRDefault="00DA2E00" w:rsidP="00DA2E00">
      <w:pPr>
        <w:pStyle w:val="Level3"/>
      </w:pPr>
      <w:r w:rsidRPr="00B54C0B">
        <w:t>The employer must be satisfied on reasonable grounds that the employee has established that he or she has achieved the MITA within the prescribed time period.</w:t>
      </w:r>
    </w:p>
    <w:p w:rsidR="00DA2E00" w:rsidRPr="00DA2E00" w:rsidRDefault="00DA2E00" w:rsidP="00DA2E00">
      <w:pPr>
        <w:pStyle w:val="Level3"/>
      </w:pPr>
      <w:r w:rsidRPr="00B54C0B">
        <w:lastRenderedPageBreak/>
        <w:t xml:space="preserve">At the request of the employer, the employee will provide the employer with a statutory declaration which declares the accuracy and legitimacy of any documentation provided by the employee </w:t>
      </w:r>
      <w:r w:rsidRPr="00F8442A">
        <w:t>under clause</w:t>
      </w:r>
      <w:r w:rsidR="00181745">
        <w:t> </w:t>
      </w:r>
      <w:r w:rsidR="00181745">
        <w:fldChar w:fldCharType="begin"/>
      </w:r>
      <w:r w:rsidR="00181745">
        <w:instrText xml:space="preserve"> REF _Ref509326383 \w \h </w:instrText>
      </w:r>
      <w:r w:rsidR="00181745">
        <w:fldChar w:fldCharType="separate"/>
      </w:r>
      <w:r w:rsidR="005F53A6">
        <w:t>16.4(b)</w:t>
      </w:r>
      <w:r w:rsidR="00181745">
        <w:fldChar w:fldCharType="end"/>
      </w:r>
      <w:r w:rsidRPr="00F8442A">
        <w:t>.</w:t>
      </w:r>
    </w:p>
    <w:p w:rsidR="00DA2E00" w:rsidRPr="00DA2E00" w:rsidRDefault="00DA2E00" w:rsidP="00DA2E00">
      <w:pPr>
        <w:pStyle w:val="History"/>
      </w:pPr>
      <w:r>
        <w:t xml:space="preserve">[16.4 renumbered as 16.5 by </w:t>
      </w:r>
      <w:hyperlink r:id="rId135" w:history="1">
        <w:r w:rsidR="008A2AF1" w:rsidRPr="006F722A">
          <w:rPr>
            <w:rStyle w:val="Hyperlink"/>
            <w:noProof/>
          </w:rPr>
          <w:t>PR601130</w:t>
        </w:r>
      </w:hyperlink>
      <w:r>
        <w:t xml:space="preserve"> ppc </w:t>
      </w:r>
      <w:r w:rsidR="00026435">
        <w:t>0</w:t>
      </w:r>
      <w:r w:rsidR="005D5737">
        <w:t>2</w:t>
      </w:r>
      <w:r w:rsidR="00026435">
        <w:t>Apr18</w:t>
      </w:r>
      <w:r>
        <w:t>]</w:t>
      </w:r>
    </w:p>
    <w:p w:rsidR="00EE54B8" w:rsidRPr="00032BFE" w:rsidRDefault="00EE54B8" w:rsidP="00EE54B8">
      <w:pPr>
        <w:pStyle w:val="Level2"/>
      </w:pPr>
      <w:r w:rsidRPr="00032BFE">
        <w:t>The following clauses of this award do not apply to a commission-only employee:</w:t>
      </w:r>
    </w:p>
    <w:p w:rsidR="00DA2E00" w:rsidRDefault="00DA2E00" w:rsidP="00DA2E00">
      <w:pPr>
        <w:pStyle w:val="History"/>
      </w:pPr>
      <w:r>
        <w:t>[1</w:t>
      </w:r>
      <w:r w:rsidR="00A40CF7">
        <w:t>6</w:t>
      </w:r>
      <w:r>
        <w:t>.</w:t>
      </w:r>
      <w:r w:rsidR="00A40CF7">
        <w:t>5</w:t>
      </w:r>
      <w:r>
        <w:t>(</w:t>
      </w:r>
      <w:r w:rsidR="00A40CF7">
        <w:t>a</w:t>
      </w:r>
      <w:r>
        <w:t xml:space="preserve">) </w:t>
      </w:r>
      <w:r w:rsidR="001C123E">
        <w:t>substitut</w:t>
      </w:r>
      <w:r w:rsidR="00654623">
        <w:t xml:space="preserve">ed by </w:t>
      </w:r>
      <w:hyperlink r:id="rId136" w:history="1">
        <w:r w:rsidR="00654623">
          <w:rPr>
            <w:rStyle w:val="Hyperlink"/>
          </w:rPr>
          <w:t>PR707387</w:t>
        </w:r>
      </w:hyperlink>
      <w:r w:rsidR="00654623" w:rsidRPr="00654623">
        <w:t xml:space="preserve"> ppc 30Jun19]</w:t>
      </w:r>
    </w:p>
    <w:p w:rsidR="00F74F93" w:rsidRPr="00EA7B7B" w:rsidRDefault="00654623" w:rsidP="00F74F93">
      <w:pPr>
        <w:pStyle w:val="Level3"/>
      </w:pPr>
      <w:r>
        <w:t>C</w:t>
      </w:r>
      <w:r w:rsidRPr="004E020D">
        <w:t xml:space="preserve">lause </w:t>
      </w:r>
      <w:r>
        <w:fldChar w:fldCharType="begin"/>
      </w:r>
      <w:r>
        <w:instrText xml:space="preserve"> REF _Ref240688160 \w \h </w:instrText>
      </w:r>
      <w:r>
        <w:fldChar w:fldCharType="separate"/>
      </w:r>
      <w:r w:rsidR="005F53A6">
        <w:t>10.3</w:t>
      </w:r>
      <w:r>
        <w:fldChar w:fldCharType="end"/>
      </w:r>
      <w:r w:rsidRPr="004E020D">
        <w:t>—</w:t>
      </w:r>
      <w:r>
        <w:fldChar w:fldCharType="begin"/>
      </w:r>
      <w:r>
        <w:instrText xml:space="preserve"> REF _Ref240688160 \h </w:instrText>
      </w:r>
      <w:r>
        <w:fldChar w:fldCharType="separate"/>
      </w:r>
      <w:r w:rsidR="005F53A6" w:rsidRPr="00032BFE">
        <w:t>Part-time employment</w:t>
      </w:r>
      <w:r>
        <w:fldChar w:fldCharType="end"/>
      </w:r>
      <w:r w:rsidR="00F74F93" w:rsidRPr="00EA7B7B">
        <w:t>;</w:t>
      </w:r>
    </w:p>
    <w:p w:rsidR="00F74F93" w:rsidRDefault="00F74F93" w:rsidP="00F74F93">
      <w:pPr>
        <w:pStyle w:val="History"/>
      </w:pPr>
      <w:r>
        <w:t>[New 1</w:t>
      </w:r>
      <w:r w:rsidR="00A40CF7">
        <w:t>6</w:t>
      </w:r>
      <w:r>
        <w:t>.</w:t>
      </w:r>
      <w:r w:rsidR="00A40CF7">
        <w:t>5</w:t>
      </w:r>
      <w:r>
        <w:t>(</w:t>
      </w:r>
      <w:r w:rsidR="00A40CF7">
        <w:t>b</w:t>
      </w:r>
      <w:r>
        <w:t xml:space="preserve">) inserted by </w:t>
      </w:r>
      <w:hyperlink r:id="rId137" w:history="1">
        <w:r w:rsidR="008A2AF1" w:rsidRPr="006F722A">
          <w:rPr>
            <w:rStyle w:val="Hyperlink"/>
            <w:noProof/>
          </w:rPr>
          <w:t>PR601130</w:t>
        </w:r>
      </w:hyperlink>
      <w:r>
        <w:t xml:space="preserve"> ppc 0</w:t>
      </w:r>
      <w:r w:rsidR="005D5737">
        <w:t>2</w:t>
      </w:r>
      <w:r>
        <w:t>Apr18]</w:t>
      </w:r>
    </w:p>
    <w:p w:rsidR="00DA2E00" w:rsidRPr="00DA2E00" w:rsidRDefault="00DA2E00" w:rsidP="00DA2E00">
      <w:pPr>
        <w:pStyle w:val="Level3"/>
      </w:pPr>
      <w:r w:rsidRPr="00F8442A">
        <w:t>clause</w:t>
      </w:r>
      <w:r>
        <w:t xml:space="preserve"> </w:t>
      </w:r>
      <w:r>
        <w:fldChar w:fldCharType="begin"/>
      </w:r>
      <w:r>
        <w:instrText xml:space="preserve"> REF _Ref499112057 \r \h </w:instrText>
      </w:r>
      <w:r>
        <w:fldChar w:fldCharType="separate"/>
      </w:r>
      <w:r w:rsidR="005F53A6">
        <w:t>10.4</w:t>
      </w:r>
      <w:r>
        <w:fldChar w:fldCharType="end"/>
      </w:r>
      <w:r w:rsidRPr="00B50893">
        <w:t>—</w:t>
      </w:r>
      <w:r>
        <w:fldChar w:fldCharType="begin"/>
      </w:r>
      <w:r>
        <w:instrText xml:space="preserve"> REF _Ref499112057 \h </w:instrText>
      </w:r>
      <w:r>
        <w:fldChar w:fldCharType="separate"/>
      </w:r>
      <w:r w:rsidR="005F53A6" w:rsidRPr="00032BFE">
        <w:t>Casual employment</w:t>
      </w:r>
      <w:r>
        <w:fldChar w:fldCharType="end"/>
      </w:r>
      <w:r>
        <w:t>;</w:t>
      </w:r>
    </w:p>
    <w:p w:rsidR="00DA2E00" w:rsidRPr="00DA2E00" w:rsidRDefault="00DA2E00" w:rsidP="00DA2E00">
      <w:pPr>
        <w:pStyle w:val="History"/>
      </w:pPr>
      <w:r>
        <w:t xml:space="preserve">[16.5(b) renumbered as </w:t>
      </w:r>
      <w:r w:rsidR="00E43419">
        <w:t>16.5</w:t>
      </w:r>
      <w:r>
        <w:t>(</w:t>
      </w:r>
      <w:r w:rsidR="00A40CF7">
        <w:t>c</w:t>
      </w:r>
      <w:r>
        <w:t xml:space="preserve">) by </w:t>
      </w:r>
      <w:hyperlink r:id="rId138" w:history="1">
        <w:r w:rsidR="008A2AF1" w:rsidRPr="006F722A">
          <w:rPr>
            <w:rStyle w:val="Hyperlink"/>
            <w:noProof/>
          </w:rPr>
          <w:t>PR601130</w:t>
        </w:r>
      </w:hyperlink>
      <w:r>
        <w:t xml:space="preserve"> ppc </w:t>
      </w:r>
      <w:r w:rsidR="00026435">
        <w:t>0</w:t>
      </w:r>
      <w:r w:rsidR="005D5737">
        <w:t>2</w:t>
      </w:r>
      <w:r w:rsidR="00026435">
        <w:t>Apr18</w:t>
      </w:r>
      <w:r>
        <w:t>]</w:t>
      </w:r>
    </w:p>
    <w:p w:rsidR="00EE54B8" w:rsidRDefault="00E3434D" w:rsidP="00EE54B8">
      <w:pPr>
        <w:pStyle w:val="Level3"/>
      </w:pPr>
      <w:r w:rsidRPr="00032BFE">
        <w:t>c</w:t>
      </w:r>
      <w:r w:rsidR="00A979C7" w:rsidRPr="00032BFE">
        <w:t xml:space="preserve">lause </w:t>
      </w:r>
      <w:r w:rsidR="00383658">
        <w:fldChar w:fldCharType="begin"/>
      </w:r>
      <w:r w:rsidR="00383658">
        <w:instrText xml:space="preserve"> REF _Ref240450830 \r \h  \* MERGEFORMAT </w:instrText>
      </w:r>
      <w:r w:rsidR="00383658">
        <w:fldChar w:fldCharType="separate"/>
      </w:r>
      <w:r w:rsidR="005F53A6">
        <w:t>14.1</w:t>
      </w:r>
      <w:r w:rsidR="00383658">
        <w:fldChar w:fldCharType="end"/>
      </w:r>
      <w:r w:rsidR="00E62F6F" w:rsidRPr="00032BFE">
        <w:t>—</w:t>
      </w:r>
      <w:r w:rsidR="00383658">
        <w:fldChar w:fldCharType="begin"/>
      </w:r>
      <w:r w:rsidR="00383658">
        <w:instrText xml:space="preserve"> REF _Ref208655928 \h  \* MERGEFORMAT </w:instrText>
      </w:r>
      <w:r w:rsidR="00383658">
        <w:fldChar w:fldCharType="separate"/>
      </w:r>
      <w:r w:rsidR="005F53A6" w:rsidRPr="00032BFE">
        <w:t>Minimum weekly wages</w:t>
      </w:r>
      <w:r w:rsidR="00383658">
        <w:fldChar w:fldCharType="end"/>
      </w:r>
      <w:r w:rsidR="00436AA4">
        <w:t>;</w:t>
      </w:r>
    </w:p>
    <w:p w:rsidR="00DA2E00" w:rsidRPr="00DA2E00" w:rsidRDefault="00F74F93" w:rsidP="00DA2E00">
      <w:pPr>
        <w:pStyle w:val="History"/>
      </w:pPr>
      <w:r>
        <w:t xml:space="preserve">[16.5(c) renumbered as </w:t>
      </w:r>
      <w:r w:rsidR="00E43419">
        <w:t>16.5</w:t>
      </w:r>
      <w:r>
        <w:t>(</w:t>
      </w:r>
      <w:r w:rsidR="00A40CF7">
        <w:t>d</w:t>
      </w:r>
      <w:r w:rsidR="00DA2E00">
        <w:t xml:space="preserve">) by </w:t>
      </w:r>
      <w:hyperlink r:id="rId139" w:history="1">
        <w:r w:rsidR="008A2AF1" w:rsidRPr="006F722A">
          <w:rPr>
            <w:rStyle w:val="Hyperlink"/>
            <w:noProof/>
          </w:rPr>
          <w:t>PR601130</w:t>
        </w:r>
      </w:hyperlink>
      <w:r w:rsidR="00DA2E00">
        <w:t xml:space="preserve"> ppc </w:t>
      </w:r>
      <w:r w:rsidR="00026435">
        <w:t>0</w:t>
      </w:r>
      <w:r w:rsidR="005D5737">
        <w:t>2</w:t>
      </w:r>
      <w:r w:rsidR="00026435">
        <w:t>Apr18</w:t>
      </w:r>
      <w:r w:rsidR="00DA2E00">
        <w:t>]</w:t>
      </w:r>
    </w:p>
    <w:p w:rsidR="00EE54B8" w:rsidRDefault="00E3434D" w:rsidP="00EE54B8">
      <w:pPr>
        <w:pStyle w:val="Level3"/>
      </w:pPr>
      <w:r w:rsidRPr="00032BFE">
        <w:t>c</w:t>
      </w:r>
      <w:r w:rsidR="00EE54B8" w:rsidRPr="00032BFE">
        <w:t xml:space="preserve">lause </w:t>
      </w:r>
      <w:r w:rsidR="00383658">
        <w:fldChar w:fldCharType="begin"/>
      </w:r>
      <w:r w:rsidR="00383658">
        <w:instrText xml:space="preserve"> REF _Ref239587848 \w \h  \* MERGEFORMAT </w:instrText>
      </w:r>
      <w:r w:rsidR="00383658">
        <w:fldChar w:fldCharType="separate"/>
      </w:r>
      <w:r w:rsidR="005F53A6">
        <w:t>15</w:t>
      </w:r>
      <w:r w:rsidR="00383658">
        <w:fldChar w:fldCharType="end"/>
      </w:r>
      <w:r w:rsidR="00E62F6F" w:rsidRPr="00032BFE">
        <w:t>—</w:t>
      </w:r>
      <w:r w:rsidR="00383658">
        <w:fldChar w:fldCharType="begin"/>
      </w:r>
      <w:r w:rsidR="00383658">
        <w:instrText xml:space="preserve"> REF _Ref239587848 \h  \* MERGEFORMAT </w:instrText>
      </w:r>
      <w:r w:rsidR="00383658">
        <w:fldChar w:fldCharType="separate"/>
      </w:r>
      <w:r w:rsidR="005F53A6" w:rsidRPr="00032BFE">
        <w:t>Payment by wages with commission, bonus or incentive payments</w:t>
      </w:r>
      <w:r w:rsidR="00383658">
        <w:fldChar w:fldCharType="end"/>
      </w:r>
      <w:r w:rsidR="00436AA4">
        <w:t>;</w:t>
      </w:r>
    </w:p>
    <w:p w:rsidR="00DA2E00" w:rsidRPr="00DA2E00" w:rsidRDefault="00F74F93" w:rsidP="00DA2E00">
      <w:pPr>
        <w:pStyle w:val="History"/>
      </w:pPr>
      <w:r>
        <w:t xml:space="preserve">[16.5(d) renumbered as </w:t>
      </w:r>
      <w:r w:rsidR="00E43419">
        <w:t>16.5</w:t>
      </w:r>
      <w:r>
        <w:t>(</w:t>
      </w:r>
      <w:r w:rsidR="00A40CF7">
        <w:t>e</w:t>
      </w:r>
      <w:r w:rsidR="00DA2E00">
        <w:t xml:space="preserve">) by </w:t>
      </w:r>
      <w:hyperlink r:id="rId140" w:history="1">
        <w:r w:rsidR="008A2AF1" w:rsidRPr="006F722A">
          <w:rPr>
            <w:rStyle w:val="Hyperlink"/>
            <w:noProof/>
          </w:rPr>
          <w:t>PR601130</w:t>
        </w:r>
      </w:hyperlink>
      <w:r w:rsidR="00DA2E00">
        <w:t xml:space="preserve"> ppc </w:t>
      </w:r>
      <w:r w:rsidR="00026435">
        <w:t>0</w:t>
      </w:r>
      <w:r w:rsidR="005D5737">
        <w:t>2</w:t>
      </w:r>
      <w:r w:rsidR="00026435">
        <w:t>Apr18</w:t>
      </w:r>
      <w:r w:rsidR="00DA2E00">
        <w:t>]</w:t>
      </w:r>
    </w:p>
    <w:p w:rsidR="00EE54B8" w:rsidRDefault="00E3434D" w:rsidP="00EE54B8">
      <w:pPr>
        <w:pStyle w:val="Level3"/>
      </w:pPr>
      <w:r w:rsidRPr="00032BFE">
        <w:t>c</w:t>
      </w:r>
      <w:r w:rsidR="00EE54B8" w:rsidRPr="00032BFE">
        <w:t xml:space="preserve">lause </w:t>
      </w:r>
      <w:r w:rsidR="00383658">
        <w:fldChar w:fldCharType="begin"/>
      </w:r>
      <w:r w:rsidR="00383658">
        <w:instrText xml:space="preserve"> REF _Ref239674072 \w \h  \* MERGEFORMAT </w:instrText>
      </w:r>
      <w:r w:rsidR="00383658">
        <w:fldChar w:fldCharType="separate"/>
      </w:r>
      <w:r w:rsidR="005F53A6">
        <w:t>18</w:t>
      </w:r>
      <w:r w:rsidR="00383658">
        <w:fldChar w:fldCharType="end"/>
      </w:r>
      <w:r w:rsidR="00E62F6F" w:rsidRPr="00032BFE">
        <w:t>—</w:t>
      </w:r>
      <w:r w:rsidR="00383658">
        <w:fldChar w:fldCharType="begin"/>
      </w:r>
      <w:r w:rsidR="00383658">
        <w:instrText xml:space="preserve"> REF _Ref241309374 \h  \* MERGEFORMAT </w:instrText>
      </w:r>
      <w:r w:rsidR="00383658">
        <w:fldChar w:fldCharType="separate"/>
      </w:r>
      <w:r w:rsidR="005F53A6" w:rsidRPr="00032BFE">
        <w:t>Allowances</w:t>
      </w:r>
      <w:r w:rsidR="00383658">
        <w:fldChar w:fldCharType="end"/>
      </w:r>
      <w:r w:rsidR="00EB01A2">
        <w:t>;</w:t>
      </w:r>
    </w:p>
    <w:p w:rsidR="00DA2E00" w:rsidRPr="00DA2E00" w:rsidRDefault="00DA2E00" w:rsidP="00DA2E00">
      <w:pPr>
        <w:pStyle w:val="History"/>
      </w:pPr>
      <w:r>
        <w:t xml:space="preserve">[16.5(e) renumbered as </w:t>
      </w:r>
      <w:r w:rsidR="00E43419">
        <w:t>16.5</w:t>
      </w:r>
      <w:r>
        <w:t>(</w:t>
      </w:r>
      <w:r w:rsidR="00A40CF7">
        <w:t>f</w:t>
      </w:r>
      <w:r>
        <w:t xml:space="preserve">) by </w:t>
      </w:r>
      <w:hyperlink r:id="rId141" w:history="1">
        <w:r w:rsidR="008A2AF1" w:rsidRPr="006F722A">
          <w:rPr>
            <w:rStyle w:val="Hyperlink"/>
            <w:noProof/>
          </w:rPr>
          <w:t>PR601130</w:t>
        </w:r>
      </w:hyperlink>
      <w:r>
        <w:t xml:space="preserve"> ppc </w:t>
      </w:r>
      <w:r w:rsidR="005D5737">
        <w:t>02</w:t>
      </w:r>
      <w:r w:rsidR="00026435">
        <w:t>Apr18</w:t>
      </w:r>
      <w:r>
        <w:t>]</w:t>
      </w:r>
    </w:p>
    <w:p w:rsidR="00EE54B8" w:rsidRDefault="00E3434D" w:rsidP="00EE54B8">
      <w:pPr>
        <w:pStyle w:val="Level3"/>
      </w:pPr>
      <w:r w:rsidRPr="00032BFE">
        <w:t>c</w:t>
      </w:r>
      <w:r w:rsidR="00A979C7" w:rsidRPr="00032BFE">
        <w:t xml:space="preserve">lause </w:t>
      </w:r>
      <w:r w:rsidR="00383658">
        <w:fldChar w:fldCharType="begin"/>
      </w:r>
      <w:r w:rsidR="00383658">
        <w:instrText xml:space="preserve"> REF _Ref208803257 \w \h  \* MERGEFORMAT </w:instrText>
      </w:r>
      <w:r w:rsidR="00383658">
        <w:fldChar w:fldCharType="separate"/>
      </w:r>
      <w:r w:rsidR="005F53A6">
        <w:t>24</w:t>
      </w:r>
      <w:r w:rsidR="00383658">
        <w:fldChar w:fldCharType="end"/>
      </w:r>
      <w:r w:rsidR="00E62F6F" w:rsidRPr="00032BFE">
        <w:t>—</w:t>
      </w:r>
      <w:r w:rsidR="00383658">
        <w:fldChar w:fldCharType="begin"/>
      </w:r>
      <w:r w:rsidR="00383658">
        <w:instrText xml:space="preserve"> REF _Ref241309394 \h  \* MERGEFORMAT </w:instrText>
      </w:r>
      <w:r w:rsidR="00383658">
        <w:fldChar w:fldCharType="separate"/>
      </w:r>
      <w:r w:rsidR="005F53A6" w:rsidRPr="00032BFE">
        <w:t>Overtime</w:t>
      </w:r>
      <w:r w:rsidR="00383658">
        <w:fldChar w:fldCharType="end"/>
      </w:r>
      <w:r w:rsidR="00EB01A2">
        <w:t>;</w:t>
      </w:r>
    </w:p>
    <w:p w:rsidR="00BA61CC" w:rsidRDefault="00BA61CC" w:rsidP="00BA61CC">
      <w:pPr>
        <w:pStyle w:val="History"/>
      </w:pPr>
      <w:r>
        <w:t xml:space="preserve">[16.5(g) inserted by </w:t>
      </w:r>
      <w:hyperlink r:id="rId142" w:history="1">
        <w:r w:rsidR="008A2AF1" w:rsidRPr="006F722A">
          <w:rPr>
            <w:rStyle w:val="Hyperlink"/>
            <w:noProof/>
          </w:rPr>
          <w:t>PR601130</w:t>
        </w:r>
      </w:hyperlink>
      <w:r>
        <w:t xml:space="preserve"> ppc 02Apr18]</w:t>
      </w:r>
    </w:p>
    <w:p w:rsidR="00BA61CC" w:rsidRPr="00BA61CC" w:rsidRDefault="00BA61CC" w:rsidP="00BA61CC">
      <w:pPr>
        <w:pStyle w:val="Level3"/>
      </w:pPr>
      <w:r w:rsidRPr="00F70F5E">
        <w:t xml:space="preserve">clause </w:t>
      </w:r>
      <w:r>
        <w:fldChar w:fldCharType="begin"/>
      </w:r>
      <w:r>
        <w:instrText xml:space="preserve"> REF _Ref239668148 \r \h </w:instrText>
      </w:r>
      <w:r>
        <w:fldChar w:fldCharType="separate"/>
      </w:r>
      <w:r w:rsidR="005F53A6">
        <w:t>25.4</w:t>
      </w:r>
      <w:r>
        <w:fldChar w:fldCharType="end"/>
      </w:r>
      <w:r w:rsidRPr="00F70F5E">
        <w:t>—</w:t>
      </w:r>
      <w:r>
        <w:fldChar w:fldCharType="begin"/>
      </w:r>
      <w:r>
        <w:instrText xml:space="preserve"> REF _Ref239668148 \h </w:instrText>
      </w:r>
      <w:r>
        <w:fldChar w:fldCharType="separate"/>
      </w:r>
      <w:r w:rsidR="005F53A6" w:rsidRPr="00032BFE">
        <w:t>Annual leave loading</w:t>
      </w:r>
      <w:r>
        <w:fldChar w:fldCharType="end"/>
      </w:r>
      <w:r w:rsidR="00E43419">
        <w:t>.</w:t>
      </w:r>
    </w:p>
    <w:p w:rsidR="00EE54B8" w:rsidRDefault="00EE54B8" w:rsidP="00E62F6F">
      <w:pPr>
        <w:pStyle w:val="Level2Bold"/>
      </w:pPr>
      <w:bookmarkStart w:id="98" w:name="_Ref239587821"/>
      <w:r w:rsidRPr="00032BFE">
        <w:t xml:space="preserve">Minimum </w:t>
      </w:r>
      <w:r w:rsidR="00E02966" w:rsidRPr="00032BFE">
        <w:t>commission-only rate</w:t>
      </w:r>
      <w:bookmarkEnd w:id="98"/>
    </w:p>
    <w:p w:rsidR="00DA2E00" w:rsidRDefault="00DA2E00" w:rsidP="00DA2E00">
      <w:pPr>
        <w:pStyle w:val="History"/>
      </w:pPr>
      <w:r>
        <w:t xml:space="preserve">[16.5 renumbered as 16.6 by </w:t>
      </w:r>
      <w:hyperlink r:id="rId143" w:history="1">
        <w:r w:rsidR="008A2AF1" w:rsidRPr="006F722A">
          <w:rPr>
            <w:rStyle w:val="Hyperlink"/>
            <w:noProof/>
          </w:rPr>
          <w:t>PR601130</w:t>
        </w:r>
      </w:hyperlink>
      <w:r>
        <w:t xml:space="preserve"> ppc </w:t>
      </w:r>
      <w:r w:rsidR="00026435">
        <w:t>0</w:t>
      </w:r>
      <w:r w:rsidR="005D5737">
        <w:t>2</w:t>
      </w:r>
      <w:r w:rsidR="00026435">
        <w:t>Apr18</w:t>
      </w:r>
      <w:r>
        <w:t>]</w:t>
      </w:r>
    </w:p>
    <w:p w:rsidR="00DA2E00" w:rsidRPr="00DA2E00" w:rsidRDefault="00DA2E00" w:rsidP="00DA2E00">
      <w:pPr>
        <w:pStyle w:val="History"/>
      </w:pPr>
      <w:r>
        <w:t xml:space="preserve">[16.6(a) varied by </w:t>
      </w:r>
      <w:hyperlink r:id="rId144" w:history="1">
        <w:r w:rsidR="008A2AF1" w:rsidRPr="006F722A">
          <w:rPr>
            <w:rStyle w:val="Hyperlink"/>
            <w:noProof/>
          </w:rPr>
          <w:t>PR601130</w:t>
        </w:r>
      </w:hyperlink>
      <w:r>
        <w:t xml:space="preserve"> ppc </w:t>
      </w:r>
      <w:r w:rsidR="00026435">
        <w:t>0</w:t>
      </w:r>
      <w:r w:rsidR="005D5737">
        <w:t>2</w:t>
      </w:r>
      <w:r w:rsidR="00026435">
        <w:t>Apr18</w:t>
      </w:r>
      <w:r>
        <w:t>]</w:t>
      </w:r>
    </w:p>
    <w:p w:rsidR="00EE54B8" w:rsidRPr="00032BFE" w:rsidRDefault="00EE54B8" w:rsidP="004E6DA7">
      <w:pPr>
        <w:pStyle w:val="Level3"/>
      </w:pPr>
      <w:r w:rsidRPr="00032BFE">
        <w:t xml:space="preserve">The </w:t>
      </w:r>
      <w:r w:rsidR="00E02966" w:rsidRPr="00032BFE">
        <w:t>minimum commission-only rate is calculated as 3</w:t>
      </w:r>
      <w:r w:rsidR="00DA2E00">
        <w:t>1.</w:t>
      </w:r>
      <w:r w:rsidR="00E02966" w:rsidRPr="00032BFE">
        <w:t>5% of the employer</w:t>
      </w:r>
      <w:r w:rsidR="005405C2" w:rsidRPr="00032BFE">
        <w:t>’</w:t>
      </w:r>
      <w:r w:rsidR="00E02966" w:rsidRPr="00032BFE">
        <w:t xml:space="preserve">s </w:t>
      </w:r>
      <w:r w:rsidR="00DA2E00">
        <w:t>gross</w:t>
      </w:r>
      <w:r w:rsidR="00E02966" w:rsidRPr="00032BFE">
        <w:t xml:space="preserve"> commission</w:t>
      </w:r>
      <w:r w:rsidR="00EB01A2">
        <w:t xml:space="preserve"> as defined in clause </w:t>
      </w:r>
      <w:r w:rsidR="006F0456">
        <w:fldChar w:fldCharType="begin"/>
      </w:r>
      <w:r w:rsidR="006F0456">
        <w:instrText xml:space="preserve"> REF _Ref503798302 \r \h </w:instrText>
      </w:r>
      <w:r w:rsidR="006F0456">
        <w:fldChar w:fldCharType="separate"/>
      </w:r>
      <w:r w:rsidR="005F53A6">
        <w:t>3</w:t>
      </w:r>
      <w:r w:rsidR="006F0456">
        <w:fldChar w:fldCharType="end"/>
      </w:r>
      <w:r w:rsidR="006F0456">
        <w:t>—</w:t>
      </w:r>
      <w:r w:rsidR="006F0456">
        <w:fldChar w:fldCharType="begin"/>
      </w:r>
      <w:r w:rsidR="006F0456">
        <w:instrText xml:space="preserve"> REF _Ref503798310 \h </w:instrText>
      </w:r>
      <w:r w:rsidR="006F0456">
        <w:fldChar w:fldCharType="separate"/>
      </w:r>
      <w:r w:rsidR="005F53A6" w:rsidRPr="00032BFE">
        <w:t>Definitions and interpretation</w:t>
      </w:r>
      <w:r w:rsidR="006F0456">
        <w:fldChar w:fldCharType="end"/>
      </w:r>
      <w:r w:rsidR="00E02966" w:rsidRPr="00032BFE">
        <w:t>.</w:t>
      </w:r>
    </w:p>
    <w:p w:rsidR="00EE54B8" w:rsidRPr="00032BFE" w:rsidRDefault="00E02966" w:rsidP="004E6DA7">
      <w:pPr>
        <w:pStyle w:val="Level3"/>
      </w:pPr>
      <w:r w:rsidRPr="00032BFE">
        <w:t xml:space="preserve">Subject to </w:t>
      </w:r>
      <w:r w:rsidR="000905CC" w:rsidRPr="00032BFE">
        <w:t xml:space="preserve">clauses </w:t>
      </w:r>
      <w:r w:rsidR="00383658">
        <w:fldChar w:fldCharType="begin"/>
      </w:r>
      <w:r w:rsidR="00383658">
        <w:instrText xml:space="preserve"> REF _Ref239587757 \w \h  \* MERGEFORMAT </w:instrText>
      </w:r>
      <w:r w:rsidR="00383658">
        <w:fldChar w:fldCharType="separate"/>
      </w:r>
      <w:r w:rsidR="005F53A6">
        <w:t>16.6(c)</w:t>
      </w:r>
      <w:r w:rsidR="00383658">
        <w:fldChar w:fldCharType="end"/>
      </w:r>
      <w:r w:rsidR="00EE54B8" w:rsidRPr="00032BFE">
        <w:t xml:space="preserve"> and </w:t>
      </w:r>
      <w:r w:rsidR="006F7513">
        <w:fldChar w:fldCharType="begin"/>
      </w:r>
      <w:r w:rsidR="002E264D">
        <w:instrText xml:space="preserve"> REF _Ref239587780 \n \h </w:instrText>
      </w:r>
      <w:r w:rsidR="006F7513">
        <w:fldChar w:fldCharType="separate"/>
      </w:r>
      <w:r w:rsidR="005F53A6">
        <w:t>(d)</w:t>
      </w:r>
      <w:r w:rsidR="006F7513">
        <w:fldChar w:fldCharType="end"/>
      </w:r>
      <w:r w:rsidR="00EE54B8" w:rsidRPr="00032BFE">
        <w:t xml:space="preserve">, a commission-only employee is always entitled to at least the </w:t>
      </w:r>
      <w:r w:rsidRPr="00032BFE">
        <w:t xml:space="preserve">minimum commission-only rate </w:t>
      </w:r>
      <w:r w:rsidR="00EE54B8" w:rsidRPr="00032BFE">
        <w:t>for each sales or commercial leasing transaction for which the employee was responsible.</w:t>
      </w:r>
    </w:p>
    <w:p w:rsidR="00EE54B8" w:rsidRPr="00032BFE" w:rsidRDefault="00EE54B8" w:rsidP="00CE2046">
      <w:pPr>
        <w:pStyle w:val="Level3"/>
        <w:keepNext/>
      </w:pPr>
      <w:bookmarkStart w:id="99" w:name="_Ref239587757"/>
      <w:r w:rsidRPr="00032BFE">
        <w:t>In the situation where:</w:t>
      </w:r>
      <w:bookmarkEnd w:id="99"/>
    </w:p>
    <w:p w:rsidR="004E6DA7" w:rsidRDefault="004E6DA7" w:rsidP="004E6DA7">
      <w:pPr>
        <w:pStyle w:val="Level4"/>
      </w:pPr>
      <w:r w:rsidRPr="00032BFE">
        <w:t xml:space="preserve">two or more employees are separately responsible for different components of a sales or </w:t>
      </w:r>
      <w:r w:rsidR="00E62F6F" w:rsidRPr="00032BFE">
        <w:t>commercial leasing transaction</w:t>
      </w:r>
      <w:r w:rsidRPr="00032BFE">
        <w:t>; and</w:t>
      </w:r>
    </w:p>
    <w:p w:rsidR="00EB01A2" w:rsidRDefault="00EB01A2" w:rsidP="00EB01A2">
      <w:pPr>
        <w:pStyle w:val="History"/>
      </w:pPr>
      <w:r>
        <w:lastRenderedPageBreak/>
        <w:t xml:space="preserve">[16.6(c)(ii) varied by </w:t>
      </w:r>
      <w:hyperlink r:id="rId145" w:history="1">
        <w:r w:rsidRPr="006F722A">
          <w:rPr>
            <w:rStyle w:val="Hyperlink"/>
            <w:noProof/>
          </w:rPr>
          <w:t>PR601130</w:t>
        </w:r>
      </w:hyperlink>
      <w:r>
        <w:t xml:space="preserve"> ppc 02Apr18]</w:t>
      </w:r>
    </w:p>
    <w:p w:rsidR="004E6DA7" w:rsidRPr="00032BFE" w:rsidRDefault="004E6DA7" w:rsidP="004E6DA7">
      <w:pPr>
        <w:pStyle w:val="Level4"/>
      </w:pPr>
      <w:r w:rsidRPr="00032BFE">
        <w:t xml:space="preserve">the employee portion of </w:t>
      </w:r>
      <w:r w:rsidR="00E02966" w:rsidRPr="00032BFE">
        <w:t>the employer</w:t>
      </w:r>
      <w:r w:rsidR="005405C2" w:rsidRPr="00032BFE">
        <w:t>’</w:t>
      </w:r>
      <w:r w:rsidR="00E02966" w:rsidRPr="00032BFE">
        <w:t xml:space="preserve">s </w:t>
      </w:r>
      <w:r w:rsidR="00EB01A2">
        <w:t>gross</w:t>
      </w:r>
      <w:r w:rsidR="00E02966" w:rsidRPr="00032BFE">
        <w:t xml:space="preserve"> commission</w:t>
      </w:r>
      <w:r w:rsidRPr="00032BFE">
        <w:t xml:space="preserve"> is to be split amongst the employees according to the component(s) for which the particular employee was responsible</w:t>
      </w:r>
      <w:r w:rsidR="00E62F6F" w:rsidRPr="00032BFE">
        <w:t>,</w:t>
      </w:r>
    </w:p>
    <w:p w:rsidR="004E6DA7" w:rsidRPr="00032BFE" w:rsidRDefault="004E6DA7" w:rsidP="004E6DA7">
      <w:pPr>
        <w:pStyle w:val="Block2"/>
      </w:pPr>
      <w:r w:rsidRPr="00032BFE">
        <w:t xml:space="preserve">any commission-only employee responsible for one or more component(s) is entitled to at least </w:t>
      </w:r>
      <w:r w:rsidR="00E02966" w:rsidRPr="00032BFE">
        <w:t xml:space="preserve">the minimum commission-only rate </w:t>
      </w:r>
      <w:r w:rsidRPr="00032BFE">
        <w:t>proportionate to the value of each component.</w:t>
      </w:r>
    </w:p>
    <w:p w:rsidR="004E6DA7" w:rsidRPr="00032BFE" w:rsidRDefault="00E02966" w:rsidP="004E6DA7">
      <w:pPr>
        <w:pStyle w:val="Level3"/>
      </w:pPr>
      <w:bookmarkStart w:id="100" w:name="_Ref239587780"/>
      <w:r w:rsidRPr="00032BFE">
        <w:t xml:space="preserve">With respect to </w:t>
      </w:r>
      <w:r w:rsidR="004E6DA7" w:rsidRPr="00032BFE">
        <w:t>clause</w:t>
      </w:r>
      <w:r w:rsidR="000905CC" w:rsidRPr="00032BFE">
        <w:t xml:space="preserve"> </w:t>
      </w:r>
      <w:r w:rsidR="00383658">
        <w:fldChar w:fldCharType="begin"/>
      </w:r>
      <w:r w:rsidR="00383658">
        <w:instrText xml:space="preserve"> REF _Ref239587757 \w \h  \* MERGEFORMAT </w:instrText>
      </w:r>
      <w:r w:rsidR="00383658">
        <w:fldChar w:fldCharType="separate"/>
      </w:r>
      <w:r w:rsidR="005F53A6">
        <w:t>16.6(c)</w:t>
      </w:r>
      <w:r w:rsidR="00383658">
        <w:fldChar w:fldCharType="end"/>
      </w:r>
      <w:r w:rsidR="004E6DA7" w:rsidRPr="00032BFE">
        <w:t>:</w:t>
      </w:r>
      <w:bookmarkEnd w:id="100"/>
    </w:p>
    <w:p w:rsidR="004E6DA7" w:rsidRPr="00032BFE" w:rsidRDefault="00436AA4" w:rsidP="004E6DA7">
      <w:pPr>
        <w:pStyle w:val="Level4"/>
      </w:pPr>
      <w:r>
        <w:t>c</w:t>
      </w:r>
      <w:r w:rsidR="004E6DA7" w:rsidRPr="00032BFE">
        <w:t>omponent(s) may include, but are not limited to:</w:t>
      </w:r>
    </w:p>
    <w:p w:rsidR="004E6DA7" w:rsidRPr="00032BFE" w:rsidRDefault="004E6DA7" w:rsidP="004E6DA7">
      <w:pPr>
        <w:pStyle w:val="Bullet3"/>
      </w:pPr>
      <w:r w:rsidRPr="00032BFE">
        <w:t>commercial leasing of a property;</w:t>
      </w:r>
    </w:p>
    <w:p w:rsidR="004E6DA7" w:rsidRPr="00032BFE" w:rsidRDefault="004E6DA7" w:rsidP="004E6DA7">
      <w:pPr>
        <w:pStyle w:val="Bullet3"/>
      </w:pPr>
      <w:r w:rsidRPr="00032BFE">
        <w:t>listing a property or business;</w:t>
      </w:r>
    </w:p>
    <w:p w:rsidR="004E6DA7" w:rsidRPr="00032BFE" w:rsidRDefault="004E6DA7" w:rsidP="004E6DA7">
      <w:pPr>
        <w:pStyle w:val="Bullet3"/>
      </w:pPr>
      <w:r w:rsidRPr="00032BFE">
        <w:t>managing the listing of a property or business;</w:t>
      </w:r>
    </w:p>
    <w:p w:rsidR="004E6DA7" w:rsidRPr="00032BFE" w:rsidRDefault="004E6DA7" w:rsidP="004E6DA7">
      <w:pPr>
        <w:pStyle w:val="Bullet3"/>
      </w:pPr>
      <w:r w:rsidRPr="00032BFE">
        <w:t>selling a property or business; and/or</w:t>
      </w:r>
    </w:p>
    <w:p w:rsidR="004E6DA7" w:rsidRPr="00032BFE" w:rsidRDefault="004E6DA7" w:rsidP="004E6DA7">
      <w:pPr>
        <w:pStyle w:val="Bullet3"/>
      </w:pPr>
      <w:r w:rsidRPr="00032BFE">
        <w:t>nurturing a legally-enf</w:t>
      </w:r>
      <w:r w:rsidR="00436AA4">
        <w:t>orceable contract to completion,</w:t>
      </w:r>
    </w:p>
    <w:p w:rsidR="004E6DA7" w:rsidRDefault="00436AA4" w:rsidP="004E6DA7">
      <w:pPr>
        <w:pStyle w:val="Level4"/>
      </w:pPr>
      <w:r>
        <w:t>t</w:t>
      </w:r>
      <w:r w:rsidR="004E6DA7" w:rsidRPr="00032BFE">
        <w:t>he proportionate value of each component will be as agreed in writing between the employer and the employee.</w:t>
      </w:r>
    </w:p>
    <w:p w:rsidR="001C123E" w:rsidRPr="001C123E" w:rsidRDefault="001C123E" w:rsidP="001C123E">
      <w:pPr>
        <w:pStyle w:val="History"/>
      </w:pPr>
      <w:r>
        <w:t>[16.6 renumbered as 16.7 by</w:t>
      </w:r>
      <w:r w:rsidR="008A2AF1">
        <w:t xml:space="preserve"> </w:t>
      </w:r>
      <w:hyperlink r:id="rId146" w:history="1">
        <w:r w:rsidR="008A2AF1" w:rsidRPr="006F722A">
          <w:rPr>
            <w:rStyle w:val="Hyperlink"/>
            <w:noProof/>
          </w:rPr>
          <w:t>PR601130</w:t>
        </w:r>
      </w:hyperlink>
      <w:r w:rsidR="008A2AF1">
        <w:rPr>
          <w:noProof/>
        </w:rPr>
        <w:t xml:space="preserve"> </w:t>
      </w:r>
      <w:r>
        <w:t>ppc 0</w:t>
      </w:r>
      <w:r w:rsidR="005D5737">
        <w:t>2</w:t>
      </w:r>
      <w:r>
        <w:t>Apr18]</w:t>
      </w:r>
    </w:p>
    <w:p w:rsidR="004E6DA7" w:rsidRDefault="004E6DA7" w:rsidP="004E6DA7">
      <w:pPr>
        <w:pStyle w:val="Level2"/>
      </w:pPr>
      <w:r w:rsidRPr="00032BFE">
        <w:t xml:space="preserve">Where it is agreed </w:t>
      </w:r>
      <w:r w:rsidR="00E02966" w:rsidRPr="00032BFE">
        <w:t>that an employee will also be entitled to a portion of the commission paid to the employer greater than the minimum commiss</w:t>
      </w:r>
      <w:r w:rsidR="0014707C" w:rsidRPr="00032BFE">
        <w:t xml:space="preserve">ion-only rate prescribed in </w:t>
      </w:r>
      <w:r w:rsidR="00E02966" w:rsidRPr="00032BFE">
        <w:t xml:space="preserve">clause </w:t>
      </w:r>
      <w:r w:rsidR="00383658">
        <w:fldChar w:fldCharType="begin"/>
      </w:r>
      <w:r w:rsidR="00383658">
        <w:instrText xml:space="preserve"> REF _Ref239587821 \w \h  \* MERGEFORMAT </w:instrText>
      </w:r>
      <w:r w:rsidR="00383658">
        <w:fldChar w:fldCharType="separate"/>
      </w:r>
      <w:r w:rsidR="005F53A6">
        <w:t>16.6</w:t>
      </w:r>
      <w:r w:rsidR="00383658">
        <w:fldChar w:fldCharType="end"/>
      </w:r>
      <w:r w:rsidR="00E02966" w:rsidRPr="00032BFE">
        <w:t xml:space="preserve"> then any method of calculation, or any formula for calculating what amount of commission will be payable to the employee in excess of the minimum commission-only rate, must be evidenced in a written agreement between the employer and the employee.</w:t>
      </w:r>
    </w:p>
    <w:p w:rsidR="00F06FEE" w:rsidRDefault="00F06FEE" w:rsidP="00F06FEE">
      <w:pPr>
        <w:pStyle w:val="Level2Bold"/>
      </w:pPr>
      <w:bookmarkStart w:id="101" w:name="_Ref499112366"/>
      <w:r w:rsidRPr="00B54C0B">
        <w:t>When commission-only arrangements must cease</w:t>
      </w:r>
      <w:bookmarkEnd w:id="101"/>
    </w:p>
    <w:p w:rsidR="00F06FEE" w:rsidRDefault="00F06FEE" w:rsidP="00F06FEE">
      <w:pPr>
        <w:pStyle w:val="History"/>
      </w:pPr>
      <w:r>
        <w:t xml:space="preserve">[16.8 inserted by </w:t>
      </w:r>
      <w:hyperlink r:id="rId147" w:history="1">
        <w:r w:rsidR="008A2AF1" w:rsidRPr="006F722A">
          <w:rPr>
            <w:rStyle w:val="Hyperlink"/>
            <w:noProof/>
          </w:rPr>
          <w:t>PR601130</w:t>
        </w:r>
      </w:hyperlink>
      <w:r>
        <w:t xml:space="preserve"> ppc </w:t>
      </w:r>
      <w:r w:rsidR="00026435">
        <w:t>0</w:t>
      </w:r>
      <w:r w:rsidR="005D5737">
        <w:t>2</w:t>
      </w:r>
      <w:r w:rsidR="00026435">
        <w:t>Apr18</w:t>
      </w:r>
      <w:r>
        <w:t xml:space="preserve">] </w:t>
      </w:r>
    </w:p>
    <w:p w:rsidR="00F06FEE" w:rsidRPr="00B54C0B" w:rsidRDefault="00F06FEE" w:rsidP="00F06FEE">
      <w:pPr>
        <w:pStyle w:val="Level3"/>
      </w:pPr>
      <w:r w:rsidRPr="00B54C0B">
        <w:t>The gross income of commission-only employees must be reviewed annually to establish gross income</w:t>
      </w:r>
      <w:r w:rsidR="001C123E">
        <w:t>.</w:t>
      </w:r>
    </w:p>
    <w:p w:rsidR="00F06FEE" w:rsidRPr="00025407" w:rsidRDefault="00F06FEE" w:rsidP="00F06FEE">
      <w:pPr>
        <w:pStyle w:val="Level3"/>
      </w:pPr>
      <w:r w:rsidRPr="00025407">
        <w:t>For employees on commission-only arrangements entered into prior to</w:t>
      </w:r>
      <w:r w:rsidR="0085424D">
        <w:t xml:space="preserve"> 2 </w:t>
      </w:r>
      <w:r w:rsidR="005D5737">
        <w:t>April 2018</w:t>
      </w:r>
      <w:r w:rsidRPr="00025407">
        <w:t xml:space="preserve"> the rev</w:t>
      </w:r>
      <w:r w:rsidR="0085424D">
        <w:t>iew must occur no later than 12 </w:t>
      </w:r>
      <w:r w:rsidRPr="00025407">
        <w:t xml:space="preserve">months from </w:t>
      </w:r>
      <w:r w:rsidR="0085424D">
        <w:t>2 </w:t>
      </w:r>
      <w:r w:rsidR="005D5737">
        <w:t>April 2018</w:t>
      </w:r>
      <w:r w:rsidR="001C123E">
        <w:t>.</w:t>
      </w:r>
    </w:p>
    <w:p w:rsidR="00F06FEE" w:rsidRPr="00B54C0B" w:rsidRDefault="00F06FEE" w:rsidP="00F06FEE">
      <w:pPr>
        <w:pStyle w:val="Level3"/>
      </w:pPr>
      <w:r w:rsidRPr="00025407">
        <w:t>For employees</w:t>
      </w:r>
      <w:r w:rsidRPr="00B54C0B">
        <w:t xml:space="preserve"> engaged on commission-only arrangements entered into after </w:t>
      </w:r>
      <w:r w:rsidR="0085424D">
        <w:t>2 </w:t>
      </w:r>
      <w:r w:rsidR="005D5737">
        <w:t>April 2018</w:t>
      </w:r>
      <w:r w:rsidRPr="00B54C0B">
        <w:t xml:space="preserve"> the rev</w:t>
      </w:r>
      <w:r w:rsidR="0085424D">
        <w:t>iew must occur no later than 12 </w:t>
      </w:r>
      <w:r w:rsidRPr="00B54C0B">
        <w:t>months from the date those arrangements were entered into.</w:t>
      </w:r>
    </w:p>
    <w:p w:rsidR="00F06FEE" w:rsidRDefault="00F06FEE" w:rsidP="00F06FEE">
      <w:pPr>
        <w:pStyle w:val="Level3"/>
      </w:pPr>
      <w:r w:rsidRPr="00B54C0B">
        <w:t>Where the review establishes that t</w:t>
      </w:r>
      <w:r w:rsidR="0085424D">
        <w:t>he gross income of a commission</w:t>
      </w:r>
      <w:r w:rsidR="0085424D">
        <w:noBreakHyphen/>
      </w:r>
      <w:r w:rsidRPr="00B54C0B">
        <w:t>only emp</w:t>
      </w:r>
      <w:r w:rsidRPr="00F8442A">
        <w:t>loyee for the year under review is less than the MITA as provided in clause</w:t>
      </w:r>
      <w:r>
        <w:t> </w:t>
      </w:r>
      <w:r>
        <w:fldChar w:fldCharType="begin"/>
      </w:r>
      <w:r>
        <w:instrText xml:space="preserve"> REF _Ref240690096 \r \h </w:instrText>
      </w:r>
      <w:r>
        <w:fldChar w:fldCharType="separate"/>
      </w:r>
      <w:r w:rsidR="005F53A6">
        <w:t>16.4</w:t>
      </w:r>
      <w:r>
        <w:fldChar w:fldCharType="end"/>
      </w:r>
      <w:r w:rsidRPr="00B54C0B">
        <w:t xml:space="preserve"> the </w:t>
      </w:r>
      <w:r>
        <w:t>commission-only</w:t>
      </w:r>
      <w:r w:rsidRPr="00B54C0B">
        <w:t xml:space="preserve"> arrangement must cease.</w:t>
      </w:r>
    </w:p>
    <w:p w:rsidR="00F06FEE" w:rsidRPr="00F06FEE" w:rsidRDefault="00F06FEE" w:rsidP="00F06FEE">
      <w:pPr>
        <w:pStyle w:val="Level2Bold"/>
      </w:pPr>
      <w:r w:rsidRPr="00B54C0B">
        <w:lastRenderedPageBreak/>
        <w:t>Resumption of commission-only arrangements</w:t>
      </w:r>
    </w:p>
    <w:p w:rsidR="00F06FEE" w:rsidRDefault="00F06FEE" w:rsidP="00F06FEE">
      <w:pPr>
        <w:pStyle w:val="History"/>
      </w:pPr>
      <w:r>
        <w:t xml:space="preserve">[16.9 inserted by </w:t>
      </w:r>
      <w:hyperlink r:id="rId148" w:history="1">
        <w:r w:rsidR="008A2AF1" w:rsidRPr="006F722A">
          <w:rPr>
            <w:rStyle w:val="Hyperlink"/>
            <w:noProof/>
          </w:rPr>
          <w:t>PR601130</w:t>
        </w:r>
      </w:hyperlink>
      <w:r>
        <w:t xml:space="preserve"> ppc </w:t>
      </w:r>
      <w:r w:rsidR="00026435">
        <w:t>0</w:t>
      </w:r>
      <w:r w:rsidR="005D5737">
        <w:t>2</w:t>
      </w:r>
      <w:r w:rsidR="00026435">
        <w:t>Apr18</w:t>
      </w:r>
      <w:r>
        <w:t>]</w:t>
      </w:r>
    </w:p>
    <w:p w:rsidR="00F06FEE" w:rsidRPr="00F06FEE" w:rsidRDefault="00F06FEE" w:rsidP="00F06FEE">
      <w:pPr>
        <w:pStyle w:val="Block1"/>
      </w:pPr>
      <w:r w:rsidRPr="00C65DFE">
        <w:t>Where a commission-only employee has ceased to be employed on</w:t>
      </w:r>
      <w:r>
        <w:t xml:space="preserve"> a</w:t>
      </w:r>
      <w:r w:rsidRPr="00C65DFE">
        <w:t xml:space="preserve"> </w:t>
      </w:r>
      <w:r w:rsidR="0085424D">
        <w:t>commission</w:t>
      </w:r>
      <w:r w:rsidR="0085424D">
        <w:noBreakHyphen/>
      </w:r>
      <w:r>
        <w:t>only arrangement</w:t>
      </w:r>
      <w:r w:rsidRPr="00C65DFE">
        <w:t xml:space="preserve"> because of the operation of </w:t>
      </w:r>
      <w:r w:rsidRPr="00F8442A">
        <w:t>clause</w:t>
      </w:r>
      <w:r w:rsidR="0085424D">
        <w:t> </w:t>
      </w:r>
      <w:r>
        <w:fldChar w:fldCharType="begin"/>
      </w:r>
      <w:r>
        <w:instrText xml:space="preserve"> REF _Ref499112366 \r \h </w:instrText>
      </w:r>
      <w:r>
        <w:fldChar w:fldCharType="separate"/>
      </w:r>
      <w:r w:rsidR="005F53A6">
        <w:t>16.8</w:t>
      </w:r>
      <w:r>
        <w:fldChar w:fldCharType="end"/>
      </w:r>
      <w:r w:rsidRPr="00C65DFE">
        <w:t xml:space="preserve">, the three year period for the purpose of assessing whether the employee has achieved the MITA for the purposes of entering into further commission-only arrangements, </w:t>
      </w:r>
      <w:r w:rsidRPr="00F8442A">
        <w:t xml:space="preserve">commences from the date the employee ceased to be a </w:t>
      </w:r>
      <w:r>
        <w:t>commission-only</w:t>
      </w:r>
      <w:r w:rsidRPr="00F8442A">
        <w:t xml:space="preserve"> employee because of the operation of clause</w:t>
      </w:r>
      <w:r w:rsidR="0085424D">
        <w:t> </w:t>
      </w:r>
      <w:r>
        <w:fldChar w:fldCharType="begin"/>
      </w:r>
      <w:r>
        <w:instrText xml:space="preserve"> REF _Ref499112366 \r \h </w:instrText>
      </w:r>
      <w:r>
        <w:fldChar w:fldCharType="separate"/>
      </w:r>
      <w:r w:rsidR="005F53A6">
        <w:t>16.8</w:t>
      </w:r>
      <w:r>
        <w:fldChar w:fldCharType="end"/>
      </w:r>
      <w:r w:rsidRPr="00F8442A">
        <w:t>.</w:t>
      </w:r>
    </w:p>
    <w:p w:rsidR="00EE54B8" w:rsidRDefault="00E02966" w:rsidP="00EE1254">
      <w:pPr>
        <w:pStyle w:val="Level1"/>
      </w:pPr>
      <w:bookmarkStart w:id="102" w:name="_Ref498691387"/>
      <w:bookmarkStart w:id="103" w:name="_Ref498691400"/>
      <w:bookmarkStart w:id="104" w:name="_Toc27575356"/>
      <w:r w:rsidRPr="00032BFE">
        <w:t>Matters relating to commission, bonus or incentive payments</w:t>
      </w:r>
      <w:bookmarkEnd w:id="102"/>
      <w:bookmarkEnd w:id="103"/>
      <w:bookmarkEnd w:id="104"/>
    </w:p>
    <w:p w:rsidR="00C61A8A" w:rsidRPr="00C61A8A" w:rsidRDefault="00C61A8A" w:rsidP="00C61A8A">
      <w:pPr>
        <w:pStyle w:val="History"/>
      </w:pPr>
      <w:r>
        <w:t>[V</w:t>
      </w:r>
      <w:r w:rsidRPr="00C61A8A">
        <w:t xml:space="preserve">aried by </w:t>
      </w:r>
      <w:hyperlink r:id="rId149" w:history="1">
        <w:r w:rsidRPr="00C61A8A">
          <w:rPr>
            <w:rStyle w:val="Hyperlink"/>
          </w:rPr>
          <w:t>PR551933</w:t>
        </w:r>
      </w:hyperlink>
      <w:r w:rsidR="00F06FEE" w:rsidRPr="008A2AF1">
        <w:rPr>
          <w:rStyle w:val="Hyperlink"/>
          <w:color w:val="auto"/>
          <w:u w:val="none"/>
        </w:rPr>
        <w:t>,</w:t>
      </w:r>
      <w:r w:rsidR="00F06FEE" w:rsidRPr="00F06FEE">
        <w:rPr>
          <w:rStyle w:val="Hyperlink"/>
          <w:color w:val="auto"/>
          <w:u w:val="none"/>
        </w:rPr>
        <w:t xml:space="preserve"> </w:t>
      </w:r>
      <w:hyperlink r:id="rId150" w:history="1">
        <w:r w:rsidR="008A2AF1" w:rsidRPr="006F722A">
          <w:rPr>
            <w:rStyle w:val="Hyperlink"/>
            <w:noProof/>
          </w:rPr>
          <w:t>PR601130</w:t>
        </w:r>
      </w:hyperlink>
      <w:r>
        <w:t>]</w:t>
      </w:r>
    </w:p>
    <w:p w:rsidR="004E6DA7" w:rsidRDefault="004E6DA7" w:rsidP="00E62F6F">
      <w:pPr>
        <w:pStyle w:val="Level2Bold"/>
      </w:pPr>
      <w:bookmarkStart w:id="105" w:name="_Ref499111637"/>
      <w:r w:rsidRPr="00032BFE">
        <w:t xml:space="preserve">Written </w:t>
      </w:r>
      <w:r w:rsidR="00E62F6F" w:rsidRPr="00032BFE">
        <w:t>a</w:t>
      </w:r>
      <w:r w:rsidRPr="00032BFE">
        <w:t xml:space="preserve">greements </w:t>
      </w:r>
      <w:r w:rsidR="00E62F6F" w:rsidRPr="00032BFE">
        <w:t>g</w:t>
      </w:r>
      <w:r w:rsidRPr="00032BFE">
        <w:t>enerally</w:t>
      </w:r>
      <w:bookmarkEnd w:id="105"/>
    </w:p>
    <w:p w:rsidR="00F06FEE" w:rsidRPr="00F06FEE" w:rsidRDefault="00F06FEE" w:rsidP="00F06FEE">
      <w:pPr>
        <w:pStyle w:val="History"/>
      </w:pPr>
      <w:r>
        <w:t>[17.1</w:t>
      </w:r>
      <w:r w:rsidR="00E14128">
        <w:t xml:space="preserve"> </w:t>
      </w:r>
      <w:r>
        <w:t xml:space="preserve">substituted by </w:t>
      </w:r>
      <w:hyperlink r:id="rId151" w:history="1">
        <w:r w:rsidR="008A2AF1" w:rsidRPr="006F722A">
          <w:rPr>
            <w:rStyle w:val="Hyperlink"/>
            <w:noProof/>
          </w:rPr>
          <w:t>PR601130</w:t>
        </w:r>
      </w:hyperlink>
      <w:r w:rsidR="006F0456">
        <w:t xml:space="preserve"> </w:t>
      </w:r>
      <w:r>
        <w:t xml:space="preserve">ppc </w:t>
      </w:r>
      <w:r w:rsidR="00026435">
        <w:t>0</w:t>
      </w:r>
      <w:r w:rsidR="005D5737">
        <w:t>2</w:t>
      </w:r>
      <w:r w:rsidR="00026435">
        <w:t>Apr18</w:t>
      </w:r>
      <w:r w:rsidRPr="0071621A">
        <w:t>]</w:t>
      </w:r>
    </w:p>
    <w:p w:rsidR="00F06FEE" w:rsidRDefault="00F06FEE" w:rsidP="00F06FEE">
      <w:pPr>
        <w:pStyle w:val="Level3"/>
      </w:pPr>
      <w:r w:rsidRPr="00256FBF">
        <w:t xml:space="preserve">Once a written agreement has been made with as provided for </w:t>
      </w:r>
      <w:r w:rsidRPr="007F2CE8">
        <w:t>in clause</w:t>
      </w:r>
      <w:r w:rsidR="002571A2">
        <w:t> </w:t>
      </w:r>
      <w:r w:rsidR="00EA7B7B">
        <w:fldChar w:fldCharType="begin"/>
      </w:r>
      <w:r w:rsidR="00EA7B7B">
        <w:instrText xml:space="preserve"> REF _Ref239587848 \r \h </w:instrText>
      </w:r>
      <w:r w:rsidR="00EA7B7B">
        <w:fldChar w:fldCharType="separate"/>
      </w:r>
      <w:r w:rsidR="005F53A6">
        <w:t>15</w:t>
      </w:r>
      <w:r w:rsidR="00EA7B7B">
        <w:fldChar w:fldCharType="end"/>
      </w:r>
      <w:r>
        <w:t>—</w:t>
      </w:r>
      <w:r w:rsidR="00EA7B7B">
        <w:fldChar w:fldCharType="begin"/>
      </w:r>
      <w:r w:rsidR="00EA7B7B">
        <w:instrText xml:space="preserve"> REF _Ref239587848 \h </w:instrText>
      </w:r>
      <w:r w:rsidR="00EA7B7B">
        <w:fldChar w:fldCharType="separate"/>
      </w:r>
      <w:r w:rsidR="005F53A6" w:rsidRPr="00032BFE">
        <w:t>Payment by wages with commission, bonus or incentive payments</w:t>
      </w:r>
      <w:r w:rsidR="00EA7B7B">
        <w:fldChar w:fldCharType="end"/>
      </w:r>
      <w:r w:rsidRPr="00256FBF">
        <w:t xml:space="preserve"> </w:t>
      </w:r>
      <w:r w:rsidRPr="007F2CE8">
        <w:t>or clause</w:t>
      </w:r>
      <w:r w:rsidR="002571A2">
        <w:t> </w:t>
      </w:r>
      <w:r w:rsidR="00EA7B7B">
        <w:fldChar w:fldCharType="begin"/>
      </w:r>
      <w:r w:rsidR="00EA7B7B">
        <w:instrText xml:space="preserve"> REF _Ref239587858 \r \h </w:instrText>
      </w:r>
      <w:r w:rsidR="00EA7B7B">
        <w:fldChar w:fldCharType="separate"/>
      </w:r>
      <w:r w:rsidR="005F53A6">
        <w:t>16</w:t>
      </w:r>
      <w:r w:rsidR="00EA7B7B">
        <w:fldChar w:fldCharType="end"/>
      </w:r>
      <w:r>
        <w:t>—</w:t>
      </w:r>
      <w:r w:rsidR="00EA7B7B">
        <w:fldChar w:fldCharType="begin"/>
      </w:r>
      <w:r w:rsidR="00EA7B7B">
        <w:instrText xml:space="preserve"> REF _Ref239587858 \h </w:instrText>
      </w:r>
      <w:r w:rsidR="00EA7B7B">
        <w:fldChar w:fldCharType="separate"/>
      </w:r>
      <w:r w:rsidR="005F53A6" w:rsidRPr="00032BFE">
        <w:t>Commission</w:t>
      </w:r>
      <w:r w:rsidR="005F53A6">
        <w:noBreakHyphen/>
      </w:r>
      <w:r w:rsidR="005F53A6" w:rsidRPr="00032BFE">
        <w:t>only employment</w:t>
      </w:r>
      <w:r w:rsidR="00EA7B7B">
        <w:fldChar w:fldCharType="end"/>
      </w:r>
      <w:r w:rsidRPr="00256FBF">
        <w:t>, any subsequent agreement to vary the employee’s commission, bonus or incentive payment arrangements must be evidenced in a further written agreement between the employer and the employee.</w:t>
      </w:r>
    </w:p>
    <w:p w:rsidR="00F06FEE" w:rsidRPr="00C0178D" w:rsidRDefault="00F06FEE" w:rsidP="00F06FEE">
      <w:pPr>
        <w:pStyle w:val="Level3"/>
      </w:pPr>
      <w:r w:rsidRPr="00C0178D">
        <w:t xml:space="preserve">Where an employee agrees with the employer to a change in his or her commission, bonus or incentive arrangement, the employee will be entitled to receive sales commission, bonus or incentive payments calculated in accordance </w:t>
      </w:r>
      <w:r w:rsidRPr="007F2CE8">
        <w:t>with the written agreement (whether m</w:t>
      </w:r>
      <w:r w:rsidR="002571A2">
        <w:t>ade under this clause or clause </w:t>
      </w:r>
      <w:r w:rsidR="00EA7B7B">
        <w:fldChar w:fldCharType="begin"/>
      </w:r>
      <w:r w:rsidR="00EA7B7B">
        <w:instrText xml:space="preserve"> REF _Ref239587848 \r \h </w:instrText>
      </w:r>
      <w:r w:rsidR="00EA7B7B">
        <w:fldChar w:fldCharType="separate"/>
      </w:r>
      <w:r w:rsidR="005F53A6">
        <w:t>15</w:t>
      </w:r>
      <w:r w:rsidR="00EA7B7B">
        <w:fldChar w:fldCharType="end"/>
      </w:r>
      <w:r w:rsidRPr="007F2CE8">
        <w:t>) wh</w:t>
      </w:r>
      <w:r w:rsidRPr="00C0178D">
        <w:t>ich was in force on the date the contract for sale or lease of property became legally enforceable. Provided that in circumstances where a non</w:t>
      </w:r>
      <w:r w:rsidR="002571A2">
        <w:noBreakHyphen/>
      </w:r>
      <w:r w:rsidRPr="00C0178D">
        <w:t>commission</w:t>
      </w:r>
      <w:r w:rsidR="002571A2">
        <w:noBreakHyphen/>
      </w:r>
      <w:r w:rsidRPr="00C0178D">
        <w:t xml:space="preserve">only employee is changing to a </w:t>
      </w:r>
      <w:r>
        <w:t>commission-only</w:t>
      </w:r>
      <w:r w:rsidRPr="00C0178D">
        <w:t xml:space="preserve"> agreement, then the commission-only agreement must not include any provision for a deduction arising from any agreement which was in force immediately prior to the commission-only agreement becoming operative.</w:t>
      </w:r>
    </w:p>
    <w:p w:rsidR="00F06FEE" w:rsidRDefault="00F06FEE" w:rsidP="00F06FEE">
      <w:pPr>
        <w:pStyle w:val="Level3"/>
      </w:pPr>
      <w:r w:rsidRPr="0059402C">
        <w:t>A signed copy of every written agreement regarding commission, bonus or incentive payment arrangements must be provided by the employer to the employee.</w:t>
      </w:r>
    </w:p>
    <w:p w:rsidR="004E6DA7" w:rsidRPr="00032BFE" w:rsidRDefault="00E02966" w:rsidP="00E62F6F">
      <w:pPr>
        <w:pStyle w:val="Level2Bold"/>
      </w:pPr>
      <w:r w:rsidRPr="00032BFE">
        <w:t>Account to e</w:t>
      </w:r>
      <w:r w:rsidR="004E6DA7" w:rsidRPr="00032BFE">
        <w:t>mployee</w:t>
      </w:r>
    </w:p>
    <w:p w:rsidR="004E6DA7" w:rsidRPr="00032BFE" w:rsidRDefault="00E02966" w:rsidP="004E6DA7">
      <w:pPr>
        <w:pStyle w:val="Block1"/>
      </w:pPr>
      <w:r w:rsidRPr="00032BFE">
        <w:t>The employer must</w:t>
      </w:r>
      <w:r w:rsidR="004E6DA7" w:rsidRPr="00032BFE">
        <w:t xml:space="preserve"> account to the employee in written form for any commission, bonus or incentive payment-based entitlement as it becomes due and payable in accordance with the terms of any written agreement.</w:t>
      </w:r>
    </w:p>
    <w:p w:rsidR="00EE54B8" w:rsidRDefault="004E6DA7" w:rsidP="00E62F6F">
      <w:pPr>
        <w:pStyle w:val="Level2Bold"/>
      </w:pPr>
      <w:bookmarkStart w:id="106" w:name="_Ref499124518"/>
      <w:r w:rsidRPr="00032BFE">
        <w:lastRenderedPageBreak/>
        <w:t xml:space="preserve">Entitlements </w:t>
      </w:r>
      <w:r w:rsidR="00E02966" w:rsidRPr="00032BFE">
        <w:t>after employment ends</w:t>
      </w:r>
      <w:bookmarkEnd w:id="106"/>
    </w:p>
    <w:p w:rsidR="00F06FEE" w:rsidRPr="00F06FEE" w:rsidRDefault="00F06FEE" w:rsidP="00F06FEE">
      <w:pPr>
        <w:pStyle w:val="History"/>
      </w:pPr>
      <w:r>
        <w:t>[17.3 substituted by</w:t>
      </w:r>
      <w:r w:rsidR="00653A6B">
        <w:t xml:space="preserve"> </w:t>
      </w:r>
      <w:hyperlink r:id="rId152" w:history="1">
        <w:r w:rsidR="008A2AF1" w:rsidRPr="006F722A">
          <w:rPr>
            <w:rStyle w:val="Hyperlink"/>
            <w:noProof/>
          </w:rPr>
          <w:t>PR601130</w:t>
        </w:r>
      </w:hyperlink>
      <w:r>
        <w:t xml:space="preserve"> ppc</w:t>
      </w:r>
      <w:r w:rsidR="00653A6B">
        <w:t xml:space="preserve"> </w:t>
      </w:r>
      <w:r w:rsidR="00026435">
        <w:t>0</w:t>
      </w:r>
      <w:r w:rsidR="005D5737">
        <w:t>2</w:t>
      </w:r>
      <w:r w:rsidR="00026435">
        <w:t>Apr18</w:t>
      </w:r>
      <w:r>
        <w:t>]</w:t>
      </w:r>
    </w:p>
    <w:p w:rsidR="00CD7669" w:rsidRDefault="00CD7669" w:rsidP="00CD7669">
      <w:pPr>
        <w:pStyle w:val="Level3"/>
      </w:pPr>
      <w:bookmarkStart w:id="107" w:name="_Ref499113113"/>
      <w:r w:rsidRPr="00997E96">
        <w:t xml:space="preserve">Following cessation of employment, the employee is entitled to be credited with a portion of the commission, incentive payments or bonuses calculated in accordance with the terms of the written agreement made pursuant to </w:t>
      </w:r>
      <w:r w:rsidRPr="007F2CE8">
        <w:t xml:space="preserve">clauses </w:t>
      </w:r>
      <w:r w:rsidR="00653A6B">
        <w:fldChar w:fldCharType="begin"/>
      </w:r>
      <w:r w:rsidR="00653A6B">
        <w:instrText xml:space="preserve"> REF _Ref239587848 \r \h </w:instrText>
      </w:r>
      <w:r w:rsidR="00653A6B">
        <w:fldChar w:fldCharType="separate"/>
      </w:r>
      <w:r w:rsidR="005F53A6">
        <w:t>15</w:t>
      </w:r>
      <w:r w:rsidR="00653A6B">
        <w:fldChar w:fldCharType="end"/>
      </w:r>
      <w:r w:rsidRPr="007F2CE8">
        <w:t xml:space="preserve"> or </w:t>
      </w:r>
      <w:r w:rsidR="00653A6B">
        <w:fldChar w:fldCharType="begin"/>
      </w:r>
      <w:r w:rsidR="00653A6B">
        <w:instrText xml:space="preserve"> REF _Ref239587858 \r \h </w:instrText>
      </w:r>
      <w:r w:rsidR="00653A6B">
        <w:fldChar w:fldCharType="separate"/>
      </w:r>
      <w:r w:rsidR="005F53A6">
        <w:t>16</w:t>
      </w:r>
      <w:r w:rsidR="00653A6B">
        <w:fldChar w:fldCharType="end"/>
      </w:r>
      <w:r w:rsidRPr="007F2CE8">
        <w:t xml:space="preserve"> of th</w:t>
      </w:r>
      <w:r w:rsidRPr="00997E96">
        <w:t>e Award, but only in the following circumstances:</w:t>
      </w:r>
      <w:bookmarkEnd w:id="107"/>
    </w:p>
    <w:p w:rsidR="00CD7669" w:rsidRPr="00997E96" w:rsidRDefault="00CD7669" w:rsidP="00CD7669">
      <w:pPr>
        <w:pStyle w:val="Level4"/>
      </w:pPr>
      <w:bookmarkStart w:id="108" w:name="_Ref239587890"/>
      <w:r w:rsidRPr="00997E96">
        <w:t>where the employee’s employment is terminated for reason of the employee’s serious misconduct, there was a legally enforceable contract in place for the sale or lease of the property before the cessation date of the employee’s employment; or</w:t>
      </w:r>
    </w:p>
    <w:p w:rsidR="0005378B" w:rsidRDefault="0005378B" w:rsidP="0005378B">
      <w:pPr>
        <w:pStyle w:val="Level4"/>
      </w:pPr>
      <w:r w:rsidRPr="00F12515">
        <w:t>where t</w:t>
      </w:r>
      <w:r w:rsidRPr="00F70F5E">
        <w:t>he employee’s employment terminates for</w:t>
      </w:r>
      <w:r w:rsidRPr="00F12515">
        <w:t xml:space="preserve"> any other reason, there was a legally enforceable contract in place for the sale or lease of the property prior to the expiration date of the exclusive agency period.</w:t>
      </w:r>
    </w:p>
    <w:p w:rsidR="00CD7669" w:rsidRDefault="002B4EF6" w:rsidP="00CD7669">
      <w:pPr>
        <w:pStyle w:val="Level3"/>
      </w:pPr>
      <w:r>
        <w:t>For the purpose of</w:t>
      </w:r>
      <w:r w:rsidR="00CD7669" w:rsidRPr="00997E96">
        <w:t xml:space="preserve"> clause</w:t>
      </w:r>
      <w:r>
        <w:t xml:space="preserve"> </w:t>
      </w:r>
      <w:r>
        <w:fldChar w:fldCharType="begin"/>
      </w:r>
      <w:r>
        <w:instrText xml:space="preserve"> REF _Ref499124518 \r \h </w:instrText>
      </w:r>
      <w:r>
        <w:fldChar w:fldCharType="separate"/>
      </w:r>
      <w:r w:rsidR="005F53A6">
        <w:t>17.3</w:t>
      </w:r>
      <w:r>
        <w:fldChar w:fldCharType="end"/>
      </w:r>
      <w:r w:rsidR="00CD7669" w:rsidRPr="00997E96">
        <w:t>, “exclusive agency period” means the period for which the employer has the exclusive right to sell or lease a property under the executed and valid agency agreement that was in effect at the time the employee’s employment ceased.</w:t>
      </w:r>
      <w:r w:rsidR="00CD7669">
        <w:t xml:space="preserve"> </w:t>
      </w:r>
      <w:r w:rsidR="00CD7669" w:rsidRPr="00997E96">
        <w:t>There is no entitlement under this clause where the property for sale or lease has been listed other than on an exclusive agency basis.</w:t>
      </w:r>
    </w:p>
    <w:bookmarkEnd w:id="108"/>
    <w:p w:rsidR="00CD7669" w:rsidRPr="00997E96" w:rsidRDefault="00CD7669" w:rsidP="00CD7669">
      <w:pPr>
        <w:pStyle w:val="Level3"/>
      </w:pPr>
      <w:r w:rsidRPr="00997E96">
        <w:t xml:space="preserve">Unless the written agreement made either under </w:t>
      </w:r>
      <w:r w:rsidRPr="007F2CE8">
        <w:t>clause</w:t>
      </w:r>
      <w:r w:rsidR="004E239B">
        <w:t>s</w:t>
      </w:r>
      <w:r w:rsidRPr="007F2CE8">
        <w:t xml:space="preserve"> </w:t>
      </w:r>
      <w:r w:rsidR="00653A6B">
        <w:fldChar w:fldCharType="begin"/>
      </w:r>
      <w:r w:rsidR="00653A6B">
        <w:instrText xml:space="preserve"> REF _Ref239587848 \r \h </w:instrText>
      </w:r>
      <w:r w:rsidR="00653A6B">
        <w:fldChar w:fldCharType="separate"/>
      </w:r>
      <w:r w:rsidR="005F53A6">
        <w:t>15</w:t>
      </w:r>
      <w:r w:rsidR="00653A6B">
        <w:fldChar w:fldCharType="end"/>
      </w:r>
      <w:r w:rsidR="00653A6B" w:rsidRPr="007F2CE8">
        <w:t xml:space="preserve"> or </w:t>
      </w:r>
      <w:r w:rsidR="00653A6B">
        <w:fldChar w:fldCharType="begin"/>
      </w:r>
      <w:r w:rsidR="00653A6B">
        <w:instrText xml:space="preserve"> REF _Ref239587858 \r \h </w:instrText>
      </w:r>
      <w:r w:rsidR="00653A6B">
        <w:fldChar w:fldCharType="separate"/>
      </w:r>
      <w:r w:rsidR="005F53A6">
        <w:t>16</w:t>
      </w:r>
      <w:r w:rsidR="00653A6B">
        <w:fldChar w:fldCharType="end"/>
      </w:r>
      <w:r w:rsidRPr="00997E96">
        <w:t xml:space="preserve"> specifies otherwise, the portion of the commission, incentive payments or bonuses referred </w:t>
      </w:r>
      <w:r w:rsidRPr="007F2CE8">
        <w:t xml:space="preserve">to in clause </w:t>
      </w:r>
      <w:r w:rsidR="00653A6B">
        <w:fldChar w:fldCharType="begin"/>
      </w:r>
      <w:r w:rsidR="00653A6B">
        <w:instrText xml:space="preserve"> REF _Ref499113113 \w \h </w:instrText>
      </w:r>
      <w:r w:rsidR="00653A6B">
        <w:fldChar w:fldCharType="separate"/>
      </w:r>
      <w:r w:rsidR="005F53A6">
        <w:t>17.3(a)</w:t>
      </w:r>
      <w:r w:rsidR="00653A6B">
        <w:fldChar w:fldCharType="end"/>
      </w:r>
      <w:r w:rsidRPr="00997E96">
        <w:t xml:space="preserve"> must be the same as that with which the employee would have been entitled to be credited if their employment had continued.</w:t>
      </w:r>
    </w:p>
    <w:p w:rsidR="004E6DA7" w:rsidRPr="00032BFE" w:rsidRDefault="00CD7669" w:rsidP="00CD7669">
      <w:pPr>
        <w:pStyle w:val="Level3"/>
      </w:pPr>
      <w:r>
        <w:t xml:space="preserve">Any </w:t>
      </w:r>
      <w:r w:rsidRPr="000A7DF4">
        <w:t xml:space="preserve">entitlement to commission, incentive payments or bonuses calculated under clause </w:t>
      </w:r>
      <w:r w:rsidR="002B4EF6">
        <w:fldChar w:fldCharType="begin"/>
      </w:r>
      <w:r w:rsidR="002B4EF6">
        <w:instrText xml:space="preserve"> REF _Ref499124518 \r \h </w:instrText>
      </w:r>
      <w:r w:rsidR="002B4EF6">
        <w:fldChar w:fldCharType="separate"/>
      </w:r>
      <w:r w:rsidR="005F53A6">
        <w:t>17.3</w:t>
      </w:r>
      <w:r w:rsidR="002B4EF6">
        <w:fldChar w:fldCharType="end"/>
      </w:r>
      <w:r w:rsidR="002B4EF6">
        <w:t xml:space="preserve"> </w:t>
      </w:r>
      <w:r w:rsidRPr="000A7DF4">
        <w:t xml:space="preserve">only arises once the employer is paid commission by the client in respect of the sale or lease of the property to which the legally enforceable contract relates and the commission payment is cleared into the employer’s bank </w:t>
      </w:r>
      <w:r>
        <w:t>account.</w:t>
      </w:r>
    </w:p>
    <w:p w:rsidR="004E6DA7" w:rsidRDefault="004E6DA7" w:rsidP="00E62F6F">
      <w:pPr>
        <w:pStyle w:val="Level2Bold"/>
      </w:pPr>
      <w:r w:rsidRPr="00032BFE">
        <w:t>Disputes</w:t>
      </w:r>
    </w:p>
    <w:p w:rsidR="00653A6B" w:rsidRPr="00653A6B" w:rsidRDefault="00653A6B" w:rsidP="00653A6B">
      <w:pPr>
        <w:pStyle w:val="History"/>
      </w:pPr>
      <w:r>
        <w:t xml:space="preserve">[17.4 varied by </w:t>
      </w:r>
      <w:hyperlink r:id="rId153" w:history="1">
        <w:r w:rsidR="008A2AF1" w:rsidRPr="006F722A">
          <w:rPr>
            <w:rStyle w:val="Hyperlink"/>
            <w:noProof/>
          </w:rPr>
          <w:t>PR601130</w:t>
        </w:r>
      </w:hyperlink>
      <w:r>
        <w:t xml:space="preserve"> ppc </w:t>
      </w:r>
      <w:r w:rsidR="00026435">
        <w:t>0</w:t>
      </w:r>
      <w:r w:rsidR="005D5737">
        <w:t>2</w:t>
      </w:r>
      <w:r w:rsidR="00026435">
        <w:t>Apr18</w:t>
      </w:r>
      <w:r>
        <w:t>]</w:t>
      </w:r>
    </w:p>
    <w:p w:rsidR="004E6DA7" w:rsidRPr="00032BFE" w:rsidRDefault="00653A6B" w:rsidP="004E6DA7">
      <w:pPr>
        <w:pStyle w:val="Block1"/>
      </w:pPr>
      <w:r>
        <w:t>If</w:t>
      </w:r>
      <w:r w:rsidR="004E6DA7" w:rsidRPr="00032BFE">
        <w:t xml:space="preserve"> there is a dispute between the employer and the employee as to whether all or any part of the commission is due to an employee pursuant to </w:t>
      </w:r>
      <w:r w:rsidR="000905CC" w:rsidRPr="00032BFE">
        <w:t xml:space="preserve">clauses </w:t>
      </w:r>
      <w:r w:rsidR="00383658">
        <w:fldChar w:fldCharType="begin"/>
      </w:r>
      <w:r w:rsidR="00383658">
        <w:instrText xml:space="preserve"> REF _Ref239587848 \w \h  \* MERGEFORMAT </w:instrText>
      </w:r>
      <w:r w:rsidR="00383658">
        <w:fldChar w:fldCharType="separate"/>
      </w:r>
      <w:r w:rsidR="005F53A6">
        <w:t>15</w:t>
      </w:r>
      <w:r w:rsidR="00383658">
        <w:fldChar w:fldCharType="end"/>
      </w:r>
      <w:r w:rsidR="00436AA4">
        <w:t>—</w:t>
      </w:r>
      <w:r w:rsidR="006F7513">
        <w:fldChar w:fldCharType="begin"/>
      </w:r>
      <w:r w:rsidR="00436AA4">
        <w:instrText xml:space="preserve"> REF _Ref239587848 \h </w:instrText>
      </w:r>
      <w:r w:rsidR="006F7513">
        <w:fldChar w:fldCharType="separate"/>
      </w:r>
      <w:r w:rsidR="005F53A6" w:rsidRPr="00032BFE">
        <w:t>Payment by wages with commission, bonus or incentive payments</w:t>
      </w:r>
      <w:r w:rsidR="006F7513">
        <w:fldChar w:fldCharType="end"/>
      </w:r>
      <w:r w:rsidR="004E6DA7" w:rsidRPr="00032BFE">
        <w:t xml:space="preserve"> or </w:t>
      </w:r>
      <w:r w:rsidR="00383658">
        <w:fldChar w:fldCharType="begin"/>
      </w:r>
      <w:r w:rsidR="00383658">
        <w:instrText xml:space="preserve"> REF _Ref239587858 \w \h  \* MERGEFORMAT </w:instrText>
      </w:r>
      <w:r w:rsidR="00383658">
        <w:fldChar w:fldCharType="separate"/>
      </w:r>
      <w:r w:rsidR="005F53A6">
        <w:t>16</w:t>
      </w:r>
      <w:r w:rsidR="00383658">
        <w:fldChar w:fldCharType="end"/>
      </w:r>
      <w:r w:rsidR="00436AA4">
        <w:t>—</w:t>
      </w:r>
      <w:r w:rsidR="006F7513">
        <w:fldChar w:fldCharType="begin"/>
      </w:r>
      <w:r w:rsidR="00436AA4">
        <w:instrText xml:space="preserve"> REF _Ref239587858 \h </w:instrText>
      </w:r>
      <w:r w:rsidR="006F7513">
        <w:fldChar w:fldCharType="separate"/>
      </w:r>
      <w:r w:rsidR="005F53A6" w:rsidRPr="00032BFE">
        <w:t>Commission</w:t>
      </w:r>
      <w:r w:rsidR="005F53A6">
        <w:noBreakHyphen/>
      </w:r>
      <w:r w:rsidR="005F53A6" w:rsidRPr="00032BFE">
        <w:t>only employment</w:t>
      </w:r>
      <w:r w:rsidR="006F7513">
        <w:fldChar w:fldCharType="end"/>
      </w:r>
      <w:r w:rsidR="004E6DA7" w:rsidRPr="00032BFE">
        <w:t>,</w:t>
      </w:r>
      <w:r w:rsidR="00E62F6F" w:rsidRPr="00032BFE">
        <w:t xml:space="preserve"> the matter wil</w:t>
      </w:r>
      <w:r w:rsidR="004E6DA7" w:rsidRPr="00032BFE">
        <w:t xml:space="preserve">l be dealt with in accordance with </w:t>
      </w:r>
      <w:r w:rsidR="00AB6905" w:rsidRPr="00032BFE">
        <w:t xml:space="preserve">clause </w:t>
      </w:r>
      <w:r w:rsidR="00383658">
        <w:fldChar w:fldCharType="begin"/>
      </w:r>
      <w:r w:rsidR="00383658">
        <w:instrText xml:space="preserve"> REF _Ref239588112 \w \h  \* MERGEFORMAT </w:instrText>
      </w:r>
      <w:r w:rsidR="00383658">
        <w:fldChar w:fldCharType="separate"/>
      </w:r>
      <w:r w:rsidR="005F53A6">
        <w:t>9</w:t>
      </w:r>
      <w:r w:rsidR="00383658">
        <w:fldChar w:fldCharType="end"/>
      </w:r>
      <w:r w:rsidR="00E62F6F" w:rsidRPr="00032BFE">
        <w:t>—</w:t>
      </w:r>
      <w:r w:rsidR="00383658">
        <w:fldChar w:fldCharType="begin"/>
      </w:r>
      <w:r w:rsidR="00383658">
        <w:instrText xml:space="preserve"> REF _Ref239588112 \h  \* MERGEFORMAT </w:instrText>
      </w:r>
      <w:r w:rsidR="00383658">
        <w:fldChar w:fldCharType="separate"/>
      </w:r>
      <w:r w:rsidR="005F53A6" w:rsidRPr="00032BFE">
        <w:t>Dispute resolution</w:t>
      </w:r>
      <w:r w:rsidR="00383658">
        <w:fldChar w:fldCharType="end"/>
      </w:r>
      <w:r w:rsidR="004E6DA7" w:rsidRPr="00032BFE">
        <w:t>.</w:t>
      </w:r>
    </w:p>
    <w:p w:rsidR="00EE54B8" w:rsidRDefault="00DF1F21" w:rsidP="00E62F6F">
      <w:pPr>
        <w:pStyle w:val="Level2Bold"/>
      </w:pPr>
      <w:bookmarkStart w:id="109" w:name="_Ref240770286"/>
      <w:r w:rsidRPr="00032BFE">
        <w:t>Calculation of NES entitlements</w:t>
      </w:r>
      <w:bookmarkEnd w:id="109"/>
      <w:r w:rsidRPr="00032BFE">
        <w:t xml:space="preserve"> </w:t>
      </w:r>
    </w:p>
    <w:p w:rsidR="00653A6B" w:rsidRPr="00653A6B" w:rsidRDefault="00653A6B" w:rsidP="00653A6B">
      <w:pPr>
        <w:pStyle w:val="History"/>
      </w:pPr>
      <w:r>
        <w:t xml:space="preserve">[17.5(a) substituted by </w:t>
      </w:r>
      <w:hyperlink r:id="rId154" w:history="1">
        <w:r w:rsidR="008A2AF1" w:rsidRPr="006F722A">
          <w:rPr>
            <w:rStyle w:val="Hyperlink"/>
            <w:noProof/>
          </w:rPr>
          <w:t>PR601130</w:t>
        </w:r>
      </w:hyperlink>
      <w:r>
        <w:t xml:space="preserve"> ppc </w:t>
      </w:r>
      <w:r w:rsidR="00026435">
        <w:t>0</w:t>
      </w:r>
      <w:r w:rsidR="005D5737">
        <w:t>2</w:t>
      </w:r>
      <w:r w:rsidR="00026435">
        <w:t>Apr18</w:t>
      </w:r>
      <w:r>
        <w:t>]</w:t>
      </w:r>
    </w:p>
    <w:p w:rsidR="00E02966" w:rsidRPr="00032BFE" w:rsidRDefault="00653A6B" w:rsidP="00066AC6">
      <w:pPr>
        <w:pStyle w:val="Level3"/>
      </w:pPr>
      <w:bookmarkStart w:id="110" w:name="_Ref240690231"/>
      <w:bookmarkStart w:id="111" w:name="_Ref239667983"/>
      <w:r w:rsidRPr="00997E96">
        <w:t xml:space="preserve">Commission-only </w:t>
      </w:r>
      <w:r w:rsidR="006F0456" w:rsidRPr="00162DB0">
        <w:t xml:space="preserve">employees will be paid for periods of leave to which they are entitled under the NES, at the time the leave is taken, at no less than the employee’s base rate of pay. Where an employee is subject to a </w:t>
      </w:r>
      <w:r w:rsidR="006F0456" w:rsidRPr="00162DB0">
        <w:lastRenderedPageBreak/>
        <w:t>commission</w:t>
      </w:r>
      <w:r w:rsidR="004E239B">
        <w:noBreakHyphen/>
      </w:r>
      <w:r w:rsidR="006F0456" w:rsidRPr="00162DB0">
        <w:t xml:space="preserve">only agreement which provides for a percentage in excess of the minimum commission-only rate in clause </w:t>
      </w:r>
      <w:r w:rsidR="006F0456">
        <w:fldChar w:fldCharType="begin"/>
      </w:r>
      <w:r w:rsidR="006F0456">
        <w:instrText xml:space="preserve"> REF _Ref239587821 \w \h </w:instrText>
      </w:r>
      <w:r w:rsidR="006F0456">
        <w:fldChar w:fldCharType="separate"/>
      </w:r>
      <w:r w:rsidR="005F53A6">
        <w:t>16.6</w:t>
      </w:r>
      <w:r w:rsidR="006F0456">
        <w:fldChar w:fldCharType="end"/>
      </w:r>
      <w:r w:rsidR="006F0456" w:rsidRPr="00162DB0">
        <w:t xml:space="preserve"> the payment made for leave may be treated as a debit on the employee’s account for this additional percentage</w:t>
      </w:r>
      <w:r w:rsidRPr="00997E96">
        <w:t>.</w:t>
      </w:r>
      <w:bookmarkEnd w:id="110"/>
      <w:r w:rsidR="00E4311C" w:rsidRPr="00032BFE">
        <w:t xml:space="preserve"> </w:t>
      </w:r>
      <w:bookmarkEnd w:id="111"/>
    </w:p>
    <w:p w:rsidR="007D2F77" w:rsidRPr="00032BFE" w:rsidRDefault="00E02966" w:rsidP="00DF1F21">
      <w:pPr>
        <w:pStyle w:val="Level3"/>
      </w:pPr>
      <w:r w:rsidRPr="00032BFE">
        <w:t>Any inclusions as referred to in</w:t>
      </w:r>
      <w:r w:rsidR="00256DFF" w:rsidRPr="00032BFE">
        <w:t xml:space="preserve"> clause</w:t>
      </w:r>
      <w:r w:rsidRPr="00032BFE">
        <w:t xml:space="preserve"> </w:t>
      </w:r>
      <w:r w:rsidR="00383658">
        <w:fldChar w:fldCharType="begin"/>
      </w:r>
      <w:r w:rsidR="00383658">
        <w:instrText xml:space="preserve"> REF _Ref240690231 \w \h  \* MERGEFORMAT </w:instrText>
      </w:r>
      <w:r w:rsidR="00383658">
        <w:fldChar w:fldCharType="separate"/>
      </w:r>
      <w:r w:rsidR="005F53A6">
        <w:t>17.5(a)</w:t>
      </w:r>
      <w:r w:rsidR="00383658">
        <w:fldChar w:fldCharType="end"/>
      </w:r>
      <w:r w:rsidR="00D75A06" w:rsidRPr="00032BFE">
        <w:t xml:space="preserve"> must be clearly</w:t>
      </w:r>
      <w:r w:rsidR="00A57312" w:rsidRPr="00032BFE">
        <w:t xml:space="preserve"> set out in a written agreement.</w:t>
      </w:r>
    </w:p>
    <w:p w:rsidR="00A54201" w:rsidRPr="00032BFE" w:rsidRDefault="00A54201" w:rsidP="00A54201">
      <w:pPr>
        <w:pStyle w:val="Level3"/>
      </w:pPr>
      <w:r w:rsidRPr="00032BFE">
        <w:t xml:space="preserve">The base rate of pay in relation to entitlements under the </w:t>
      </w:r>
      <w:r w:rsidR="00E62F6F" w:rsidRPr="00032BFE">
        <w:t>NES</w:t>
      </w:r>
      <w:r w:rsidRPr="00032BFE">
        <w:t xml:space="preserve"> for an employee, who is </w:t>
      </w:r>
      <w:r w:rsidR="00DF1F21" w:rsidRPr="00032BFE">
        <w:t xml:space="preserve">paid </w:t>
      </w:r>
      <w:r w:rsidRPr="00032BFE">
        <w:t xml:space="preserve">on a commission-only </w:t>
      </w:r>
      <w:r w:rsidR="00DF1F21" w:rsidRPr="00032BFE">
        <w:t>basis</w:t>
      </w:r>
      <w:r w:rsidRPr="00032BFE">
        <w:t>, is the minimum wage in clause</w:t>
      </w:r>
      <w:r w:rsidR="00DF1F21" w:rsidRPr="00032BFE">
        <w:t xml:space="preserve"> </w:t>
      </w:r>
      <w:r w:rsidR="00383658">
        <w:fldChar w:fldCharType="begin"/>
      </w:r>
      <w:r w:rsidR="00383658">
        <w:instrText xml:space="preserve"> REF _Ref240450830 \r \h  \* MERGEFORMAT </w:instrText>
      </w:r>
      <w:r w:rsidR="00383658">
        <w:fldChar w:fldCharType="separate"/>
      </w:r>
      <w:r w:rsidR="005F53A6">
        <w:t>14.1</w:t>
      </w:r>
      <w:r w:rsidR="00383658">
        <w:fldChar w:fldCharType="end"/>
      </w:r>
      <w:r w:rsidRPr="00032BFE">
        <w:t xml:space="preserve"> for the employee</w:t>
      </w:r>
      <w:r w:rsidR="005405C2" w:rsidRPr="00032BFE">
        <w:t>’</w:t>
      </w:r>
      <w:r w:rsidRPr="00032BFE">
        <w:t>s classification level.</w:t>
      </w:r>
    </w:p>
    <w:p w:rsidR="00343610" w:rsidRPr="00032BFE" w:rsidRDefault="00343610" w:rsidP="00343610">
      <w:pPr>
        <w:pStyle w:val="Level3"/>
      </w:pPr>
      <w:r w:rsidRPr="00032BFE">
        <w:t>The full rate of pay in relation to entitlements under the NES for an employee, who is paid on a commission-only basis, is:</w:t>
      </w:r>
    </w:p>
    <w:p w:rsidR="00343610" w:rsidRPr="00032BFE" w:rsidRDefault="00343610" w:rsidP="00343610">
      <w:pPr>
        <w:pStyle w:val="Level4"/>
      </w:pPr>
      <w:r w:rsidRPr="00032BFE">
        <w:t xml:space="preserve">the minimum wage in clause </w:t>
      </w:r>
      <w:r w:rsidR="00383658">
        <w:fldChar w:fldCharType="begin"/>
      </w:r>
      <w:r w:rsidR="00383658">
        <w:instrText xml:space="preserve"> REF _Ref240450830 \r \h  \* MERGEFORMAT </w:instrText>
      </w:r>
      <w:r w:rsidR="00383658">
        <w:fldChar w:fldCharType="separate"/>
      </w:r>
      <w:r w:rsidR="005F53A6">
        <w:t>14.1</w:t>
      </w:r>
      <w:r w:rsidR="00383658">
        <w:fldChar w:fldCharType="end"/>
      </w:r>
      <w:r w:rsidRPr="00032BFE">
        <w:t xml:space="preserve"> for the employee’s classification level; or</w:t>
      </w:r>
    </w:p>
    <w:p w:rsidR="005F6A5A" w:rsidRDefault="00343610" w:rsidP="00DC1F81">
      <w:pPr>
        <w:pStyle w:val="Level4"/>
        <w:keepNext/>
        <w:keepLines/>
      </w:pPr>
      <w:r w:rsidRPr="00032BFE">
        <w:t>the employee’s average weekly remuneration over the 12 months (or, if the employee has been employed less than 12 months, that period) immediately prior to when the full r</w:t>
      </w:r>
      <w:r w:rsidR="005F6A5A">
        <w:t>ate of pay is to be calculated</w:t>
      </w:r>
      <w:r w:rsidR="00436AA4">
        <w:t>,</w:t>
      </w:r>
      <w:r w:rsidR="005F6A5A">
        <w:t xml:space="preserve"> </w:t>
      </w:r>
    </w:p>
    <w:p w:rsidR="00343610" w:rsidRPr="00032BFE" w:rsidRDefault="00343610" w:rsidP="005F6A5A">
      <w:pPr>
        <w:pStyle w:val="Block2"/>
      </w:pPr>
      <w:r w:rsidRPr="00032BFE">
        <w:t>whichever is the greater.</w:t>
      </w:r>
    </w:p>
    <w:p w:rsidR="009D5E7E" w:rsidRDefault="00C47704" w:rsidP="009D5E7E">
      <w:pPr>
        <w:pStyle w:val="Level1"/>
      </w:pPr>
      <w:bookmarkStart w:id="112" w:name="_Toc208885995"/>
      <w:bookmarkStart w:id="113" w:name="_Toc208886083"/>
      <w:bookmarkStart w:id="114" w:name="_Toc208902573"/>
      <w:bookmarkStart w:id="115" w:name="_Toc208932478"/>
      <w:bookmarkStart w:id="116" w:name="_Toc208932563"/>
      <w:bookmarkStart w:id="117" w:name="_Toc208979918"/>
      <w:bookmarkStart w:id="118" w:name="_Ref239674062"/>
      <w:bookmarkStart w:id="119" w:name="_Ref239674072"/>
      <w:bookmarkStart w:id="120" w:name="_Ref241309374"/>
      <w:bookmarkStart w:id="121" w:name="_Ref498691417"/>
      <w:bookmarkStart w:id="122" w:name="_Ref498691429"/>
      <w:bookmarkStart w:id="123" w:name="_Ref509308642"/>
      <w:bookmarkStart w:id="124" w:name="_Toc27575357"/>
      <w:r w:rsidRPr="00032BFE">
        <w:t>Allowances</w:t>
      </w:r>
      <w:bookmarkEnd w:id="112"/>
      <w:bookmarkEnd w:id="113"/>
      <w:bookmarkEnd w:id="114"/>
      <w:bookmarkEnd w:id="115"/>
      <w:bookmarkEnd w:id="116"/>
      <w:bookmarkEnd w:id="117"/>
      <w:bookmarkEnd w:id="118"/>
      <w:bookmarkEnd w:id="119"/>
      <w:bookmarkEnd w:id="120"/>
      <w:bookmarkEnd w:id="121"/>
      <w:bookmarkEnd w:id="122"/>
      <w:bookmarkEnd w:id="123"/>
      <w:bookmarkEnd w:id="124"/>
      <w:r w:rsidR="003F6975" w:rsidRPr="00032BFE">
        <w:t xml:space="preserve"> </w:t>
      </w:r>
    </w:p>
    <w:p w:rsidR="004C1E23" w:rsidRPr="006C7CDF" w:rsidRDefault="004C1E23" w:rsidP="004C1E23">
      <w:pPr>
        <w:pStyle w:val="note"/>
        <w:rPr>
          <w:lang w:val="en-US" w:eastAsia="en-US"/>
        </w:rPr>
      </w:pPr>
      <w:r w:rsidRPr="006C7CDF">
        <w:rPr>
          <w:lang w:val="en-US" w:eastAsia="en-US"/>
        </w:rPr>
        <w:t xml:space="preserve">To view the current monetary amounts of work-related allowances refer to the </w:t>
      </w:r>
      <w:hyperlink r:id="rId155" w:history="1">
        <w:r w:rsidRPr="006C7CDF">
          <w:rPr>
            <w:rStyle w:val="Hyperlink"/>
            <w:lang w:val="en-US" w:eastAsia="en-US"/>
          </w:rPr>
          <w:t>Allowances Sheet</w:t>
        </w:r>
      </w:hyperlink>
      <w:r w:rsidRPr="006C7CDF">
        <w:rPr>
          <w:lang w:val="en-US" w:eastAsia="en-US"/>
        </w:rPr>
        <w:t>.</w:t>
      </w:r>
    </w:p>
    <w:p w:rsidR="0087466C" w:rsidRPr="0087466C" w:rsidRDefault="0087466C" w:rsidP="00066AC6">
      <w:pPr>
        <w:pStyle w:val="History"/>
      </w:pPr>
      <w:r>
        <w:t xml:space="preserve">[Varied by </w:t>
      </w:r>
      <w:hyperlink r:id="rId156" w:history="1">
        <w:r>
          <w:rPr>
            <w:rStyle w:val="Hyperlink"/>
          </w:rPr>
          <w:t>PR523088</w:t>
        </w:r>
      </w:hyperlink>
      <w:r w:rsidR="0003102A">
        <w:t xml:space="preserve">, </w:t>
      </w:r>
      <w:hyperlink r:id="rId157" w:history="1">
        <w:r w:rsidR="0003102A">
          <w:rPr>
            <w:rStyle w:val="Hyperlink"/>
          </w:rPr>
          <w:t>PR536891</w:t>
        </w:r>
      </w:hyperlink>
      <w:r w:rsidR="003415D3">
        <w:t xml:space="preserve">, </w:t>
      </w:r>
      <w:hyperlink r:id="rId158" w:history="1">
        <w:r w:rsidR="003415D3" w:rsidRPr="0071621A">
          <w:rPr>
            <w:rStyle w:val="Hyperlink"/>
          </w:rPr>
          <w:t>PR551933</w:t>
        </w:r>
      </w:hyperlink>
      <w:r w:rsidR="006C546C">
        <w:t xml:space="preserve">, </w:t>
      </w:r>
      <w:hyperlink r:id="rId159" w:history="1">
        <w:r w:rsidR="006C546C">
          <w:rPr>
            <w:rStyle w:val="Hyperlink"/>
          </w:rPr>
          <w:t>PR551814</w:t>
        </w:r>
      </w:hyperlink>
      <w:r w:rsidR="008A2AF1">
        <w:rPr>
          <w:rStyle w:val="Hyperlink"/>
          <w:color w:val="auto"/>
          <w:u w:val="none"/>
        </w:rPr>
        <w:t xml:space="preserve">, </w:t>
      </w:r>
      <w:hyperlink r:id="rId160" w:history="1">
        <w:r w:rsidR="008A2AF1" w:rsidRPr="006F722A">
          <w:rPr>
            <w:rStyle w:val="Hyperlink"/>
            <w:noProof/>
          </w:rPr>
          <w:t>PR601130</w:t>
        </w:r>
      </w:hyperlink>
      <w:r w:rsidRPr="0071621A">
        <w:t>]</w:t>
      </w:r>
    </w:p>
    <w:p w:rsidR="00FA6D66" w:rsidRDefault="00E62F6F" w:rsidP="00E62F6F">
      <w:pPr>
        <w:pStyle w:val="Level2Bold"/>
      </w:pPr>
      <w:bookmarkStart w:id="125" w:name="_Ref239654104"/>
      <w:r w:rsidRPr="00032BFE">
        <w:t>Motor vehicle a</w:t>
      </w:r>
      <w:r w:rsidR="00FA6D66" w:rsidRPr="00032BFE">
        <w:t>llowance</w:t>
      </w:r>
      <w:bookmarkEnd w:id="125"/>
    </w:p>
    <w:p w:rsidR="00066AC6" w:rsidRPr="00066AC6" w:rsidRDefault="00066AC6" w:rsidP="00066AC6">
      <w:pPr>
        <w:pStyle w:val="History"/>
      </w:pPr>
      <w:r>
        <w:t>[</w:t>
      </w:r>
      <w:r w:rsidR="001C123E">
        <w:t>18.1(a) v</w:t>
      </w:r>
      <w:r>
        <w:t xml:space="preserve">aried by </w:t>
      </w:r>
      <w:hyperlink r:id="rId161" w:history="1">
        <w:r w:rsidR="008A2AF1" w:rsidRPr="006F722A">
          <w:rPr>
            <w:rStyle w:val="Hyperlink"/>
            <w:noProof/>
          </w:rPr>
          <w:t>PR601130</w:t>
        </w:r>
      </w:hyperlink>
      <w:r>
        <w:t xml:space="preserve"> ppc </w:t>
      </w:r>
      <w:r w:rsidR="00026435">
        <w:t>0</w:t>
      </w:r>
      <w:r w:rsidR="005D5737">
        <w:t>2</w:t>
      </w:r>
      <w:r w:rsidR="00026435">
        <w:t>Apr18</w:t>
      </w:r>
      <w:r>
        <w:t>]</w:t>
      </w:r>
    </w:p>
    <w:p w:rsidR="000F59CB" w:rsidRPr="006F0456" w:rsidRDefault="00FA6D66" w:rsidP="00066AC6">
      <w:pPr>
        <w:pStyle w:val="Level3"/>
      </w:pPr>
      <w:r w:rsidRPr="00032BFE">
        <w:t>Where the employer requires the employee to use the employee</w:t>
      </w:r>
      <w:r w:rsidR="005405C2" w:rsidRPr="00032BFE">
        <w:t>’</w:t>
      </w:r>
      <w:r w:rsidRPr="00032BFE">
        <w:t xml:space="preserve">s own motor vehicle in </w:t>
      </w:r>
      <w:r w:rsidRPr="006F0456">
        <w:t xml:space="preserve">the course of employment, the employee </w:t>
      </w:r>
      <w:r w:rsidR="00D75A06" w:rsidRPr="006F0456">
        <w:t>must</w:t>
      </w:r>
      <w:r w:rsidRPr="006F0456">
        <w:t xml:space="preserve"> be reimbursed for the use of their motor vehicle in accordance with clauses</w:t>
      </w:r>
      <w:r w:rsidR="00EF0914">
        <w:t> </w:t>
      </w:r>
      <w:r w:rsidR="00EF0914">
        <w:fldChar w:fldCharType="begin"/>
      </w:r>
      <w:r w:rsidR="00EF0914">
        <w:instrText xml:space="preserve"> REF _Ref509329602 \w \h </w:instrText>
      </w:r>
      <w:r w:rsidR="00EF0914">
        <w:fldChar w:fldCharType="separate"/>
      </w:r>
      <w:r w:rsidR="005F53A6">
        <w:t>18.1(b)</w:t>
      </w:r>
      <w:r w:rsidR="00EF0914">
        <w:fldChar w:fldCharType="end"/>
      </w:r>
      <w:r w:rsidR="00EF0914">
        <w:t xml:space="preserve">, </w:t>
      </w:r>
      <w:r w:rsidR="00EF0914">
        <w:fldChar w:fldCharType="begin"/>
      </w:r>
      <w:r w:rsidR="00EF0914">
        <w:instrText xml:space="preserve"> REF _Ref509329608 \n \h </w:instrText>
      </w:r>
      <w:r w:rsidR="00EF0914">
        <w:fldChar w:fldCharType="separate"/>
      </w:r>
      <w:r w:rsidR="005F53A6">
        <w:t>(c)</w:t>
      </w:r>
      <w:r w:rsidR="00EF0914">
        <w:fldChar w:fldCharType="end"/>
      </w:r>
      <w:r w:rsidR="00EF0914">
        <w:t xml:space="preserve">, </w:t>
      </w:r>
      <w:r w:rsidR="00EF0914">
        <w:fldChar w:fldCharType="begin"/>
      </w:r>
      <w:r w:rsidR="00EF0914">
        <w:instrText xml:space="preserve"> REF _Ref349652723 \n \h </w:instrText>
      </w:r>
      <w:r w:rsidR="00EF0914">
        <w:fldChar w:fldCharType="separate"/>
      </w:r>
      <w:r w:rsidR="005F53A6">
        <w:t>(d)</w:t>
      </w:r>
      <w:r w:rsidR="00EF0914">
        <w:fldChar w:fldCharType="end"/>
      </w:r>
      <w:r w:rsidR="00EF0914">
        <w:t xml:space="preserve">, </w:t>
      </w:r>
      <w:r w:rsidR="00EF0914">
        <w:fldChar w:fldCharType="begin"/>
      </w:r>
      <w:r w:rsidR="00EF0914">
        <w:instrText xml:space="preserve"> REF _Ref239654025 \n \h </w:instrText>
      </w:r>
      <w:r w:rsidR="00EF0914">
        <w:fldChar w:fldCharType="separate"/>
      </w:r>
      <w:r w:rsidR="005F53A6">
        <w:t>(f)</w:t>
      </w:r>
      <w:r w:rsidR="00EF0914">
        <w:fldChar w:fldCharType="end"/>
      </w:r>
      <w:r w:rsidR="006F0456">
        <w:t xml:space="preserve"> </w:t>
      </w:r>
      <w:r w:rsidR="00EF0914">
        <w:t>or clause </w:t>
      </w:r>
      <w:r w:rsidR="00383658" w:rsidRPr="006F0456">
        <w:fldChar w:fldCharType="begin"/>
      </w:r>
      <w:r w:rsidR="00383658" w:rsidRPr="006F0456">
        <w:instrText xml:space="preserve"> REF _Ref239654045 \n \h  \* MERGEFORMAT </w:instrText>
      </w:r>
      <w:r w:rsidR="00383658" w:rsidRPr="006F0456">
        <w:fldChar w:fldCharType="separate"/>
      </w:r>
      <w:r w:rsidR="005F53A6">
        <w:t>18.2</w:t>
      </w:r>
      <w:r w:rsidR="00383658" w:rsidRPr="006F0456">
        <w:fldChar w:fldCharType="end"/>
      </w:r>
      <w:r w:rsidR="000F59CB" w:rsidRPr="006F0456">
        <w:t xml:space="preserve">. </w:t>
      </w:r>
      <w:bookmarkStart w:id="126" w:name="_Ref498522386"/>
      <w:bookmarkStart w:id="127" w:name="_Ref239653934"/>
      <w:r w:rsidR="006F0456" w:rsidRPr="006F0456">
        <w:t>This clause does not apply to the use of a motor scooter or motor cycle.</w:t>
      </w:r>
      <w:bookmarkEnd w:id="126"/>
    </w:p>
    <w:p w:rsidR="00E62F6F" w:rsidRDefault="00E62F6F" w:rsidP="00E62F6F">
      <w:pPr>
        <w:pStyle w:val="Level3Bold"/>
      </w:pPr>
      <w:bookmarkStart w:id="128" w:name="_Ref509329602"/>
      <w:bookmarkStart w:id="129" w:name="_Ref239654074"/>
      <w:r w:rsidRPr="00032BFE">
        <w:t>Vehicle up to five years of age</w:t>
      </w:r>
      <w:bookmarkEnd w:id="128"/>
    </w:p>
    <w:p w:rsidR="0087466C" w:rsidRPr="0087466C" w:rsidRDefault="0087466C" w:rsidP="0087466C">
      <w:pPr>
        <w:pStyle w:val="History"/>
      </w:pPr>
      <w:r>
        <w:t xml:space="preserve">[18.1(b) varied by </w:t>
      </w:r>
      <w:hyperlink r:id="rId162" w:history="1">
        <w:r>
          <w:rPr>
            <w:rStyle w:val="Hyperlink"/>
          </w:rPr>
          <w:t>PR523088</w:t>
        </w:r>
      </w:hyperlink>
      <w:r w:rsidR="00452F23">
        <w:t xml:space="preserve">, </w:t>
      </w:r>
      <w:hyperlink r:id="rId163" w:history="1">
        <w:r w:rsidR="00452F23">
          <w:rPr>
            <w:rStyle w:val="Hyperlink"/>
          </w:rPr>
          <w:t>PR536891</w:t>
        </w:r>
      </w:hyperlink>
      <w:r w:rsidR="006C546C">
        <w:t xml:space="preserve">, </w:t>
      </w:r>
      <w:hyperlink r:id="rId164" w:history="1">
        <w:r w:rsidR="006C546C">
          <w:rPr>
            <w:rStyle w:val="Hyperlink"/>
          </w:rPr>
          <w:t>PR551814</w:t>
        </w:r>
      </w:hyperlink>
      <w:r>
        <w:t xml:space="preserve"> ppc 01Jul1</w:t>
      </w:r>
      <w:r w:rsidR="006C546C">
        <w:t>4</w:t>
      </w:r>
      <w:r>
        <w:t>]</w:t>
      </w:r>
    </w:p>
    <w:p w:rsidR="00C47704" w:rsidRDefault="00D75A06" w:rsidP="00E62F6F">
      <w:pPr>
        <w:pStyle w:val="Block2"/>
      </w:pPr>
      <w:r w:rsidRPr="00032BFE">
        <w:t>An employee</w:t>
      </w:r>
      <w:r w:rsidR="00FA6D66" w:rsidRPr="00032BFE">
        <w:t xml:space="preserve"> whose vehic</w:t>
      </w:r>
      <w:r w:rsidR="00747CFF" w:rsidRPr="00032BFE">
        <w:t>le is up to five</w:t>
      </w:r>
      <w:r w:rsidRPr="00032BFE">
        <w:t xml:space="preserve"> years of age must</w:t>
      </w:r>
      <w:r w:rsidR="00FA6D66" w:rsidRPr="00032BFE">
        <w:t xml:space="preserve"> be paid a weekly standing charge allowance plus the amount per kilometre for the di</w:t>
      </w:r>
      <w:r w:rsidRPr="00032BFE">
        <w:t xml:space="preserve">stance travelled in performing </w:t>
      </w:r>
      <w:r w:rsidR="00FA6D66" w:rsidRPr="00032BFE">
        <w:t xml:space="preserve">duties under this award as set out in the table below, calculated by reference to the engine capacity of the vehicle. Provided that where the employer and employee expressly agree in writing, a weekly lump sum payment as set out in the table calculated by reference to the engine </w:t>
      </w:r>
      <w:r w:rsidR="00FA6D66" w:rsidRPr="00032BFE">
        <w:lastRenderedPageBreak/>
        <w:t>capacity of the vehicle, may be applied in</w:t>
      </w:r>
      <w:r w:rsidR="00E62F6F" w:rsidRPr="00032BFE">
        <w:t>stead</w:t>
      </w:r>
      <w:r w:rsidR="00FA6D66" w:rsidRPr="00032BFE">
        <w:t xml:space="preserve"> of the standing charge and per kilometre rate.</w:t>
      </w:r>
      <w:bookmarkEnd w:id="127"/>
      <w:bookmarkEnd w:id="129"/>
    </w:p>
    <w:tbl>
      <w:tblPr>
        <w:tblW w:w="0" w:type="auto"/>
        <w:tblInd w:w="1418" w:type="dxa"/>
        <w:tblCellMar>
          <w:left w:w="0" w:type="dxa"/>
          <w:right w:w="170" w:type="dxa"/>
        </w:tblCellMar>
        <w:tblLook w:val="01E0" w:firstRow="1" w:lastRow="1" w:firstColumn="1" w:lastColumn="1" w:noHBand="0" w:noVBand="0"/>
      </w:tblPr>
      <w:tblGrid>
        <w:gridCol w:w="3544"/>
        <w:gridCol w:w="2409"/>
        <w:gridCol w:w="1701"/>
      </w:tblGrid>
      <w:tr w:rsidR="00C86091" w:rsidRPr="00C31813" w:rsidTr="00C86091">
        <w:trPr>
          <w:tblHeader/>
        </w:trPr>
        <w:tc>
          <w:tcPr>
            <w:tcW w:w="3544" w:type="dxa"/>
            <w:vAlign w:val="center"/>
          </w:tcPr>
          <w:p w:rsidR="00C86091" w:rsidRPr="00C31813" w:rsidRDefault="00C86091" w:rsidP="00C86091">
            <w:pPr>
              <w:pStyle w:val="AMODTable"/>
              <w:rPr>
                <w:b/>
              </w:rPr>
            </w:pPr>
            <w:r w:rsidRPr="00C31813">
              <w:rPr>
                <w:b/>
              </w:rPr>
              <w:t xml:space="preserve">Engine capacity </w:t>
            </w:r>
          </w:p>
        </w:tc>
        <w:tc>
          <w:tcPr>
            <w:tcW w:w="2409" w:type="dxa"/>
          </w:tcPr>
          <w:p w:rsidR="00C86091" w:rsidRPr="00C31813" w:rsidRDefault="00C86091" w:rsidP="00C86091">
            <w:pPr>
              <w:pStyle w:val="AMODTable"/>
              <w:rPr>
                <w:b/>
              </w:rPr>
            </w:pPr>
            <w:r w:rsidRPr="00C31813">
              <w:rPr>
                <w:b/>
              </w:rPr>
              <w:t>Allowance</w:t>
            </w:r>
          </w:p>
        </w:tc>
        <w:tc>
          <w:tcPr>
            <w:tcW w:w="1701" w:type="dxa"/>
            <w:vAlign w:val="center"/>
          </w:tcPr>
          <w:p w:rsidR="00C86091" w:rsidRPr="00C31813" w:rsidRDefault="00C86091" w:rsidP="001A1B2E">
            <w:pPr>
              <w:pStyle w:val="AMODTable"/>
              <w:jc w:val="center"/>
              <w:rPr>
                <w:b/>
              </w:rPr>
            </w:pPr>
            <w:r w:rsidRPr="00C31813">
              <w:rPr>
                <w:b/>
              </w:rPr>
              <w:t>Rate</w:t>
            </w:r>
          </w:p>
        </w:tc>
      </w:tr>
      <w:tr w:rsidR="001A1B2E" w:rsidRPr="00C31813" w:rsidTr="0007600B">
        <w:tc>
          <w:tcPr>
            <w:tcW w:w="3544" w:type="dxa"/>
          </w:tcPr>
          <w:p w:rsidR="001A1B2E" w:rsidRPr="00C31813" w:rsidRDefault="001A1B2E" w:rsidP="0007600B">
            <w:pPr>
              <w:pStyle w:val="AMODTable"/>
              <w:rPr>
                <w:b/>
              </w:rPr>
            </w:pPr>
          </w:p>
        </w:tc>
        <w:tc>
          <w:tcPr>
            <w:tcW w:w="2409" w:type="dxa"/>
          </w:tcPr>
          <w:p w:rsidR="001A1B2E" w:rsidRPr="00C31813" w:rsidRDefault="001A1B2E" w:rsidP="0007600B">
            <w:pPr>
              <w:pStyle w:val="AMODTable"/>
              <w:rPr>
                <w:b/>
              </w:rPr>
            </w:pPr>
          </w:p>
        </w:tc>
        <w:tc>
          <w:tcPr>
            <w:tcW w:w="1701" w:type="dxa"/>
            <w:vAlign w:val="center"/>
          </w:tcPr>
          <w:p w:rsidR="001A1B2E" w:rsidRPr="00C31813" w:rsidRDefault="001A1B2E" w:rsidP="001A1B2E">
            <w:pPr>
              <w:pStyle w:val="AMODTable"/>
              <w:tabs>
                <w:tab w:val="decimal" w:pos="159"/>
              </w:tabs>
              <w:jc w:val="center"/>
              <w:rPr>
                <w:b/>
              </w:rPr>
            </w:pPr>
            <w:r w:rsidRPr="00C31813">
              <w:rPr>
                <w:b/>
              </w:rPr>
              <w:t>$</w:t>
            </w:r>
          </w:p>
        </w:tc>
      </w:tr>
      <w:tr w:rsidR="00C86091" w:rsidRPr="00C31813" w:rsidTr="00C86091">
        <w:tc>
          <w:tcPr>
            <w:tcW w:w="3544" w:type="dxa"/>
            <w:vMerge w:val="restart"/>
          </w:tcPr>
          <w:p w:rsidR="00C86091" w:rsidRPr="00C31813" w:rsidRDefault="00C86091" w:rsidP="00C86091">
            <w:pPr>
              <w:pStyle w:val="AMODTable"/>
            </w:pPr>
            <w:r w:rsidRPr="00C31813">
              <w:t>Up to and including 1600cc</w:t>
            </w:r>
          </w:p>
        </w:tc>
        <w:tc>
          <w:tcPr>
            <w:tcW w:w="2409" w:type="dxa"/>
          </w:tcPr>
          <w:p w:rsidR="00C86091" w:rsidRPr="00C31813" w:rsidRDefault="00C86091" w:rsidP="00C86091">
            <w:pPr>
              <w:pStyle w:val="AMODTable"/>
            </w:pPr>
            <w:r w:rsidRPr="00C31813">
              <w:t>Standing charge</w:t>
            </w:r>
          </w:p>
        </w:tc>
        <w:tc>
          <w:tcPr>
            <w:tcW w:w="1701" w:type="dxa"/>
            <w:vAlign w:val="center"/>
          </w:tcPr>
          <w:p w:rsidR="00C86091" w:rsidRPr="00C31813" w:rsidRDefault="006C546C" w:rsidP="001A1B2E">
            <w:pPr>
              <w:pStyle w:val="AMODTable"/>
              <w:tabs>
                <w:tab w:val="decimal" w:pos="159"/>
              </w:tabs>
              <w:jc w:val="center"/>
            </w:pPr>
            <w:r w:rsidRPr="00C31813">
              <w:t>79.60</w:t>
            </w:r>
          </w:p>
        </w:tc>
      </w:tr>
      <w:tr w:rsidR="00C86091" w:rsidRPr="00C31813" w:rsidTr="00C86091">
        <w:tc>
          <w:tcPr>
            <w:tcW w:w="3544" w:type="dxa"/>
            <w:vMerge/>
          </w:tcPr>
          <w:p w:rsidR="00C86091" w:rsidRPr="00C31813" w:rsidRDefault="00C86091" w:rsidP="00C86091">
            <w:pPr>
              <w:pStyle w:val="AMODTable"/>
            </w:pPr>
          </w:p>
        </w:tc>
        <w:tc>
          <w:tcPr>
            <w:tcW w:w="2409" w:type="dxa"/>
          </w:tcPr>
          <w:p w:rsidR="00C86091" w:rsidRPr="00C31813" w:rsidRDefault="00C86091" w:rsidP="00C86091">
            <w:pPr>
              <w:pStyle w:val="AMODTable"/>
            </w:pPr>
            <w:r w:rsidRPr="00C31813">
              <w:t>Per kilometre</w:t>
            </w:r>
          </w:p>
        </w:tc>
        <w:tc>
          <w:tcPr>
            <w:tcW w:w="1701" w:type="dxa"/>
            <w:vAlign w:val="center"/>
          </w:tcPr>
          <w:p w:rsidR="00C86091" w:rsidRPr="00C31813" w:rsidRDefault="006C546C" w:rsidP="001A1B2E">
            <w:pPr>
              <w:pStyle w:val="AMODTable"/>
              <w:tabs>
                <w:tab w:val="decimal" w:pos="159"/>
              </w:tabs>
              <w:jc w:val="center"/>
            </w:pPr>
            <w:r w:rsidRPr="00C31813">
              <w:t>0.13</w:t>
            </w:r>
          </w:p>
        </w:tc>
      </w:tr>
      <w:tr w:rsidR="00C86091" w:rsidRPr="00C31813" w:rsidTr="00C86091">
        <w:tc>
          <w:tcPr>
            <w:tcW w:w="3544" w:type="dxa"/>
            <w:vMerge/>
          </w:tcPr>
          <w:p w:rsidR="00C86091" w:rsidRPr="00C31813" w:rsidRDefault="00C86091" w:rsidP="00C86091">
            <w:pPr>
              <w:pStyle w:val="AMODTable"/>
            </w:pPr>
          </w:p>
        </w:tc>
        <w:tc>
          <w:tcPr>
            <w:tcW w:w="2409" w:type="dxa"/>
          </w:tcPr>
          <w:p w:rsidR="00C86091" w:rsidRPr="00C31813" w:rsidRDefault="00C86091" w:rsidP="00C86091">
            <w:pPr>
              <w:pStyle w:val="AMODTable"/>
            </w:pPr>
            <w:r w:rsidRPr="00C31813">
              <w:t>Lump sum</w:t>
            </w:r>
          </w:p>
        </w:tc>
        <w:tc>
          <w:tcPr>
            <w:tcW w:w="1701" w:type="dxa"/>
            <w:vAlign w:val="center"/>
          </w:tcPr>
          <w:p w:rsidR="00C86091" w:rsidRPr="00C31813" w:rsidRDefault="006C546C" w:rsidP="001A1B2E">
            <w:pPr>
              <w:pStyle w:val="AMODTable"/>
              <w:tabs>
                <w:tab w:val="decimal" w:pos="159"/>
              </w:tabs>
              <w:jc w:val="center"/>
            </w:pPr>
            <w:r w:rsidRPr="00C31813">
              <w:t>146.15</w:t>
            </w:r>
          </w:p>
        </w:tc>
      </w:tr>
      <w:tr w:rsidR="00C86091" w:rsidRPr="00C31813" w:rsidTr="00C86091">
        <w:tc>
          <w:tcPr>
            <w:tcW w:w="3544" w:type="dxa"/>
            <w:vMerge w:val="restart"/>
          </w:tcPr>
          <w:p w:rsidR="00C86091" w:rsidRPr="00C31813" w:rsidRDefault="00C86091" w:rsidP="00C86091">
            <w:pPr>
              <w:pStyle w:val="AMODTable"/>
              <w:keepNext/>
            </w:pPr>
            <w:r w:rsidRPr="00C31813">
              <w:t>1601cc up to and including 2600cc</w:t>
            </w:r>
          </w:p>
        </w:tc>
        <w:tc>
          <w:tcPr>
            <w:tcW w:w="2409" w:type="dxa"/>
          </w:tcPr>
          <w:p w:rsidR="00C86091" w:rsidRPr="00C31813" w:rsidRDefault="00C86091" w:rsidP="00C86091">
            <w:pPr>
              <w:pStyle w:val="AMODTable"/>
            </w:pPr>
            <w:r w:rsidRPr="00C31813">
              <w:t>Standing charge</w:t>
            </w:r>
          </w:p>
        </w:tc>
        <w:tc>
          <w:tcPr>
            <w:tcW w:w="1701" w:type="dxa"/>
            <w:vAlign w:val="center"/>
          </w:tcPr>
          <w:p w:rsidR="00C86091" w:rsidRPr="00C31813" w:rsidRDefault="006C546C" w:rsidP="001A1B2E">
            <w:pPr>
              <w:pStyle w:val="AMODTable"/>
              <w:tabs>
                <w:tab w:val="decimal" w:pos="159"/>
              </w:tabs>
              <w:jc w:val="center"/>
            </w:pPr>
            <w:r w:rsidRPr="00C31813">
              <w:t>109.10</w:t>
            </w:r>
          </w:p>
        </w:tc>
      </w:tr>
      <w:tr w:rsidR="00C86091" w:rsidRPr="00C31813" w:rsidTr="00C86091">
        <w:tc>
          <w:tcPr>
            <w:tcW w:w="3544" w:type="dxa"/>
            <w:vMerge/>
          </w:tcPr>
          <w:p w:rsidR="00C86091" w:rsidRPr="00C31813" w:rsidRDefault="00C86091" w:rsidP="00C86091">
            <w:pPr>
              <w:pStyle w:val="AMODTable"/>
            </w:pPr>
          </w:p>
        </w:tc>
        <w:tc>
          <w:tcPr>
            <w:tcW w:w="2409" w:type="dxa"/>
          </w:tcPr>
          <w:p w:rsidR="00C86091" w:rsidRPr="00C31813" w:rsidRDefault="00C86091" w:rsidP="00C86091">
            <w:pPr>
              <w:pStyle w:val="AMODTable"/>
            </w:pPr>
            <w:r w:rsidRPr="00C31813">
              <w:t>Per kilometre</w:t>
            </w:r>
          </w:p>
        </w:tc>
        <w:tc>
          <w:tcPr>
            <w:tcW w:w="1701" w:type="dxa"/>
            <w:vAlign w:val="center"/>
          </w:tcPr>
          <w:p w:rsidR="00C86091" w:rsidRPr="00C31813" w:rsidRDefault="006C546C" w:rsidP="001A1B2E">
            <w:pPr>
              <w:pStyle w:val="AMODTable"/>
              <w:tabs>
                <w:tab w:val="decimal" w:pos="159"/>
              </w:tabs>
              <w:jc w:val="center"/>
            </w:pPr>
            <w:r w:rsidRPr="00C31813">
              <w:t>0.15</w:t>
            </w:r>
          </w:p>
        </w:tc>
      </w:tr>
      <w:tr w:rsidR="00C86091" w:rsidRPr="00C31813" w:rsidTr="00C86091">
        <w:trPr>
          <w:trHeight w:val="90"/>
        </w:trPr>
        <w:tc>
          <w:tcPr>
            <w:tcW w:w="3544" w:type="dxa"/>
            <w:vMerge/>
          </w:tcPr>
          <w:p w:rsidR="00C86091" w:rsidRPr="00C31813" w:rsidRDefault="00C86091" w:rsidP="00C86091">
            <w:pPr>
              <w:pStyle w:val="AMODTable"/>
            </w:pPr>
          </w:p>
        </w:tc>
        <w:tc>
          <w:tcPr>
            <w:tcW w:w="2409" w:type="dxa"/>
          </w:tcPr>
          <w:p w:rsidR="00C86091" w:rsidRPr="00C31813" w:rsidRDefault="00C86091" w:rsidP="00C86091">
            <w:pPr>
              <w:pStyle w:val="AMODTable"/>
            </w:pPr>
            <w:r w:rsidRPr="00C31813">
              <w:t>Lump sum</w:t>
            </w:r>
          </w:p>
        </w:tc>
        <w:tc>
          <w:tcPr>
            <w:tcW w:w="1701" w:type="dxa"/>
            <w:vAlign w:val="center"/>
          </w:tcPr>
          <w:p w:rsidR="00C86091" w:rsidRPr="00C31813" w:rsidRDefault="006C546C" w:rsidP="001A1B2E">
            <w:pPr>
              <w:pStyle w:val="AMODTable"/>
              <w:tabs>
                <w:tab w:val="decimal" w:pos="159"/>
              </w:tabs>
              <w:jc w:val="center"/>
            </w:pPr>
            <w:r w:rsidRPr="00C31813">
              <w:t>187.91</w:t>
            </w:r>
          </w:p>
        </w:tc>
      </w:tr>
      <w:tr w:rsidR="00C86091" w:rsidRPr="00C31813" w:rsidTr="00C86091">
        <w:trPr>
          <w:cantSplit/>
        </w:trPr>
        <w:tc>
          <w:tcPr>
            <w:tcW w:w="3544" w:type="dxa"/>
            <w:vMerge w:val="restart"/>
          </w:tcPr>
          <w:p w:rsidR="00C86091" w:rsidRPr="00C31813" w:rsidRDefault="00C86091" w:rsidP="00C86091">
            <w:pPr>
              <w:pStyle w:val="AMODTable"/>
              <w:keepNext/>
            </w:pPr>
            <w:r w:rsidRPr="00C31813">
              <w:t>Over 2600cc</w:t>
            </w:r>
          </w:p>
        </w:tc>
        <w:tc>
          <w:tcPr>
            <w:tcW w:w="2409" w:type="dxa"/>
          </w:tcPr>
          <w:p w:rsidR="00C86091" w:rsidRPr="00C31813" w:rsidRDefault="00C86091" w:rsidP="00C86091">
            <w:pPr>
              <w:pStyle w:val="AMODTable"/>
              <w:keepNext/>
            </w:pPr>
            <w:r w:rsidRPr="00C31813">
              <w:t>Standing charge</w:t>
            </w:r>
          </w:p>
        </w:tc>
        <w:tc>
          <w:tcPr>
            <w:tcW w:w="1701" w:type="dxa"/>
            <w:vAlign w:val="center"/>
          </w:tcPr>
          <w:p w:rsidR="00C86091" w:rsidRPr="00C31813" w:rsidRDefault="006C546C" w:rsidP="001A1B2E">
            <w:pPr>
              <w:pStyle w:val="AMODTable"/>
              <w:keepNext/>
              <w:tabs>
                <w:tab w:val="decimal" w:pos="159"/>
              </w:tabs>
              <w:jc w:val="center"/>
            </w:pPr>
            <w:r w:rsidRPr="00C31813">
              <w:t>113.52</w:t>
            </w:r>
          </w:p>
        </w:tc>
      </w:tr>
      <w:tr w:rsidR="00C86091" w:rsidRPr="00C31813" w:rsidTr="00C86091">
        <w:tc>
          <w:tcPr>
            <w:tcW w:w="3544" w:type="dxa"/>
            <w:vMerge/>
          </w:tcPr>
          <w:p w:rsidR="00C86091" w:rsidRPr="00C31813" w:rsidRDefault="00C86091" w:rsidP="00C86091">
            <w:pPr>
              <w:pStyle w:val="AMODTable"/>
            </w:pPr>
          </w:p>
        </w:tc>
        <w:tc>
          <w:tcPr>
            <w:tcW w:w="2409" w:type="dxa"/>
          </w:tcPr>
          <w:p w:rsidR="00C86091" w:rsidRPr="00C31813" w:rsidRDefault="00C86091" w:rsidP="00C86091">
            <w:pPr>
              <w:pStyle w:val="AMODTable"/>
            </w:pPr>
            <w:r w:rsidRPr="00C31813">
              <w:t>Per kilometre</w:t>
            </w:r>
          </w:p>
        </w:tc>
        <w:tc>
          <w:tcPr>
            <w:tcW w:w="1701" w:type="dxa"/>
            <w:vAlign w:val="center"/>
          </w:tcPr>
          <w:p w:rsidR="00C86091" w:rsidRPr="00C31813" w:rsidRDefault="006C546C" w:rsidP="001A1B2E">
            <w:pPr>
              <w:pStyle w:val="AMODTable"/>
              <w:tabs>
                <w:tab w:val="decimal" w:pos="159"/>
              </w:tabs>
              <w:jc w:val="center"/>
            </w:pPr>
            <w:r w:rsidRPr="00C31813">
              <w:t>0.17</w:t>
            </w:r>
          </w:p>
        </w:tc>
      </w:tr>
      <w:tr w:rsidR="00C86091" w:rsidRPr="00C31813" w:rsidTr="00C86091">
        <w:tc>
          <w:tcPr>
            <w:tcW w:w="3544" w:type="dxa"/>
            <w:vMerge/>
          </w:tcPr>
          <w:p w:rsidR="00C86091" w:rsidRPr="00C31813" w:rsidRDefault="00C86091" w:rsidP="00C86091">
            <w:pPr>
              <w:pStyle w:val="AMODTable"/>
            </w:pPr>
          </w:p>
        </w:tc>
        <w:tc>
          <w:tcPr>
            <w:tcW w:w="2409" w:type="dxa"/>
          </w:tcPr>
          <w:p w:rsidR="00C86091" w:rsidRPr="00C31813" w:rsidRDefault="00C86091" w:rsidP="00C86091">
            <w:pPr>
              <w:pStyle w:val="AMODTable"/>
            </w:pPr>
            <w:r w:rsidRPr="00C31813">
              <w:t>Lump sum</w:t>
            </w:r>
          </w:p>
        </w:tc>
        <w:tc>
          <w:tcPr>
            <w:tcW w:w="1701" w:type="dxa"/>
            <w:vAlign w:val="center"/>
          </w:tcPr>
          <w:p w:rsidR="00C86091" w:rsidRPr="00C31813" w:rsidRDefault="006C546C" w:rsidP="001A1B2E">
            <w:pPr>
              <w:pStyle w:val="AMODTable"/>
              <w:tabs>
                <w:tab w:val="decimal" w:pos="159"/>
              </w:tabs>
              <w:jc w:val="center"/>
            </w:pPr>
            <w:r w:rsidRPr="00C31813">
              <w:t>203.57</w:t>
            </w:r>
          </w:p>
        </w:tc>
      </w:tr>
    </w:tbl>
    <w:p w:rsidR="00E62F6F" w:rsidRDefault="00E62F6F" w:rsidP="00E62F6F">
      <w:pPr>
        <w:pStyle w:val="Level3Bold"/>
      </w:pPr>
      <w:bookmarkStart w:id="130" w:name="_Ref509329608"/>
      <w:bookmarkStart w:id="131" w:name="_Ref239653979"/>
      <w:r w:rsidRPr="00032BFE">
        <w:t>Vehicle over five years of age</w:t>
      </w:r>
      <w:bookmarkEnd w:id="130"/>
    </w:p>
    <w:p w:rsidR="000D2128" w:rsidRPr="000D2128" w:rsidRDefault="000D2128" w:rsidP="000D2128">
      <w:pPr>
        <w:pStyle w:val="History"/>
      </w:pPr>
      <w:r>
        <w:t xml:space="preserve">[18.1(c) varied by </w:t>
      </w:r>
      <w:hyperlink r:id="rId165" w:history="1">
        <w:r>
          <w:rPr>
            <w:rStyle w:val="Hyperlink"/>
          </w:rPr>
          <w:t>PR523088</w:t>
        </w:r>
      </w:hyperlink>
      <w:r w:rsidR="00452F23">
        <w:t>,</w:t>
      </w:r>
      <w:r w:rsidR="00452F23" w:rsidRPr="00452F23">
        <w:t xml:space="preserve"> </w:t>
      </w:r>
      <w:hyperlink r:id="rId166" w:history="1">
        <w:r w:rsidR="00452F23">
          <w:rPr>
            <w:rStyle w:val="Hyperlink"/>
          </w:rPr>
          <w:t>PR536891</w:t>
        </w:r>
      </w:hyperlink>
      <w:r w:rsidR="006C546C">
        <w:t xml:space="preserve">, </w:t>
      </w:r>
      <w:hyperlink r:id="rId167" w:history="1">
        <w:r w:rsidR="006C546C">
          <w:rPr>
            <w:rStyle w:val="Hyperlink"/>
          </w:rPr>
          <w:t>PR551814</w:t>
        </w:r>
      </w:hyperlink>
      <w:r w:rsidR="006C546C">
        <w:t xml:space="preserve"> ppc 01Jul14]</w:t>
      </w:r>
    </w:p>
    <w:p w:rsidR="00FA6D66" w:rsidRPr="00032BFE" w:rsidRDefault="00D75A06" w:rsidP="00EB5355">
      <w:pPr>
        <w:pStyle w:val="Block2"/>
      </w:pPr>
      <w:r w:rsidRPr="00032BFE">
        <w:t>An e</w:t>
      </w:r>
      <w:r w:rsidR="001F1D37" w:rsidRPr="00032BFE">
        <w:t>mployee</w:t>
      </w:r>
      <w:r w:rsidR="00E850C8" w:rsidRPr="00032BFE">
        <w:t xml:space="preserve"> whose vehi</w:t>
      </w:r>
      <w:r w:rsidR="00747CFF" w:rsidRPr="00032BFE">
        <w:t>cle is over five</w:t>
      </w:r>
      <w:r w:rsidRPr="00032BFE">
        <w:t xml:space="preserve"> years of age must</w:t>
      </w:r>
      <w:r w:rsidR="00E850C8" w:rsidRPr="00032BFE">
        <w:t xml:space="preserve"> be paid a weekly standing charge allowance plus the amount per kilometre for the distance travelled in performing duties under this award, as set out in table below, calculated by reference to the engine capacity of the vehicle. Provided that where the employer and employee expressly agree in writing, a weekly lump sum payment as set out in the table, calculated by reference to the engine </w:t>
      </w:r>
      <w:r w:rsidR="001F1D37" w:rsidRPr="00032BFE">
        <w:t xml:space="preserve">capacity </w:t>
      </w:r>
      <w:r w:rsidR="00E850C8" w:rsidRPr="00032BFE">
        <w:t>of the vehicle, may be applied in</w:t>
      </w:r>
      <w:r w:rsidR="001F1D37" w:rsidRPr="00032BFE">
        <w:t>stead</w:t>
      </w:r>
      <w:r w:rsidR="00E850C8" w:rsidRPr="00032BFE">
        <w:t xml:space="preserve"> of the standing charge and per kilometre rate.</w:t>
      </w:r>
      <w:bookmarkEnd w:id="131"/>
    </w:p>
    <w:tbl>
      <w:tblPr>
        <w:tblW w:w="0" w:type="auto"/>
        <w:tblInd w:w="1418" w:type="dxa"/>
        <w:tblCellMar>
          <w:left w:w="0" w:type="dxa"/>
          <w:right w:w="170" w:type="dxa"/>
        </w:tblCellMar>
        <w:tblLook w:val="01E0" w:firstRow="1" w:lastRow="1" w:firstColumn="1" w:lastColumn="1" w:noHBand="0" w:noVBand="0"/>
      </w:tblPr>
      <w:tblGrid>
        <w:gridCol w:w="3600"/>
        <w:gridCol w:w="2340"/>
        <w:gridCol w:w="1770"/>
      </w:tblGrid>
      <w:tr w:rsidR="00C86091" w:rsidRPr="00C31813" w:rsidTr="00E86128">
        <w:trPr>
          <w:tblHeader/>
        </w:trPr>
        <w:tc>
          <w:tcPr>
            <w:tcW w:w="3600" w:type="dxa"/>
            <w:vAlign w:val="center"/>
          </w:tcPr>
          <w:p w:rsidR="00C86091" w:rsidRPr="00C31813" w:rsidRDefault="00C86091" w:rsidP="00C86091">
            <w:pPr>
              <w:pStyle w:val="AMODTable"/>
              <w:rPr>
                <w:b/>
              </w:rPr>
            </w:pPr>
            <w:bookmarkStart w:id="132" w:name="_Ref239654003"/>
            <w:r w:rsidRPr="00C31813">
              <w:rPr>
                <w:b/>
              </w:rPr>
              <w:t xml:space="preserve">Engine capacity </w:t>
            </w:r>
          </w:p>
        </w:tc>
        <w:tc>
          <w:tcPr>
            <w:tcW w:w="2340" w:type="dxa"/>
          </w:tcPr>
          <w:p w:rsidR="00C86091" w:rsidRPr="00C31813" w:rsidRDefault="00C86091" w:rsidP="00C86091">
            <w:pPr>
              <w:pStyle w:val="AMODTable"/>
              <w:rPr>
                <w:b/>
              </w:rPr>
            </w:pPr>
            <w:r w:rsidRPr="00C31813">
              <w:rPr>
                <w:b/>
              </w:rPr>
              <w:t>Allowance</w:t>
            </w:r>
          </w:p>
        </w:tc>
        <w:tc>
          <w:tcPr>
            <w:tcW w:w="1770" w:type="dxa"/>
            <w:vAlign w:val="center"/>
          </w:tcPr>
          <w:p w:rsidR="00C86091" w:rsidRPr="00C31813" w:rsidRDefault="00C86091" w:rsidP="001A1B2E">
            <w:pPr>
              <w:pStyle w:val="AMODTable"/>
              <w:jc w:val="center"/>
              <w:rPr>
                <w:b/>
              </w:rPr>
            </w:pPr>
            <w:r w:rsidRPr="00C31813">
              <w:rPr>
                <w:b/>
              </w:rPr>
              <w:t>Rate</w:t>
            </w:r>
          </w:p>
        </w:tc>
      </w:tr>
      <w:tr w:rsidR="001A1B2E" w:rsidRPr="00C31813" w:rsidTr="0007600B">
        <w:tc>
          <w:tcPr>
            <w:tcW w:w="3600" w:type="dxa"/>
          </w:tcPr>
          <w:p w:rsidR="001A1B2E" w:rsidRPr="00C31813" w:rsidRDefault="001A1B2E" w:rsidP="0007600B">
            <w:pPr>
              <w:pStyle w:val="AMODTable"/>
              <w:rPr>
                <w:b/>
              </w:rPr>
            </w:pPr>
          </w:p>
        </w:tc>
        <w:tc>
          <w:tcPr>
            <w:tcW w:w="2340" w:type="dxa"/>
          </w:tcPr>
          <w:p w:rsidR="001A1B2E" w:rsidRPr="00C31813" w:rsidRDefault="001A1B2E" w:rsidP="0007600B">
            <w:pPr>
              <w:pStyle w:val="AMODTable"/>
              <w:rPr>
                <w:b/>
              </w:rPr>
            </w:pPr>
          </w:p>
        </w:tc>
        <w:tc>
          <w:tcPr>
            <w:tcW w:w="1770" w:type="dxa"/>
            <w:vAlign w:val="center"/>
          </w:tcPr>
          <w:p w:rsidR="001A1B2E" w:rsidRPr="00C31813" w:rsidRDefault="001A1B2E" w:rsidP="0007600B">
            <w:pPr>
              <w:pStyle w:val="AMODTable"/>
              <w:tabs>
                <w:tab w:val="decimal" w:pos="243"/>
              </w:tabs>
              <w:jc w:val="center"/>
              <w:rPr>
                <w:b/>
              </w:rPr>
            </w:pPr>
            <w:r w:rsidRPr="00C31813">
              <w:rPr>
                <w:b/>
              </w:rPr>
              <w:t>$</w:t>
            </w:r>
          </w:p>
        </w:tc>
      </w:tr>
      <w:tr w:rsidR="00C86091" w:rsidRPr="00C31813" w:rsidTr="00C86091">
        <w:tc>
          <w:tcPr>
            <w:tcW w:w="3600" w:type="dxa"/>
            <w:vMerge w:val="restart"/>
          </w:tcPr>
          <w:p w:rsidR="00C86091" w:rsidRPr="00C31813" w:rsidRDefault="00C86091" w:rsidP="00C86091">
            <w:pPr>
              <w:pStyle w:val="AMODTable"/>
            </w:pPr>
            <w:r w:rsidRPr="00C31813">
              <w:t>Up to and including 1600cc</w:t>
            </w:r>
          </w:p>
        </w:tc>
        <w:tc>
          <w:tcPr>
            <w:tcW w:w="2340" w:type="dxa"/>
          </w:tcPr>
          <w:p w:rsidR="00C86091" w:rsidRPr="00C31813" w:rsidRDefault="00C86091" w:rsidP="00C86091">
            <w:pPr>
              <w:pStyle w:val="AMODTable"/>
            </w:pPr>
            <w:r w:rsidRPr="00C31813">
              <w:t>Standing charge</w:t>
            </w:r>
          </w:p>
        </w:tc>
        <w:tc>
          <w:tcPr>
            <w:tcW w:w="1770" w:type="dxa"/>
            <w:vAlign w:val="center"/>
          </w:tcPr>
          <w:p w:rsidR="00C86091" w:rsidRPr="00C31813" w:rsidRDefault="006C546C" w:rsidP="001A1B2E">
            <w:pPr>
              <w:pStyle w:val="AMODTable"/>
              <w:tabs>
                <w:tab w:val="decimal" w:pos="243"/>
              </w:tabs>
              <w:jc w:val="center"/>
            </w:pPr>
            <w:r w:rsidRPr="00C31813">
              <w:t>40.45</w:t>
            </w:r>
          </w:p>
        </w:tc>
      </w:tr>
      <w:tr w:rsidR="00C86091" w:rsidRPr="00C31813" w:rsidTr="00C86091">
        <w:tc>
          <w:tcPr>
            <w:tcW w:w="3600" w:type="dxa"/>
            <w:vMerge/>
          </w:tcPr>
          <w:p w:rsidR="00C86091" w:rsidRPr="00C31813" w:rsidRDefault="00C86091" w:rsidP="00C86091">
            <w:pPr>
              <w:pStyle w:val="AMODTable"/>
            </w:pPr>
          </w:p>
        </w:tc>
        <w:tc>
          <w:tcPr>
            <w:tcW w:w="2340" w:type="dxa"/>
          </w:tcPr>
          <w:p w:rsidR="00C86091" w:rsidRPr="00C31813" w:rsidRDefault="00C86091" w:rsidP="00C86091">
            <w:pPr>
              <w:pStyle w:val="AMODTable"/>
            </w:pPr>
            <w:r w:rsidRPr="00C31813">
              <w:t>Per kilometre</w:t>
            </w:r>
          </w:p>
        </w:tc>
        <w:tc>
          <w:tcPr>
            <w:tcW w:w="1770" w:type="dxa"/>
            <w:vAlign w:val="center"/>
          </w:tcPr>
          <w:p w:rsidR="00C86091" w:rsidRPr="00C31813" w:rsidRDefault="006C546C" w:rsidP="001A1B2E">
            <w:pPr>
              <w:pStyle w:val="AMODTable"/>
              <w:tabs>
                <w:tab w:val="decimal" w:pos="243"/>
              </w:tabs>
              <w:jc w:val="center"/>
            </w:pPr>
            <w:r w:rsidRPr="00C31813">
              <w:t>0.13</w:t>
            </w:r>
          </w:p>
        </w:tc>
      </w:tr>
      <w:tr w:rsidR="00C86091" w:rsidRPr="00C31813" w:rsidTr="00C86091">
        <w:tc>
          <w:tcPr>
            <w:tcW w:w="3600" w:type="dxa"/>
            <w:vMerge/>
          </w:tcPr>
          <w:p w:rsidR="00C86091" w:rsidRPr="00C31813" w:rsidRDefault="00C86091" w:rsidP="00C86091">
            <w:pPr>
              <w:pStyle w:val="AMODTable"/>
            </w:pPr>
          </w:p>
        </w:tc>
        <w:tc>
          <w:tcPr>
            <w:tcW w:w="2340" w:type="dxa"/>
          </w:tcPr>
          <w:p w:rsidR="00C86091" w:rsidRPr="00C31813" w:rsidRDefault="00C86091" w:rsidP="00C86091">
            <w:pPr>
              <w:pStyle w:val="AMODTable"/>
            </w:pPr>
            <w:r w:rsidRPr="00C31813">
              <w:t>Lump sum</w:t>
            </w:r>
          </w:p>
        </w:tc>
        <w:tc>
          <w:tcPr>
            <w:tcW w:w="1770" w:type="dxa"/>
            <w:vAlign w:val="center"/>
          </w:tcPr>
          <w:p w:rsidR="00C86091" w:rsidRPr="00C31813" w:rsidRDefault="006C546C" w:rsidP="001A1B2E">
            <w:pPr>
              <w:pStyle w:val="AMODTable"/>
              <w:tabs>
                <w:tab w:val="decimal" w:pos="243"/>
              </w:tabs>
              <w:jc w:val="center"/>
            </w:pPr>
            <w:r w:rsidRPr="00C31813">
              <w:t>109.61</w:t>
            </w:r>
          </w:p>
        </w:tc>
      </w:tr>
      <w:tr w:rsidR="00C86091" w:rsidRPr="00C31813" w:rsidTr="00C86091">
        <w:tc>
          <w:tcPr>
            <w:tcW w:w="3600" w:type="dxa"/>
            <w:vMerge w:val="restart"/>
          </w:tcPr>
          <w:p w:rsidR="00C86091" w:rsidRPr="00C31813" w:rsidRDefault="00C86091" w:rsidP="00C86091">
            <w:pPr>
              <w:pStyle w:val="AMODTable"/>
            </w:pPr>
            <w:r w:rsidRPr="00C31813">
              <w:t>1601cc up to and including 2600cc</w:t>
            </w:r>
          </w:p>
        </w:tc>
        <w:tc>
          <w:tcPr>
            <w:tcW w:w="2340" w:type="dxa"/>
          </w:tcPr>
          <w:p w:rsidR="00C86091" w:rsidRPr="00C31813" w:rsidRDefault="00C86091" w:rsidP="00C86091">
            <w:pPr>
              <w:pStyle w:val="AMODTable"/>
            </w:pPr>
            <w:r w:rsidRPr="00C31813">
              <w:t>Standing charge</w:t>
            </w:r>
          </w:p>
        </w:tc>
        <w:tc>
          <w:tcPr>
            <w:tcW w:w="1770" w:type="dxa"/>
            <w:vAlign w:val="center"/>
          </w:tcPr>
          <w:p w:rsidR="00C86091" w:rsidRPr="00C31813" w:rsidRDefault="006C546C" w:rsidP="001A1B2E">
            <w:pPr>
              <w:pStyle w:val="AMODTable"/>
              <w:tabs>
                <w:tab w:val="decimal" w:pos="243"/>
              </w:tabs>
              <w:jc w:val="center"/>
            </w:pPr>
            <w:r w:rsidRPr="00C31813">
              <w:t>60.55</w:t>
            </w:r>
          </w:p>
        </w:tc>
      </w:tr>
      <w:tr w:rsidR="00C86091" w:rsidRPr="00C31813" w:rsidTr="00C86091">
        <w:tc>
          <w:tcPr>
            <w:tcW w:w="3600" w:type="dxa"/>
            <w:vMerge/>
          </w:tcPr>
          <w:p w:rsidR="00C86091" w:rsidRPr="00C31813" w:rsidRDefault="00C86091" w:rsidP="00C86091">
            <w:pPr>
              <w:pStyle w:val="AMODTable"/>
            </w:pPr>
          </w:p>
        </w:tc>
        <w:tc>
          <w:tcPr>
            <w:tcW w:w="2340" w:type="dxa"/>
          </w:tcPr>
          <w:p w:rsidR="00C86091" w:rsidRPr="00C31813" w:rsidRDefault="00C86091" w:rsidP="00C86091">
            <w:pPr>
              <w:pStyle w:val="AMODTable"/>
            </w:pPr>
            <w:r w:rsidRPr="00C31813">
              <w:t>Per kilometre</w:t>
            </w:r>
          </w:p>
        </w:tc>
        <w:tc>
          <w:tcPr>
            <w:tcW w:w="1770" w:type="dxa"/>
            <w:vAlign w:val="center"/>
          </w:tcPr>
          <w:p w:rsidR="00C86091" w:rsidRPr="00C31813" w:rsidRDefault="006C546C" w:rsidP="001A1B2E">
            <w:pPr>
              <w:pStyle w:val="AMODTable"/>
              <w:tabs>
                <w:tab w:val="decimal" w:pos="243"/>
              </w:tabs>
              <w:jc w:val="center"/>
            </w:pPr>
            <w:r w:rsidRPr="00C31813">
              <w:t>0.15</w:t>
            </w:r>
          </w:p>
        </w:tc>
      </w:tr>
      <w:tr w:rsidR="00C86091" w:rsidRPr="00C31813" w:rsidTr="00C86091">
        <w:tc>
          <w:tcPr>
            <w:tcW w:w="3600" w:type="dxa"/>
            <w:vMerge/>
          </w:tcPr>
          <w:p w:rsidR="00C86091" w:rsidRPr="00C31813" w:rsidRDefault="00C86091" w:rsidP="00C86091">
            <w:pPr>
              <w:pStyle w:val="AMODTable"/>
            </w:pPr>
          </w:p>
        </w:tc>
        <w:tc>
          <w:tcPr>
            <w:tcW w:w="2340" w:type="dxa"/>
          </w:tcPr>
          <w:p w:rsidR="00C86091" w:rsidRPr="00C31813" w:rsidRDefault="00C86091" w:rsidP="00C86091">
            <w:pPr>
              <w:pStyle w:val="AMODTable"/>
            </w:pPr>
            <w:r w:rsidRPr="00C31813">
              <w:t>Lump sum</w:t>
            </w:r>
          </w:p>
        </w:tc>
        <w:tc>
          <w:tcPr>
            <w:tcW w:w="1770" w:type="dxa"/>
            <w:vAlign w:val="center"/>
          </w:tcPr>
          <w:p w:rsidR="00C86091" w:rsidRPr="00C31813" w:rsidRDefault="006C546C" w:rsidP="001A1B2E">
            <w:pPr>
              <w:pStyle w:val="AMODTable"/>
              <w:tabs>
                <w:tab w:val="decimal" w:pos="243"/>
              </w:tabs>
              <w:jc w:val="center"/>
            </w:pPr>
            <w:r w:rsidRPr="00C31813">
              <w:t>140.92</w:t>
            </w:r>
          </w:p>
        </w:tc>
      </w:tr>
      <w:tr w:rsidR="00C86091" w:rsidRPr="00C31813" w:rsidTr="00C86091">
        <w:tc>
          <w:tcPr>
            <w:tcW w:w="3600" w:type="dxa"/>
            <w:vMerge w:val="restart"/>
          </w:tcPr>
          <w:p w:rsidR="00C86091" w:rsidRPr="00C31813" w:rsidRDefault="00C86091" w:rsidP="00C86091">
            <w:pPr>
              <w:pStyle w:val="AMODTable"/>
            </w:pPr>
            <w:r w:rsidRPr="00C31813">
              <w:t>Over 2600cc</w:t>
            </w:r>
          </w:p>
        </w:tc>
        <w:tc>
          <w:tcPr>
            <w:tcW w:w="2340" w:type="dxa"/>
          </w:tcPr>
          <w:p w:rsidR="00C86091" w:rsidRPr="00C31813" w:rsidRDefault="00C86091" w:rsidP="00C86091">
            <w:pPr>
              <w:pStyle w:val="AMODTable"/>
            </w:pPr>
            <w:r w:rsidRPr="00C31813">
              <w:t>Standing charge</w:t>
            </w:r>
          </w:p>
        </w:tc>
        <w:tc>
          <w:tcPr>
            <w:tcW w:w="1770" w:type="dxa"/>
            <w:vAlign w:val="center"/>
          </w:tcPr>
          <w:p w:rsidR="00C86091" w:rsidRPr="00C31813" w:rsidRDefault="006C546C" w:rsidP="001A1B2E">
            <w:pPr>
              <w:pStyle w:val="AMODTable"/>
              <w:tabs>
                <w:tab w:val="decimal" w:pos="243"/>
              </w:tabs>
              <w:jc w:val="center"/>
            </w:pPr>
            <w:r w:rsidRPr="00C31813">
              <w:t>66.03</w:t>
            </w:r>
          </w:p>
        </w:tc>
      </w:tr>
      <w:tr w:rsidR="00C86091" w:rsidRPr="00C31813" w:rsidTr="00C86091">
        <w:tc>
          <w:tcPr>
            <w:tcW w:w="3600" w:type="dxa"/>
            <w:vMerge/>
          </w:tcPr>
          <w:p w:rsidR="00C86091" w:rsidRPr="00C31813" w:rsidRDefault="00C86091" w:rsidP="00C86091">
            <w:pPr>
              <w:pStyle w:val="AMODTable"/>
            </w:pPr>
          </w:p>
        </w:tc>
        <w:tc>
          <w:tcPr>
            <w:tcW w:w="2340" w:type="dxa"/>
          </w:tcPr>
          <w:p w:rsidR="00C86091" w:rsidRPr="00C31813" w:rsidRDefault="00C86091" w:rsidP="00C86091">
            <w:pPr>
              <w:pStyle w:val="AMODTable"/>
            </w:pPr>
            <w:r w:rsidRPr="00C31813">
              <w:t>Per kilometre</w:t>
            </w:r>
          </w:p>
        </w:tc>
        <w:tc>
          <w:tcPr>
            <w:tcW w:w="1770" w:type="dxa"/>
            <w:vAlign w:val="center"/>
          </w:tcPr>
          <w:p w:rsidR="00C86091" w:rsidRPr="00C31813" w:rsidRDefault="006C546C" w:rsidP="001A1B2E">
            <w:pPr>
              <w:pStyle w:val="AMODTable"/>
              <w:tabs>
                <w:tab w:val="decimal" w:pos="243"/>
              </w:tabs>
              <w:jc w:val="center"/>
            </w:pPr>
            <w:r w:rsidRPr="00C31813">
              <w:t>0.19</w:t>
            </w:r>
          </w:p>
        </w:tc>
      </w:tr>
      <w:tr w:rsidR="00C86091" w:rsidRPr="00C31813" w:rsidTr="00C86091">
        <w:tc>
          <w:tcPr>
            <w:tcW w:w="3600" w:type="dxa"/>
            <w:vMerge/>
          </w:tcPr>
          <w:p w:rsidR="00C86091" w:rsidRPr="00C31813" w:rsidRDefault="00C86091" w:rsidP="00C86091">
            <w:pPr>
              <w:pStyle w:val="AMODTable"/>
            </w:pPr>
          </w:p>
        </w:tc>
        <w:tc>
          <w:tcPr>
            <w:tcW w:w="2340" w:type="dxa"/>
          </w:tcPr>
          <w:p w:rsidR="00C86091" w:rsidRPr="00C31813" w:rsidRDefault="00C86091" w:rsidP="00C86091">
            <w:pPr>
              <w:pStyle w:val="AMODTable"/>
            </w:pPr>
            <w:r w:rsidRPr="00C31813">
              <w:t>Lump sum</w:t>
            </w:r>
          </w:p>
        </w:tc>
        <w:tc>
          <w:tcPr>
            <w:tcW w:w="1770" w:type="dxa"/>
            <w:vAlign w:val="center"/>
          </w:tcPr>
          <w:p w:rsidR="00C86091" w:rsidRPr="00C31813" w:rsidRDefault="006C546C" w:rsidP="001A1B2E">
            <w:pPr>
              <w:pStyle w:val="AMODTable"/>
              <w:tabs>
                <w:tab w:val="decimal" w:pos="243"/>
              </w:tabs>
              <w:jc w:val="center"/>
            </w:pPr>
            <w:r w:rsidRPr="00C31813">
              <w:t>167.03</w:t>
            </w:r>
          </w:p>
        </w:tc>
      </w:tr>
    </w:tbl>
    <w:p w:rsidR="006234F3" w:rsidRPr="00032BFE" w:rsidRDefault="006234F3" w:rsidP="00C86091">
      <w:pPr>
        <w:pStyle w:val="Level3"/>
      </w:pPr>
      <w:bookmarkStart w:id="133" w:name="_Ref349652723"/>
      <w:r w:rsidRPr="00032BFE">
        <w:t xml:space="preserve">Part-time and casual employees entitled to be paid a </w:t>
      </w:r>
      <w:r w:rsidR="00256DFF" w:rsidRPr="00032BFE">
        <w:t>motor vehicle</w:t>
      </w:r>
      <w:r w:rsidRPr="00032BFE">
        <w:t xml:space="preserve"> allowance in accordance with this clause, will have the entitlement calculated on the basis </w:t>
      </w:r>
      <w:r w:rsidRPr="00032BFE">
        <w:lastRenderedPageBreak/>
        <w:t xml:space="preserve">of </w:t>
      </w:r>
      <w:r w:rsidR="001F1D37" w:rsidRPr="00032BFE">
        <w:t xml:space="preserve">one fifth </w:t>
      </w:r>
      <w:r w:rsidRPr="00032BFE">
        <w:t>of the appropriate standing charge or lump sum rate for each day worked.</w:t>
      </w:r>
      <w:bookmarkEnd w:id="132"/>
      <w:bookmarkEnd w:id="133"/>
    </w:p>
    <w:p w:rsidR="006234F3" w:rsidRPr="00032BFE" w:rsidRDefault="00D75A06" w:rsidP="006234F3">
      <w:pPr>
        <w:pStyle w:val="Level3"/>
      </w:pPr>
      <w:r w:rsidRPr="00032BFE">
        <w:t xml:space="preserve">For the purpose of </w:t>
      </w:r>
      <w:r w:rsidR="006234F3" w:rsidRPr="00032BFE">
        <w:t>clause</w:t>
      </w:r>
      <w:r w:rsidR="00E83472">
        <w:t>s</w:t>
      </w:r>
      <w:r w:rsidR="006234F3" w:rsidRPr="00032BFE">
        <w:t xml:space="preserve"> </w:t>
      </w:r>
      <w:r w:rsidR="00383658">
        <w:fldChar w:fldCharType="begin"/>
      </w:r>
      <w:r w:rsidR="00383658">
        <w:instrText xml:space="preserve"> REF _Ref239654074 \w \h  \* MERGEFORMAT </w:instrText>
      </w:r>
      <w:r w:rsidR="00383658">
        <w:fldChar w:fldCharType="separate"/>
      </w:r>
      <w:r w:rsidR="005F53A6">
        <w:t>18.1(b)</w:t>
      </w:r>
      <w:r w:rsidR="00383658">
        <w:fldChar w:fldCharType="end"/>
      </w:r>
      <w:r w:rsidR="000F59CB" w:rsidRPr="00032BFE">
        <w:t xml:space="preserve"> and </w:t>
      </w:r>
      <w:r w:rsidR="00383658">
        <w:fldChar w:fldCharType="begin"/>
      </w:r>
      <w:r w:rsidR="00383658">
        <w:instrText xml:space="preserve"> REF _Ref239653979 \n \h  \* MERGEFORMAT </w:instrText>
      </w:r>
      <w:r w:rsidR="00383658">
        <w:fldChar w:fldCharType="separate"/>
      </w:r>
      <w:r w:rsidR="005F53A6">
        <w:t>(c)</w:t>
      </w:r>
      <w:r w:rsidR="00383658">
        <w:fldChar w:fldCharType="end"/>
      </w:r>
      <w:r w:rsidR="006234F3" w:rsidRPr="00032BFE">
        <w:t xml:space="preserve">, the age of the vehicle </w:t>
      </w:r>
      <w:r w:rsidR="001F1D37" w:rsidRPr="00032BFE">
        <w:t>wil</w:t>
      </w:r>
      <w:r w:rsidR="006234F3" w:rsidRPr="00032BFE">
        <w:t>l be determined by reference to the date stamp on the compliance plate of the vehicle.</w:t>
      </w:r>
    </w:p>
    <w:p w:rsidR="00E850C8" w:rsidRDefault="006234F3" w:rsidP="006234F3">
      <w:pPr>
        <w:pStyle w:val="Level3"/>
      </w:pPr>
      <w:bookmarkStart w:id="134" w:name="_Ref239654025"/>
      <w:r w:rsidRPr="00032BFE">
        <w:t>Notwithstan</w:t>
      </w:r>
      <w:r w:rsidR="00D75A06" w:rsidRPr="00032BFE">
        <w:t xml:space="preserve">ding any other provision of </w:t>
      </w:r>
      <w:r w:rsidRPr="00032BFE">
        <w:t xml:space="preserve">clause </w:t>
      </w:r>
      <w:r w:rsidR="00383658">
        <w:fldChar w:fldCharType="begin"/>
      </w:r>
      <w:r w:rsidR="00383658">
        <w:instrText xml:space="preserve"> REF _Ref239654104 \n \h  \* MERGEFORMAT </w:instrText>
      </w:r>
      <w:r w:rsidR="00383658">
        <w:fldChar w:fldCharType="separate"/>
      </w:r>
      <w:r w:rsidR="005F53A6">
        <w:t>18.1</w:t>
      </w:r>
      <w:r w:rsidR="00383658">
        <w:fldChar w:fldCharType="end"/>
      </w:r>
      <w:r w:rsidRPr="00032BFE">
        <w:t>,</w:t>
      </w:r>
      <w:r w:rsidR="00D75A06" w:rsidRPr="00032BFE">
        <w:t xml:space="preserve"> a full-time</w:t>
      </w:r>
      <w:r w:rsidRPr="00032BFE">
        <w:t xml:space="preserve"> employee may be reimbursed for the use of their vehicle for the days only where the vehicle is required to be used to perform duties under this award. In such instances, the employee will be entitled to receive </w:t>
      </w:r>
      <w:r w:rsidR="001F1D37" w:rsidRPr="00032BFE">
        <w:t>one fifth</w:t>
      </w:r>
      <w:r w:rsidRPr="00032BFE">
        <w:t xml:space="preserve"> of the weekly lump sum rate in accordance with the above tables for each day the vehicle is used at the direction of the employer. Provided that, where the vehicle is used on </w:t>
      </w:r>
      <w:r w:rsidR="001F1D37" w:rsidRPr="00032BFE">
        <w:t>three</w:t>
      </w:r>
      <w:r w:rsidRPr="00032BFE">
        <w:t xml:space="preserve"> or more days in any week, the full weekly rate will be payable for that week.</w:t>
      </w:r>
      <w:bookmarkEnd w:id="134"/>
    </w:p>
    <w:p w:rsidR="003415D3" w:rsidRPr="0071621A" w:rsidRDefault="003415D3" w:rsidP="003415D3">
      <w:pPr>
        <w:pStyle w:val="History"/>
      </w:pPr>
      <w:r w:rsidRPr="0071621A">
        <w:t xml:space="preserve">[18.1(g) </w:t>
      </w:r>
      <w:r w:rsidR="00174150" w:rsidRPr="0071621A">
        <w:t>inserted</w:t>
      </w:r>
      <w:r w:rsidRPr="0071621A">
        <w:t xml:space="preserve"> by </w:t>
      </w:r>
      <w:hyperlink r:id="rId168" w:history="1">
        <w:r w:rsidRPr="0071621A">
          <w:rPr>
            <w:rStyle w:val="Hyperlink"/>
          </w:rPr>
          <w:t>PR551933</w:t>
        </w:r>
      </w:hyperlink>
      <w:r w:rsidR="0071621A">
        <w:t xml:space="preserve"> ppc 13Jun14</w:t>
      </w:r>
      <w:r w:rsidRPr="0071621A">
        <w:t>]</w:t>
      </w:r>
    </w:p>
    <w:p w:rsidR="003415D3" w:rsidRPr="0071621A" w:rsidRDefault="0071621A" w:rsidP="0071621A">
      <w:pPr>
        <w:pStyle w:val="Level3"/>
      </w:pPr>
      <w:r>
        <w:t>W</w:t>
      </w:r>
      <w:r w:rsidR="003415D3" w:rsidRPr="0071621A">
        <w:t>here an employee is entitled to a car allowance in accordance with this clause and the employee changes the motor vehicle thereby entitling the employee to either a higher or lower car allowance rate, the following shall apply:</w:t>
      </w:r>
    </w:p>
    <w:p w:rsidR="003415D3" w:rsidRPr="0071621A" w:rsidRDefault="003415D3" w:rsidP="0071621A">
      <w:pPr>
        <w:pStyle w:val="Level4"/>
      </w:pPr>
      <w:r w:rsidRPr="0071621A">
        <w:t>If the change in the vehicle provided by the employee entitles the employee to a higher car allowance rate, such rate will be payable from the first full pay period after the date the employee provides the employer with a true copy of the registration papers of the new motor vehicle; or</w:t>
      </w:r>
    </w:p>
    <w:p w:rsidR="003415D3" w:rsidRPr="0071621A" w:rsidRDefault="003415D3" w:rsidP="0071621A">
      <w:pPr>
        <w:pStyle w:val="Level4"/>
      </w:pPr>
      <w:r w:rsidRPr="0071621A">
        <w:t>If the change in the vehicle provided by the employee entitles the employee to a lower car allowance rate, the employee must notify the employer within seven days of the change and provide a copy of the registration papers of the new motor vehicle</w:t>
      </w:r>
    </w:p>
    <w:p w:rsidR="00FA6D66" w:rsidRDefault="006234F3" w:rsidP="001F1D37">
      <w:pPr>
        <w:pStyle w:val="Level2Bold"/>
      </w:pPr>
      <w:bookmarkStart w:id="135" w:name="_Ref239654045"/>
      <w:r w:rsidRPr="00032BFE">
        <w:t xml:space="preserve">Motor </w:t>
      </w:r>
      <w:r w:rsidR="00A57312" w:rsidRPr="00032BFE">
        <w:t>vehicle allowance</w:t>
      </w:r>
      <w:r w:rsidR="001F1D37" w:rsidRPr="00032BFE">
        <w:t>—a</w:t>
      </w:r>
      <w:r w:rsidRPr="00032BFE">
        <w:t>lternative</w:t>
      </w:r>
      <w:bookmarkEnd w:id="135"/>
    </w:p>
    <w:p w:rsidR="0046462A" w:rsidRPr="0046462A" w:rsidRDefault="0046462A" w:rsidP="0046462A">
      <w:pPr>
        <w:pStyle w:val="History"/>
      </w:pPr>
      <w:r>
        <w:t xml:space="preserve">[18.2(a) varied by </w:t>
      </w:r>
      <w:hyperlink r:id="rId169" w:history="1">
        <w:r>
          <w:rPr>
            <w:rStyle w:val="Hyperlink"/>
          </w:rPr>
          <w:t>PR523088</w:t>
        </w:r>
      </w:hyperlink>
      <w:r w:rsidR="00452F23">
        <w:t xml:space="preserve">, </w:t>
      </w:r>
      <w:hyperlink r:id="rId170" w:history="1">
        <w:r w:rsidR="00452F23">
          <w:rPr>
            <w:rStyle w:val="Hyperlink"/>
          </w:rPr>
          <w:t>PR536891</w:t>
        </w:r>
      </w:hyperlink>
      <w:r w:rsidR="006C546C">
        <w:t xml:space="preserve">, </w:t>
      </w:r>
      <w:hyperlink r:id="rId171" w:history="1">
        <w:r w:rsidR="006C546C">
          <w:rPr>
            <w:rStyle w:val="Hyperlink"/>
          </w:rPr>
          <w:t>PR551814</w:t>
        </w:r>
      </w:hyperlink>
      <w:r w:rsidR="006C546C">
        <w:t xml:space="preserve"> ppc 01Jul14</w:t>
      </w:r>
      <w:r>
        <w:t>]</w:t>
      </w:r>
    </w:p>
    <w:p w:rsidR="006234F3" w:rsidRPr="00032BFE" w:rsidRDefault="006234F3" w:rsidP="006234F3">
      <w:pPr>
        <w:pStyle w:val="Level3"/>
      </w:pPr>
      <w:bookmarkStart w:id="136" w:name="_Ref239654315"/>
      <w:r w:rsidRPr="00032BFE">
        <w:t>In</w:t>
      </w:r>
      <w:r w:rsidR="001F1D37" w:rsidRPr="00032BFE">
        <w:t>stead</w:t>
      </w:r>
      <w:r w:rsidRPr="00032BFE">
        <w:t xml:space="preserve"> of</w:t>
      </w:r>
      <w:r w:rsidR="00D75A06" w:rsidRPr="00032BFE">
        <w:t xml:space="preserve"> the provisions contained in </w:t>
      </w:r>
      <w:r w:rsidRPr="00032BFE">
        <w:t xml:space="preserve">clause </w:t>
      </w:r>
      <w:r w:rsidR="00383658">
        <w:fldChar w:fldCharType="begin"/>
      </w:r>
      <w:r w:rsidR="00383658">
        <w:instrText xml:space="preserve"> REF _Ref239654104 \n \h  \* MERGEFORMAT </w:instrText>
      </w:r>
      <w:r w:rsidR="00383658">
        <w:fldChar w:fldCharType="separate"/>
      </w:r>
      <w:r w:rsidR="005F53A6">
        <w:t>18.1</w:t>
      </w:r>
      <w:r w:rsidR="00383658">
        <w:fldChar w:fldCharType="end"/>
      </w:r>
      <w:r w:rsidRPr="00032BFE">
        <w:t xml:space="preserve">, the employer may elect to pay the employee a </w:t>
      </w:r>
      <w:r w:rsidR="0046462A">
        <w:t>$0.7</w:t>
      </w:r>
      <w:r w:rsidR="006C546C">
        <w:t>8</w:t>
      </w:r>
      <w:r w:rsidR="0046462A">
        <w:t xml:space="preserve"> </w:t>
      </w:r>
      <w:r w:rsidRPr="00032BFE">
        <w:t>per</w:t>
      </w:r>
      <w:r w:rsidR="001F1D37" w:rsidRPr="00032BFE">
        <w:t xml:space="preserve"> </w:t>
      </w:r>
      <w:r w:rsidRPr="00032BFE">
        <w:t>kilometre allowance for all use of the employee</w:t>
      </w:r>
      <w:r w:rsidR="005405C2" w:rsidRPr="00032BFE">
        <w:t>’</w:t>
      </w:r>
      <w:r w:rsidRPr="00032BFE">
        <w:t>s own motor vehicle in the course of employment, to a maximum of 400</w:t>
      </w:r>
      <w:r w:rsidR="00256DFF" w:rsidRPr="00032BFE">
        <w:t> </w:t>
      </w:r>
      <w:r w:rsidRPr="00032BFE">
        <w:t>km per week.</w:t>
      </w:r>
      <w:bookmarkEnd w:id="136"/>
    </w:p>
    <w:p w:rsidR="006234F3" w:rsidRPr="00032BFE" w:rsidRDefault="006234F3" w:rsidP="001F1D37">
      <w:pPr>
        <w:pStyle w:val="Level3"/>
        <w:keepNext/>
      </w:pPr>
      <w:r w:rsidRPr="00032BFE">
        <w:t xml:space="preserve">Where the employee claims the motor vehicle allowance </w:t>
      </w:r>
      <w:r w:rsidR="00D75A06" w:rsidRPr="00032BFE">
        <w:t>under this clause,</w:t>
      </w:r>
      <w:r w:rsidRPr="00032BFE">
        <w:t xml:space="preserve"> the employee </w:t>
      </w:r>
      <w:r w:rsidR="00D75A06" w:rsidRPr="00032BFE">
        <w:t>must</w:t>
      </w:r>
      <w:r w:rsidRPr="00032BFE">
        <w:t xml:space="preserve"> keep a record of all such usage which will show:</w:t>
      </w:r>
    </w:p>
    <w:p w:rsidR="006234F3" w:rsidRPr="00032BFE" w:rsidRDefault="006234F3" w:rsidP="006234F3">
      <w:pPr>
        <w:pStyle w:val="Level4"/>
      </w:pPr>
      <w:r w:rsidRPr="00032BFE">
        <w:t>the date and odometer reading of the first such usage of the motor vehicle at the commencement of the log book;</w:t>
      </w:r>
    </w:p>
    <w:p w:rsidR="006234F3" w:rsidRPr="00032BFE" w:rsidRDefault="006234F3" w:rsidP="006234F3">
      <w:pPr>
        <w:pStyle w:val="Level4"/>
      </w:pPr>
      <w:r w:rsidRPr="00032BFE">
        <w:t>the date and commencement and final odometer reading for each day on which the allowance is claimed;</w:t>
      </w:r>
    </w:p>
    <w:p w:rsidR="006234F3" w:rsidRPr="00032BFE" w:rsidRDefault="006234F3" w:rsidP="006234F3">
      <w:pPr>
        <w:pStyle w:val="Level4"/>
      </w:pPr>
      <w:r w:rsidRPr="00032BFE">
        <w:t>total business kilometres each day;</w:t>
      </w:r>
    </w:p>
    <w:p w:rsidR="006234F3" w:rsidRPr="00032BFE" w:rsidRDefault="006234F3" w:rsidP="006234F3">
      <w:pPr>
        <w:pStyle w:val="Level4"/>
      </w:pPr>
      <w:r w:rsidRPr="00032BFE">
        <w:t>the purpose of each usage; and</w:t>
      </w:r>
    </w:p>
    <w:p w:rsidR="006234F3" w:rsidRPr="00032BFE" w:rsidRDefault="006234F3" w:rsidP="006234F3">
      <w:pPr>
        <w:pStyle w:val="Level4"/>
      </w:pPr>
      <w:r w:rsidRPr="00032BFE">
        <w:lastRenderedPageBreak/>
        <w:t>the signature of the employee, certifying the usage.</w:t>
      </w:r>
    </w:p>
    <w:p w:rsidR="006234F3" w:rsidRDefault="006234F3" w:rsidP="001F1D37">
      <w:pPr>
        <w:pStyle w:val="Level2Bold"/>
      </w:pPr>
      <w:r w:rsidRPr="00032BFE">
        <w:t xml:space="preserve">Motor </w:t>
      </w:r>
      <w:r w:rsidR="00D75A06" w:rsidRPr="00032BFE">
        <w:t>vehicle allowance not payable</w:t>
      </w:r>
    </w:p>
    <w:p w:rsidR="003415D3" w:rsidRPr="0071621A" w:rsidRDefault="003415D3" w:rsidP="0071621A">
      <w:pPr>
        <w:pStyle w:val="History"/>
      </w:pPr>
      <w:r w:rsidRPr="0071621A">
        <w:t xml:space="preserve">[18.3 </w:t>
      </w:r>
      <w:r w:rsidR="00174150" w:rsidRPr="0071621A">
        <w:t xml:space="preserve">substituted </w:t>
      </w:r>
      <w:r w:rsidRPr="0071621A">
        <w:t xml:space="preserve">by </w:t>
      </w:r>
      <w:hyperlink r:id="rId172" w:history="1">
        <w:r w:rsidRPr="0071621A">
          <w:rPr>
            <w:rStyle w:val="Hyperlink"/>
          </w:rPr>
          <w:t>PR551933</w:t>
        </w:r>
      </w:hyperlink>
      <w:r w:rsidR="0071621A">
        <w:t xml:space="preserve"> ppc 13Jun14</w:t>
      </w:r>
      <w:r w:rsidR="0088537C">
        <w:t xml:space="preserve">; varied by </w:t>
      </w:r>
      <w:hyperlink r:id="rId173" w:history="1">
        <w:r w:rsidR="008A2AF1" w:rsidRPr="006F722A">
          <w:rPr>
            <w:rStyle w:val="Hyperlink"/>
            <w:noProof/>
          </w:rPr>
          <w:t>PR601130</w:t>
        </w:r>
      </w:hyperlink>
      <w:r w:rsidR="0088537C">
        <w:t xml:space="preserve"> ppc 0</w:t>
      </w:r>
      <w:r w:rsidR="005D5737">
        <w:t>2</w:t>
      </w:r>
      <w:r w:rsidR="0088537C">
        <w:t>Apr18</w:t>
      </w:r>
      <w:r w:rsidRPr="0071621A">
        <w:t>]</w:t>
      </w:r>
    </w:p>
    <w:p w:rsidR="003415D3" w:rsidRPr="0071621A" w:rsidRDefault="003415D3" w:rsidP="0071621A">
      <w:pPr>
        <w:pStyle w:val="Block1"/>
      </w:pPr>
      <w:r w:rsidRPr="0071621A">
        <w:t xml:space="preserve">Nothing prescribed under clauses </w:t>
      </w:r>
      <w:r w:rsidR="00383658">
        <w:fldChar w:fldCharType="begin"/>
      </w:r>
      <w:r w:rsidR="00383658">
        <w:instrText xml:space="preserve"> REF _Ref239654104 \w \h  \* MERGEFORMAT </w:instrText>
      </w:r>
      <w:r w:rsidR="00383658">
        <w:fldChar w:fldCharType="separate"/>
      </w:r>
      <w:r w:rsidR="005F53A6">
        <w:t>18.1</w:t>
      </w:r>
      <w:r w:rsidR="00383658">
        <w:fldChar w:fldCharType="end"/>
      </w:r>
      <w:r w:rsidR="0088537C">
        <w:t xml:space="preserve"> and </w:t>
      </w:r>
      <w:r w:rsidR="00383658">
        <w:fldChar w:fldCharType="begin"/>
      </w:r>
      <w:r w:rsidR="00383658">
        <w:instrText xml:space="preserve"> REF _Ref239654045 \w \h  \* MERGEFORMAT </w:instrText>
      </w:r>
      <w:r w:rsidR="00383658">
        <w:fldChar w:fldCharType="separate"/>
      </w:r>
      <w:r w:rsidR="005F53A6">
        <w:t>18.2</w:t>
      </w:r>
      <w:r w:rsidR="00383658">
        <w:fldChar w:fldCharType="end"/>
      </w:r>
      <w:r w:rsidRPr="0071621A">
        <w:t xml:space="preserve"> shall entitle an employee to be paid any motor vehicle allowance in any of the following circumstances:</w:t>
      </w:r>
    </w:p>
    <w:p w:rsidR="003415D3" w:rsidRPr="0071621A" w:rsidRDefault="003415D3" w:rsidP="0071621A">
      <w:pPr>
        <w:pStyle w:val="Level3"/>
      </w:pPr>
      <w:r w:rsidRPr="0071621A">
        <w:t>the employee is absent from duty without the consent of the employer;</w:t>
      </w:r>
    </w:p>
    <w:p w:rsidR="003415D3" w:rsidRPr="0071621A" w:rsidRDefault="003415D3" w:rsidP="0071621A">
      <w:pPr>
        <w:pStyle w:val="Level3"/>
      </w:pPr>
      <w:r w:rsidRPr="0071621A">
        <w:t>the employee is on any period of paid and/or unpaid leave;</w:t>
      </w:r>
    </w:p>
    <w:p w:rsidR="003415D3" w:rsidRPr="0071621A" w:rsidRDefault="003415D3" w:rsidP="0071621A">
      <w:pPr>
        <w:pStyle w:val="Level3"/>
      </w:pPr>
      <w:r w:rsidRPr="0071621A">
        <w:t>the employee is unable to perform his or her duties under this award due to the loss of their driver’s licence; or</w:t>
      </w:r>
    </w:p>
    <w:p w:rsidR="003415D3" w:rsidRPr="0071621A" w:rsidRDefault="003415D3" w:rsidP="0071621A">
      <w:pPr>
        <w:pStyle w:val="Level3"/>
      </w:pPr>
      <w:r w:rsidRPr="0071621A">
        <w:t>the motor vehicle is unavailable due to accident or mechanical defect, provided that such payments will be payable for any day on which the employee provides an alternate motor vehicle for the purpose of performing their work-related duties.</w:t>
      </w:r>
    </w:p>
    <w:p w:rsidR="006234F3" w:rsidRDefault="003415D3" w:rsidP="0071621A">
      <w:pPr>
        <w:pStyle w:val="Block1"/>
      </w:pPr>
      <w:r w:rsidRPr="0071621A">
        <w:t>In such circumstances the motor vehicle entitlement will be reduced by one-fifth of the weekly standing charge or lump sum rate, whichever is applicable, for each day the car is not used by the employee in the course of employment</w:t>
      </w:r>
      <w:r w:rsidR="006234F3" w:rsidRPr="0071621A">
        <w:t>.</w:t>
      </w:r>
    </w:p>
    <w:p w:rsidR="006234F3" w:rsidRDefault="006234F3" w:rsidP="001F1D37">
      <w:pPr>
        <w:pStyle w:val="Level2Bold"/>
      </w:pPr>
      <w:bookmarkStart w:id="137" w:name="_Ref247000794"/>
      <w:r w:rsidRPr="00032BFE">
        <w:t xml:space="preserve">Motor </w:t>
      </w:r>
      <w:bookmarkEnd w:id="137"/>
      <w:r w:rsidR="00066AC6">
        <w:t>cycle allowance</w:t>
      </w:r>
    </w:p>
    <w:p w:rsidR="00066AC6" w:rsidRPr="00066AC6" w:rsidRDefault="00066AC6" w:rsidP="00066AC6">
      <w:pPr>
        <w:pStyle w:val="History"/>
      </w:pPr>
      <w:r>
        <w:t xml:space="preserve">[18.4 substituted by </w:t>
      </w:r>
      <w:hyperlink r:id="rId174" w:history="1">
        <w:r w:rsidR="008A2AF1" w:rsidRPr="006F722A">
          <w:rPr>
            <w:rStyle w:val="Hyperlink"/>
            <w:noProof/>
          </w:rPr>
          <w:t>PR601130</w:t>
        </w:r>
      </w:hyperlink>
      <w:r>
        <w:t xml:space="preserve"> ppc </w:t>
      </w:r>
      <w:r w:rsidR="00026435">
        <w:t>0</w:t>
      </w:r>
      <w:r w:rsidR="005D5737">
        <w:t>2</w:t>
      </w:r>
      <w:r w:rsidR="00026435">
        <w:t>Apr18</w:t>
      </w:r>
      <w:r>
        <w:t>]</w:t>
      </w:r>
    </w:p>
    <w:p w:rsidR="00066AC6" w:rsidRDefault="00066AC6" w:rsidP="00066AC6">
      <w:pPr>
        <w:pStyle w:val="Level3"/>
      </w:pPr>
      <w:r w:rsidRPr="00044A77">
        <w:t>Where the employer requires the employee to use the employee’s own motor scooter or motor cycle in the course of employment, the employee will be entitled to be reimbursed for the use of the motor scooter or motor cycle at a rate of $0.26 per kilometre for its use in the course of employment with a maximum payment as for 400</w:t>
      </w:r>
      <w:r>
        <w:t> </w:t>
      </w:r>
      <w:r w:rsidRPr="00044A77">
        <w:t>k</w:t>
      </w:r>
      <w:r w:rsidR="001B041E">
        <w:t>ilometre</w:t>
      </w:r>
      <w:r w:rsidRPr="00044A77">
        <w:t>s per week. Where the employee claims the allowance under this clause, the employee must keep a record of all such usage which will show:</w:t>
      </w:r>
    </w:p>
    <w:p w:rsidR="00066AC6" w:rsidRDefault="00066AC6" w:rsidP="00066AC6">
      <w:pPr>
        <w:pStyle w:val="Level4"/>
      </w:pPr>
      <w:r w:rsidRPr="00044A77">
        <w:t>the date and odometer reading of the first such usage of the motor scooter or motor cycle at the commencement of the log book;</w:t>
      </w:r>
    </w:p>
    <w:p w:rsidR="00066AC6" w:rsidRDefault="00066AC6" w:rsidP="00066AC6">
      <w:pPr>
        <w:pStyle w:val="Level4"/>
      </w:pPr>
      <w:r w:rsidRPr="00044A77">
        <w:t>the date and commencement and final odometer reading for each day on which the allowance is claimed;</w:t>
      </w:r>
    </w:p>
    <w:p w:rsidR="00066AC6" w:rsidRDefault="00066AC6" w:rsidP="00066AC6">
      <w:pPr>
        <w:pStyle w:val="Level4"/>
      </w:pPr>
      <w:r w:rsidRPr="00044A77">
        <w:t>total business kilometres each day;</w:t>
      </w:r>
    </w:p>
    <w:p w:rsidR="00066AC6" w:rsidRDefault="00066AC6" w:rsidP="00066AC6">
      <w:pPr>
        <w:pStyle w:val="Level4"/>
      </w:pPr>
      <w:r w:rsidRPr="00044A77">
        <w:t xml:space="preserve">the purpose of each usage; and </w:t>
      </w:r>
    </w:p>
    <w:p w:rsidR="006234F3" w:rsidRDefault="00066AC6" w:rsidP="00066AC6">
      <w:pPr>
        <w:pStyle w:val="Level4"/>
      </w:pPr>
      <w:r w:rsidRPr="00044A77">
        <w:t>the signature of the employee, certifying the usage.</w:t>
      </w:r>
    </w:p>
    <w:p w:rsidR="00640364" w:rsidRPr="00032BFE" w:rsidRDefault="00640364" w:rsidP="001F1D37">
      <w:pPr>
        <w:pStyle w:val="Level2Bold"/>
      </w:pPr>
      <w:r w:rsidRPr="00032BFE">
        <w:t>Employer</w:t>
      </w:r>
      <w:r w:rsidR="005405C2" w:rsidRPr="00032BFE">
        <w:t>’</w:t>
      </w:r>
      <w:r w:rsidRPr="00032BFE">
        <w:t xml:space="preserve">s </w:t>
      </w:r>
      <w:r w:rsidR="001F1D37" w:rsidRPr="00032BFE">
        <w:t>m</w:t>
      </w:r>
      <w:r w:rsidRPr="00032BFE">
        <w:t xml:space="preserve">otor </w:t>
      </w:r>
      <w:r w:rsidR="001F1D37" w:rsidRPr="00032BFE">
        <w:t>v</w:t>
      </w:r>
      <w:r w:rsidRPr="00032BFE">
        <w:t>ehicles</w:t>
      </w:r>
    </w:p>
    <w:p w:rsidR="00640364" w:rsidRPr="00032BFE" w:rsidRDefault="00640364" w:rsidP="00640364">
      <w:pPr>
        <w:pStyle w:val="Level3"/>
      </w:pPr>
      <w:r w:rsidRPr="00032BFE">
        <w:t>Where the employer provides a motor vehicle for the use of the employee when performing work-related duties, the expenses arising out of the provision, maintenance and lawfu</w:t>
      </w:r>
      <w:r w:rsidR="001F1D37" w:rsidRPr="00032BFE">
        <w:t>l operation of such vehicle will</w:t>
      </w:r>
      <w:r w:rsidRPr="00032BFE">
        <w:t xml:space="preserve"> be met by the employer.</w:t>
      </w:r>
    </w:p>
    <w:p w:rsidR="00640364" w:rsidRPr="00032BFE" w:rsidRDefault="00640364" w:rsidP="00640364">
      <w:pPr>
        <w:pStyle w:val="Level3"/>
      </w:pPr>
      <w:r w:rsidRPr="00032BFE">
        <w:lastRenderedPageBreak/>
        <w:t>The employee must adhere to the employer</w:t>
      </w:r>
      <w:r w:rsidR="005405C2" w:rsidRPr="00032BFE">
        <w:t>’</w:t>
      </w:r>
      <w:r w:rsidRPr="00032BFE">
        <w:t>s lawful directions, conditions or policies in relation to the use of the employer</w:t>
      </w:r>
      <w:r w:rsidR="005405C2" w:rsidRPr="00032BFE">
        <w:t>’</w:t>
      </w:r>
      <w:r w:rsidRPr="00032BFE">
        <w:t>s vehicle.</w:t>
      </w:r>
    </w:p>
    <w:p w:rsidR="00A164B3" w:rsidRDefault="00A164B3" w:rsidP="001F1D37">
      <w:pPr>
        <w:pStyle w:val="Level2Bold"/>
      </w:pPr>
      <w:bookmarkStart w:id="138" w:name="_Ref239654945"/>
      <w:r w:rsidRPr="00032BFE">
        <w:t xml:space="preserve">Mobile </w:t>
      </w:r>
      <w:r w:rsidR="00D75A06" w:rsidRPr="00032BFE">
        <w:t>telephone allowance</w:t>
      </w:r>
      <w:bookmarkEnd w:id="138"/>
    </w:p>
    <w:p w:rsidR="00066AC6" w:rsidRPr="00066AC6" w:rsidRDefault="00066AC6" w:rsidP="00066AC6">
      <w:pPr>
        <w:pStyle w:val="History"/>
      </w:pPr>
      <w:r>
        <w:t xml:space="preserve">[18.6 substituted by </w:t>
      </w:r>
      <w:hyperlink r:id="rId175" w:history="1">
        <w:r w:rsidR="008A2AF1" w:rsidRPr="006F722A">
          <w:rPr>
            <w:rStyle w:val="Hyperlink"/>
            <w:noProof/>
          </w:rPr>
          <w:t>PR601130</w:t>
        </w:r>
      </w:hyperlink>
      <w:r>
        <w:t xml:space="preserve"> ppc </w:t>
      </w:r>
      <w:r w:rsidR="00026435">
        <w:t>0</w:t>
      </w:r>
      <w:r w:rsidR="005D5737">
        <w:t>2</w:t>
      </w:r>
      <w:r w:rsidR="00026435">
        <w:t>Apr18</w:t>
      </w:r>
      <w:r>
        <w:t>]</w:t>
      </w:r>
    </w:p>
    <w:p w:rsidR="00066AC6" w:rsidRDefault="00066AC6" w:rsidP="00066AC6">
      <w:pPr>
        <w:pStyle w:val="Level3"/>
      </w:pPr>
      <w:bookmarkStart w:id="139" w:name="_Ref499116105"/>
      <w:r w:rsidRPr="00044A77">
        <w:t>Where the employer requires the employee to use the employee’s own mobile phone in the course of employment and:</w:t>
      </w:r>
      <w:bookmarkEnd w:id="139"/>
    </w:p>
    <w:p w:rsidR="00066AC6" w:rsidRDefault="00066AC6" w:rsidP="00066AC6">
      <w:pPr>
        <w:pStyle w:val="Level4"/>
      </w:pPr>
      <w:r>
        <w:t>t</w:t>
      </w:r>
      <w:r w:rsidRPr="00044A77">
        <w:t>he mobile telephone is provided under a mobile phone plan from a telecommunications provider, the employer and employee must agree in writing on the amount of reasonable reimbursement payable by the employer to the employee for the use of the employee’s mobile phone in the course of employment provided that such reimbursement must not be less than 50% of the cost of the employee’s monthly mobile phone plan, up to a maximum monthly phone plan of $100; or</w:t>
      </w:r>
    </w:p>
    <w:p w:rsidR="00066AC6" w:rsidRPr="00044A77" w:rsidRDefault="00066AC6" w:rsidP="00066AC6">
      <w:pPr>
        <w:pStyle w:val="Level4"/>
      </w:pPr>
      <w:r>
        <w:t>t</w:t>
      </w:r>
      <w:r w:rsidRPr="00044A77">
        <w:t>he mobile phone is a pre-paid mobile phone, the employer and employee must agree in writing on the amount of reasonable reimbursement payable by the employer to the employee for the use of the employee’s pre</w:t>
      </w:r>
      <w:r w:rsidR="00D63157">
        <w:noBreakHyphen/>
      </w:r>
      <w:r w:rsidRPr="00044A77">
        <w:t>paid mobile phone.</w:t>
      </w:r>
    </w:p>
    <w:p w:rsidR="00066AC6" w:rsidRPr="00044A77" w:rsidRDefault="00066AC6" w:rsidP="00066AC6">
      <w:pPr>
        <w:pStyle w:val="Level3"/>
      </w:pPr>
      <w:r w:rsidRPr="00044A77">
        <w:t>Without limiting an agreed method of payment for reimbursement, an employee’s salary in excess of the minimum weekly wage may be inclusive of reimbursement providing the reimbursement component of the salary is identified in the agreement.</w:t>
      </w:r>
    </w:p>
    <w:p w:rsidR="00066AC6" w:rsidRPr="00044A77" w:rsidRDefault="00066AC6" w:rsidP="00066AC6">
      <w:pPr>
        <w:pStyle w:val="Level3"/>
      </w:pPr>
      <w:r w:rsidRPr="00044A77">
        <w:t xml:space="preserve">The mobile phone allowance under </w:t>
      </w:r>
      <w:r w:rsidR="0088537C">
        <w:t xml:space="preserve">cause </w:t>
      </w:r>
      <w:r w:rsidR="00D97DCD">
        <w:fldChar w:fldCharType="begin"/>
      </w:r>
      <w:r w:rsidR="00D97DCD">
        <w:instrText xml:space="preserve"> REF _Ref499116105 \w \h </w:instrText>
      </w:r>
      <w:r w:rsidR="00D97DCD">
        <w:fldChar w:fldCharType="separate"/>
      </w:r>
      <w:r w:rsidR="005F53A6">
        <w:t>18.6(a)</w:t>
      </w:r>
      <w:r w:rsidR="00D97DCD">
        <w:fldChar w:fldCharType="end"/>
      </w:r>
      <w:r w:rsidRPr="00044A77">
        <w:t xml:space="preserve"> is payable during the entire period of employment, except when the employee is on any period of leave either paid or unpaid.</w:t>
      </w:r>
    </w:p>
    <w:p w:rsidR="00066AC6" w:rsidRDefault="00066AC6" w:rsidP="00066AC6">
      <w:pPr>
        <w:pStyle w:val="Level3"/>
      </w:pPr>
      <w:r w:rsidRPr="00044A77">
        <w:t>If requested, the employee must provide the employer with a copy of the mobile phone plan associated with the mobile telephone to be used by the employee in the course of employment.</w:t>
      </w:r>
    </w:p>
    <w:p w:rsidR="00A164B3" w:rsidRDefault="00066AC6" w:rsidP="00066AC6">
      <w:pPr>
        <w:pStyle w:val="Level3"/>
      </w:pPr>
      <w:r w:rsidRPr="00044A77">
        <w:t>If the employee enters into a new mobile phone plan or arrangement with a telecommunications provider entitling the employee to a different allowance under this sub-clause, the new allowance will become payable from the first full pay period after the date the employee provides the employer with a true copy of the new mobile phone plan.</w:t>
      </w:r>
    </w:p>
    <w:p w:rsidR="00066AC6" w:rsidRPr="00066AC6" w:rsidRDefault="00066AC6" w:rsidP="00066AC6">
      <w:pPr>
        <w:pStyle w:val="History"/>
      </w:pPr>
      <w:r>
        <w:t xml:space="preserve">[18.7 deleted by </w:t>
      </w:r>
      <w:hyperlink r:id="rId176" w:history="1">
        <w:r w:rsidR="008A2AF1" w:rsidRPr="006F722A">
          <w:rPr>
            <w:rStyle w:val="Hyperlink"/>
            <w:noProof/>
          </w:rPr>
          <w:t>PR601130</w:t>
        </w:r>
      </w:hyperlink>
      <w:r>
        <w:t xml:space="preserve"> ppc </w:t>
      </w:r>
      <w:r w:rsidR="00026435">
        <w:t>0</w:t>
      </w:r>
      <w:r w:rsidR="005D5737">
        <w:t>2</w:t>
      </w:r>
      <w:r w:rsidR="00026435">
        <w:t>Apr18</w:t>
      </w:r>
      <w:r>
        <w:t>]</w:t>
      </w:r>
    </w:p>
    <w:p w:rsidR="00640364" w:rsidRDefault="00640364" w:rsidP="001F1D37">
      <w:pPr>
        <w:pStyle w:val="Level2Bold"/>
      </w:pPr>
      <w:r w:rsidRPr="00032BFE">
        <w:t>Uniforms</w:t>
      </w:r>
    </w:p>
    <w:p w:rsidR="00066AC6" w:rsidRPr="00066AC6" w:rsidRDefault="00066AC6" w:rsidP="00066AC6">
      <w:pPr>
        <w:pStyle w:val="History"/>
      </w:pPr>
      <w:r>
        <w:t xml:space="preserve">[18.8 renumbered as 18.7 by </w:t>
      </w:r>
      <w:hyperlink r:id="rId177" w:history="1">
        <w:r w:rsidR="008A2AF1" w:rsidRPr="006F722A">
          <w:rPr>
            <w:rStyle w:val="Hyperlink"/>
            <w:noProof/>
          </w:rPr>
          <w:t>PR601130</w:t>
        </w:r>
      </w:hyperlink>
      <w:r>
        <w:t xml:space="preserve"> ppc </w:t>
      </w:r>
      <w:r w:rsidR="00026435">
        <w:t>0</w:t>
      </w:r>
      <w:r w:rsidR="005D5737">
        <w:t>2</w:t>
      </w:r>
      <w:r w:rsidR="00026435">
        <w:t>Apr18</w:t>
      </w:r>
      <w:r>
        <w:t>]</w:t>
      </w:r>
    </w:p>
    <w:p w:rsidR="00640364" w:rsidRPr="00032BFE" w:rsidRDefault="00640364" w:rsidP="00640364">
      <w:pPr>
        <w:pStyle w:val="Level3"/>
      </w:pPr>
      <w:r w:rsidRPr="00032BFE">
        <w:t>If the employer requires the employee to wear a uniform, the employer will either provide it or pay for it.</w:t>
      </w:r>
    </w:p>
    <w:p w:rsidR="00640364" w:rsidRPr="00032BFE" w:rsidRDefault="00640364" w:rsidP="00640364">
      <w:pPr>
        <w:pStyle w:val="Level3"/>
      </w:pPr>
      <w:r w:rsidRPr="00032BFE">
        <w:t>The basis on which the uniform is provided, including what constitutes the uniform, will be at the discretion of the employer.</w:t>
      </w:r>
    </w:p>
    <w:p w:rsidR="00640364" w:rsidRPr="00032BFE" w:rsidRDefault="00640364" w:rsidP="00640364">
      <w:pPr>
        <w:pStyle w:val="Level3"/>
      </w:pPr>
      <w:r w:rsidRPr="00032BFE">
        <w:lastRenderedPageBreak/>
        <w:t>The uniform will remain the property of the employer and be returned upon termination of employment.</w:t>
      </w:r>
    </w:p>
    <w:p w:rsidR="00640364" w:rsidRPr="00032BFE" w:rsidRDefault="00640364" w:rsidP="00640364">
      <w:pPr>
        <w:pStyle w:val="Level3"/>
      </w:pPr>
      <w:r w:rsidRPr="00032BFE">
        <w:t>The care, laundering and dry cleaning of a uniform will be the responsibility of the employee.</w:t>
      </w:r>
    </w:p>
    <w:p w:rsidR="00B60208" w:rsidRDefault="00B60208" w:rsidP="00B60208">
      <w:pPr>
        <w:pStyle w:val="Level2Bold"/>
      </w:pPr>
      <w:r w:rsidRPr="00032BFE">
        <w:t>Adjustment of expense related allowances</w:t>
      </w:r>
    </w:p>
    <w:p w:rsidR="00066AC6" w:rsidRPr="00066AC6" w:rsidRDefault="00066AC6" w:rsidP="00066AC6">
      <w:pPr>
        <w:pStyle w:val="History"/>
      </w:pPr>
      <w:r>
        <w:t xml:space="preserve">[18.9 renumbered as 18.8 by </w:t>
      </w:r>
      <w:hyperlink r:id="rId178" w:history="1">
        <w:r w:rsidR="008A2AF1" w:rsidRPr="006F722A">
          <w:rPr>
            <w:rStyle w:val="Hyperlink"/>
            <w:noProof/>
          </w:rPr>
          <w:t>PR601130</w:t>
        </w:r>
      </w:hyperlink>
      <w:r>
        <w:t xml:space="preserve"> ppc </w:t>
      </w:r>
      <w:r w:rsidR="00026435">
        <w:t>0</w:t>
      </w:r>
      <w:r w:rsidR="005D5737">
        <w:t>2</w:t>
      </w:r>
      <w:r w:rsidR="00026435">
        <w:t>Apr18</w:t>
      </w:r>
      <w:r>
        <w:t>]</w:t>
      </w:r>
    </w:p>
    <w:p w:rsidR="00B60208" w:rsidRDefault="00B60208" w:rsidP="00B60208">
      <w:pPr>
        <w:pStyle w:val="Level3"/>
      </w:pPr>
      <w:bookmarkStart w:id="140" w:name="_Ref499115933"/>
      <w:r w:rsidRPr="00032BFE">
        <w:t>At the time of any adjustment to the standard rate, each expense related al</w:t>
      </w:r>
      <w:r w:rsidRPr="00032BFE">
        <w:rPr>
          <w:rStyle w:val="Block1Char"/>
        </w:rPr>
        <w:t>l</w:t>
      </w:r>
      <w:r w:rsidRPr="00032BFE">
        <w:t>owance will be increase</w:t>
      </w:r>
      <w:r w:rsidRPr="00032BFE">
        <w:rPr>
          <w:rStyle w:val="Block1Char"/>
        </w:rPr>
        <w:t>d</w:t>
      </w:r>
      <w:r w:rsidRPr="00032BFE">
        <w:t xml:space="preserve"> by the relevant adjustment factor. The relevant adjustment factor for this purpose is the percentage movement in the applicable index figure most recently published by the Australian Bureau of Statistics since the allowance was last adjusted.</w:t>
      </w:r>
      <w:bookmarkEnd w:id="140"/>
    </w:p>
    <w:p w:rsidR="00066AC6" w:rsidRPr="00066AC6" w:rsidRDefault="00066AC6" w:rsidP="00066AC6">
      <w:pPr>
        <w:pStyle w:val="History"/>
      </w:pPr>
      <w:r>
        <w:t xml:space="preserve">[18.8(b) varied by </w:t>
      </w:r>
      <w:hyperlink r:id="rId179" w:history="1">
        <w:r w:rsidR="008A2AF1" w:rsidRPr="006F722A">
          <w:rPr>
            <w:rStyle w:val="Hyperlink"/>
            <w:noProof/>
          </w:rPr>
          <w:t>PR601130</w:t>
        </w:r>
      </w:hyperlink>
      <w:r>
        <w:t xml:space="preserve"> ppc </w:t>
      </w:r>
      <w:r w:rsidR="00026435">
        <w:t>0</w:t>
      </w:r>
      <w:r w:rsidR="005D5737">
        <w:t>2</w:t>
      </w:r>
      <w:r w:rsidR="00026435">
        <w:t>Apr18</w:t>
      </w:r>
      <w:r>
        <w:t>]</w:t>
      </w:r>
    </w:p>
    <w:p w:rsidR="00B60208" w:rsidRPr="00032BFE" w:rsidRDefault="00B60208" w:rsidP="00B60208">
      <w:pPr>
        <w:pStyle w:val="Level3"/>
      </w:pPr>
      <w:r w:rsidRPr="00032BFE">
        <w:t>The applicable index figure is the index figure published by the Australian Bureau of Statistics for the Eight Capitals Consumer Price Index (Cat No. 6401.0), as follows:</w:t>
      </w:r>
    </w:p>
    <w:tbl>
      <w:tblPr>
        <w:tblW w:w="0" w:type="auto"/>
        <w:tblInd w:w="1418" w:type="dxa"/>
        <w:tblCellMar>
          <w:left w:w="0" w:type="dxa"/>
          <w:right w:w="170" w:type="dxa"/>
        </w:tblCellMar>
        <w:tblLook w:val="01E0" w:firstRow="1" w:lastRow="1" w:firstColumn="1" w:lastColumn="1" w:noHBand="0" w:noVBand="0"/>
      </w:tblPr>
      <w:tblGrid>
        <w:gridCol w:w="3262"/>
        <w:gridCol w:w="4561"/>
      </w:tblGrid>
      <w:tr w:rsidR="00B60208" w:rsidRPr="00C31813" w:rsidTr="00A339C7">
        <w:tc>
          <w:tcPr>
            <w:tcW w:w="3262" w:type="dxa"/>
          </w:tcPr>
          <w:p w:rsidR="00B60208" w:rsidRPr="00066AC6" w:rsidRDefault="00B60208" w:rsidP="00066AC6">
            <w:pPr>
              <w:pStyle w:val="AMODTable"/>
              <w:rPr>
                <w:b/>
              </w:rPr>
            </w:pPr>
            <w:r w:rsidRPr="00066AC6">
              <w:rPr>
                <w:b/>
              </w:rPr>
              <w:t>Allowance</w:t>
            </w:r>
          </w:p>
        </w:tc>
        <w:tc>
          <w:tcPr>
            <w:tcW w:w="4561" w:type="dxa"/>
          </w:tcPr>
          <w:p w:rsidR="00B60208" w:rsidRPr="00066AC6" w:rsidRDefault="00B60208" w:rsidP="00066AC6">
            <w:pPr>
              <w:pStyle w:val="AMODTable"/>
              <w:rPr>
                <w:b/>
              </w:rPr>
            </w:pPr>
            <w:r w:rsidRPr="00066AC6">
              <w:rPr>
                <w:b/>
              </w:rPr>
              <w:t>Applicable Consumer Price Index figure</w:t>
            </w:r>
          </w:p>
        </w:tc>
      </w:tr>
      <w:tr w:rsidR="00066AC6" w:rsidRPr="00C31813" w:rsidTr="00A339C7">
        <w:tc>
          <w:tcPr>
            <w:tcW w:w="3262" w:type="dxa"/>
          </w:tcPr>
          <w:p w:rsidR="00066AC6" w:rsidRDefault="00066AC6" w:rsidP="00066AC6">
            <w:pPr>
              <w:pStyle w:val="AMODTable"/>
            </w:pPr>
            <w:r>
              <w:t>Motor vehicle allowance</w:t>
            </w:r>
          </w:p>
        </w:tc>
        <w:tc>
          <w:tcPr>
            <w:tcW w:w="4561" w:type="dxa"/>
          </w:tcPr>
          <w:p w:rsidR="00066AC6" w:rsidRDefault="00066AC6" w:rsidP="00066AC6">
            <w:pPr>
              <w:pStyle w:val="AMODTable"/>
            </w:pPr>
            <w:r w:rsidRPr="00C31813">
              <w:t>Private motoring sub-group</w:t>
            </w:r>
          </w:p>
        </w:tc>
      </w:tr>
      <w:tr w:rsidR="00066AC6" w:rsidRPr="00C31813" w:rsidTr="00A339C7">
        <w:tc>
          <w:tcPr>
            <w:tcW w:w="3262" w:type="dxa"/>
          </w:tcPr>
          <w:p w:rsidR="00066AC6" w:rsidRDefault="00066AC6" w:rsidP="00066AC6">
            <w:pPr>
              <w:pStyle w:val="AMODTable"/>
            </w:pPr>
            <w:r>
              <w:t>Motor cycle allowance</w:t>
            </w:r>
          </w:p>
        </w:tc>
        <w:tc>
          <w:tcPr>
            <w:tcW w:w="4561" w:type="dxa"/>
          </w:tcPr>
          <w:p w:rsidR="00066AC6" w:rsidRDefault="00066AC6" w:rsidP="00066AC6">
            <w:pPr>
              <w:pStyle w:val="AMODTable"/>
            </w:pPr>
            <w:r w:rsidRPr="00C31813">
              <w:t>Private motoring sub-group</w:t>
            </w:r>
          </w:p>
        </w:tc>
      </w:tr>
      <w:tr w:rsidR="00066AC6" w:rsidRPr="00C31813" w:rsidTr="00A339C7">
        <w:tc>
          <w:tcPr>
            <w:tcW w:w="3262" w:type="dxa"/>
          </w:tcPr>
          <w:p w:rsidR="00066AC6" w:rsidRPr="00D6363C" w:rsidRDefault="00066AC6" w:rsidP="00066AC6">
            <w:pPr>
              <w:pStyle w:val="AMODTable"/>
            </w:pPr>
            <w:r w:rsidRPr="00D6363C">
              <w:t>Mobile telephone allowance</w:t>
            </w:r>
          </w:p>
        </w:tc>
        <w:tc>
          <w:tcPr>
            <w:tcW w:w="4561" w:type="dxa"/>
          </w:tcPr>
          <w:p w:rsidR="00066AC6" w:rsidRPr="00D6363C" w:rsidRDefault="00066AC6" w:rsidP="00066AC6">
            <w:pPr>
              <w:pStyle w:val="AMODTable"/>
            </w:pPr>
            <w:r w:rsidRPr="00D6363C">
              <w:t>Telecommunication equipment and services sub-group</w:t>
            </w:r>
          </w:p>
        </w:tc>
      </w:tr>
    </w:tbl>
    <w:p w:rsidR="00293E09" w:rsidRDefault="002856DB">
      <w:r>
        <w:t>  </w:t>
      </w:r>
    </w:p>
    <w:p w:rsidR="00CC5E96" w:rsidRPr="00032BFE" w:rsidRDefault="00CC5E96" w:rsidP="00CC5E96">
      <w:pPr>
        <w:pStyle w:val="Level1"/>
      </w:pPr>
      <w:bookmarkStart w:id="141" w:name="_Toc27575358"/>
      <w:r w:rsidRPr="00032BFE">
        <w:t>Expenses</w:t>
      </w:r>
      <w:bookmarkEnd w:id="141"/>
    </w:p>
    <w:p w:rsidR="00CC5E96" w:rsidRPr="00032BFE" w:rsidRDefault="00CC5E96" w:rsidP="00CC5E96">
      <w:pPr>
        <w:pStyle w:val="Level2"/>
      </w:pPr>
      <w:r w:rsidRPr="00032BFE">
        <w:t>An employee who incurs any work-related expenses at the request of the employer will be reimbursed by the employer. Where reasonably practicable, expenses will be paid in advance.</w:t>
      </w:r>
    </w:p>
    <w:p w:rsidR="00CC5E96" w:rsidRPr="00032BFE" w:rsidRDefault="00CC5E96" w:rsidP="00CC5E96">
      <w:pPr>
        <w:pStyle w:val="Level2"/>
      </w:pPr>
      <w:r w:rsidRPr="00032BFE">
        <w:t>Provided that this clause will not apply where this award prescribes an allowance for any such expense.</w:t>
      </w:r>
    </w:p>
    <w:p w:rsidR="001D28B5" w:rsidRDefault="001F1D37" w:rsidP="001D28B5">
      <w:pPr>
        <w:pStyle w:val="Level1"/>
      </w:pPr>
      <w:bookmarkStart w:id="142" w:name="_Ref239657433"/>
      <w:bookmarkStart w:id="143" w:name="_Toc27575359"/>
      <w:r w:rsidRPr="00032BFE">
        <w:t xml:space="preserve">Stand-by </w:t>
      </w:r>
      <w:r w:rsidR="00256DFF" w:rsidRPr="00032BFE">
        <w:t>and</w:t>
      </w:r>
      <w:r w:rsidRPr="00032BFE">
        <w:t xml:space="preserve"> c</w:t>
      </w:r>
      <w:r w:rsidR="001D28B5" w:rsidRPr="00032BFE">
        <w:t>all</w:t>
      </w:r>
      <w:r w:rsidRPr="00032BFE">
        <w:t>-</w:t>
      </w:r>
      <w:r w:rsidR="001D28B5" w:rsidRPr="00032BFE">
        <w:t>out</w:t>
      </w:r>
      <w:bookmarkEnd w:id="142"/>
      <w:bookmarkEnd w:id="143"/>
    </w:p>
    <w:p w:rsidR="00810077" w:rsidRDefault="00810077" w:rsidP="00F65BCE">
      <w:pPr>
        <w:pStyle w:val="History"/>
      </w:pPr>
      <w:r w:rsidRPr="00EF6885">
        <w:t xml:space="preserve">[Varied by </w:t>
      </w:r>
      <w:r w:rsidR="00302193">
        <w:rPr>
          <w:color w:val="0000FF"/>
          <w:u w:val="single"/>
        </w:rPr>
        <w:t>PR994306</w:t>
      </w:r>
      <w:r w:rsidR="00EA09AC" w:rsidRPr="00D63157">
        <w:t xml:space="preserve">, </w:t>
      </w:r>
      <w:hyperlink r:id="rId180" w:history="1">
        <w:r w:rsidR="00EA09AC" w:rsidRPr="00F65BCE">
          <w:rPr>
            <w:rStyle w:val="Hyperlink"/>
          </w:rPr>
          <w:t>PR551933</w:t>
        </w:r>
      </w:hyperlink>
      <w:r w:rsidR="00D63157" w:rsidRPr="00D63157">
        <w:rPr>
          <w:rStyle w:val="Hyperlink"/>
          <w:color w:val="auto"/>
          <w:u w:val="none"/>
        </w:rPr>
        <w:t xml:space="preserve">, </w:t>
      </w:r>
      <w:hyperlink r:id="rId181" w:history="1">
        <w:r w:rsidR="00D63157" w:rsidRPr="006F722A">
          <w:rPr>
            <w:rStyle w:val="Hyperlink"/>
            <w:noProof/>
          </w:rPr>
          <w:t>PR601130</w:t>
        </w:r>
      </w:hyperlink>
      <w:r w:rsidRPr="00F65BCE">
        <w:t>]</w:t>
      </w:r>
    </w:p>
    <w:p w:rsidR="00174150" w:rsidRPr="00174150" w:rsidRDefault="00174150" w:rsidP="00F65BCE">
      <w:pPr>
        <w:pStyle w:val="History"/>
      </w:pPr>
      <w:r>
        <w:t xml:space="preserve">[20.1 </w:t>
      </w:r>
      <w:r w:rsidR="00745C35">
        <w:t xml:space="preserve">substituted by </w:t>
      </w:r>
      <w:hyperlink r:id="rId182" w:history="1">
        <w:r w:rsidR="008A2AF1" w:rsidRPr="006F722A">
          <w:rPr>
            <w:rStyle w:val="Hyperlink"/>
            <w:noProof/>
          </w:rPr>
          <w:t>PR601130</w:t>
        </w:r>
      </w:hyperlink>
      <w:r w:rsidR="002856DB">
        <w:t xml:space="preserve"> ppc 02Apr18</w:t>
      </w:r>
      <w:r>
        <w:t>]</w:t>
      </w:r>
    </w:p>
    <w:p w:rsidR="001D28B5" w:rsidRPr="00F65BCE" w:rsidRDefault="001D28B5" w:rsidP="001D28B5">
      <w:pPr>
        <w:pStyle w:val="Level2"/>
      </w:pPr>
      <w:bookmarkStart w:id="144" w:name="_Ref239657219"/>
      <w:r w:rsidRPr="00032BFE">
        <w:t xml:space="preserve">Where the employer requires an employee </w:t>
      </w:r>
      <w:r w:rsidR="00FA198E" w:rsidRPr="00032BFE">
        <w:t xml:space="preserve">under a property management or strata and community and title management </w:t>
      </w:r>
      <w:r w:rsidR="002856DB">
        <w:t>role</w:t>
      </w:r>
      <w:r w:rsidR="00FA198E" w:rsidRPr="00032BFE">
        <w:t xml:space="preserve"> </w:t>
      </w:r>
      <w:r w:rsidRPr="00032BFE">
        <w:t>to be on stand</w:t>
      </w:r>
      <w:r w:rsidR="001F1D37" w:rsidRPr="00032BFE">
        <w:t>-</w:t>
      </w:r>
      <w:r w:rsidRPr="00032BFE">
        <w:t>by and/or to be called out outside of ordinary hours of work</w:t>
      </w:r>
      <w:r w:rsidR="001F1D37" w:rsidRPr="00032BFE">
        <w:t>,</w:t>
      </w:r>
      <w:r w:rsidRPr="00032BFE">
        <w:t xml:space="preserve"> the </w:t>
      </w:r>
      <w:r w:rsidRPr="00F65BCE">
        <w:t xml:space="preserve">employer and employee </w:t>
      </w:r>
      <w:r w:rsidR="001C53AC" w:rsidRPr="00F65BCE">
        <w:t>must</w:t>
      </w:r>
      <w:r w:rsidRPr="00F65BCE">
        <w:t>, agree in writing on a method of payment for due compensation for the employee being on stand</w:t>
      </w:r>
      <w:r w:rsidR="00745C35">
        <w:noBreakHyphen/>
      </w:r>
      <w:r w:rsidRPr="00F65BCE">
        <w:t>by and/or call</w:t>
      </w:r>
      <w:r w:rsidR="00E83472" w:rsidRPr="00F65BCE">
        <w:t>-</w:t>
      </w:r>
      <w:r w:rsidRPr="00F65BCE">
        <w:t>out.</w:t>
      </w:r>
      <w:bookmarkEnd w:id="144"/>
    </w:p>
    <w:p w:rsidR="001D28B5" w:rsidRPr="00032BFE" w:rsidRDefault="001D28B5" w:rsidP="001D28B5">
      <w:pPr>
        <w:pStyle w:val="Level2"/>
      </w:pPr>
      <w:bookmarkStart w:id="145" w:name="_Ref239657239"/>
      <w:r w:rsidRPr="00032BFE">
        <w:lastRenderedPageBreak/>
        <w:t>Without limiting an agreed method of payment for due compensation</w:t>
      </w:r>
      <w:r w:rsidR="001F1D37" w:rsidRPr="00032BFE">
        <w:t>,</w:t>
      </w:r>
      <w:r w:rsidRPr="00032BFE">
        <w:t xml:space="preserve"> an employee</w:t>
      </w:r>
      <w:r w:rsidR="005405C2" w:rsidRPr="00032BFE">
        <w:t>’</w:t>
      </w:r>
      <w:r w:rsidRPr="00032BFE">
        <w:t>s salary in excess of the minimum</w:t>
      </w:r>
      <w:r w:rsidR="00E83472">
        <w:t xml:space="preserve"> weekly</w:t>
      </w:r>
      <w:r w:rsidRPr="00032BFE">
        <w:t xml:space="preserve"> wage may be inclusive of due compensation provid</w:t>
      </w:r>
      <w:r w:rsidR="001F1D37" w:rsidRPr="00032BFE">
        <w:t>ed</w:t>
      </w:r>
      <w:r w:rsidRPr="00032BFE">
        <w:t xml:space="preserve"> th</w:t>
      </w:r>
      <w:r w:rsidR="001C30D6" w:rsidRPr="00032BFE">
        <w:t>at the</w:t>
      </w:r>
      <w:r w:rsidRPr="00032BFE">
        <w:t xml:space="preserve"> due compensation component of the salary is identified in the agreement.</w:t>
      </w:r>
      <w:bookmarkEnd w:id="145"/>
    </w:p>
    <w:p w:rsidR="001D28B5" w:rsidRDefault="001D28B5" w:rsidP="00BE1D4A">
      <w:pPr>
        <w:pStyle w:val="Level2"/>
      </w:pPr>
      <w:r w:rsidRPr="00032BFE">
        <w:t xml:space="preserve">The agreement made in accordance with </w:t>
      </w:r>
      <w:r w:rsidR="001C53AC" w:rsidRPr="00032BFE">
        <w:t xml:space="preserve">this clause </w:t>
      </w:r>
      <w:r w:rsidRPr="00032BFE">
        <w:t>must be reasonable when considering the extent to which the employee is required to be on stand</w:t>
      </w:r>
      <w:r w:rsidR="001C30D6" w:rsidRPr="00032BFE">
        <w:t>-</w:t>
      </w:r>
      <w:r w:rsidRPr="00032BFE">
        <w:t xml:space="preserve">by </w:t>
      </w:r>
      <w:r w:rsidR="001C30D6" w:rsidRPr="00032BFE">
        <w:t>and/or call</w:t>
      </w:r>
      <w:r w:rsidR="000B4A54" w:rsidRPr="00032BFE">
        <w:t>-</w:t>
      </w:r>
      <w:r w:rsidR="001C30D6" w:rsidRPr="00032BFE">
        <w:t>out</w:t>
      </w:r>
      <w:r w:rsidRPr="00032BFE">
        <w:t>.</w:t>
      </w:r>
    </w:p>
    <w:p w:rsidR="00BE1D4A" w:rsidRPr="00EF6885" w:rsidRDefault="00BE1D4A" w:rsidP="00CA7F65">
      <w:pPr>
        <w:pStyle w:val="History"/>
      </w:pPr>
      <w:r w:rsidRPr="00EF6885">
        <w:t>[</w:t>
      </w:r>
      <w:r>
        <w:t>20.</w:t>
      </w:r>
      <w:r w:rsidRPr="00EF6885">
        <w:t xml:space="preserve">4 substituted by </w:t>
      </w:r>
      <w:r w:rsidR="00302193">
        <w:rPr>
          <w:color w:val="0000FF"/>
          <w:u w:val="single"/>
        </w:rPr>
        <w:t>PR994306</w:t>
      </w:r>
      <w:r w:rsidRPr="00EF6885">
        <w:t xml:space="preserve"> </w:t>
      </w:r>
      <w:r>
        <w:t>from 01Jan10</w:t>
      </w:r>
      <w:r w:rsidRPr="00EF6885">
        <w:t>]</w:t>
      </w:r>
    </w:p>
    <w:p w:rsidR="001D28B5" w:rsidRPr="00032BFE" w:rsidRDefault="001D28B5" w:rsidP="001D28B5">
      <w:pPr>
        <w:pStyle w:val="Level2"/>
      </w:pPr>
      <w:bookmarkStart w:id="146" w:name="_Ref250970898"/>
      <w:r w:rsidRPr="00032BFE">
        <w:t>If the employee is on stand</w:t>
      </w:r>
      <w:r w:rsidR="001C30D6" w:rsidRPr="00032BFE">
        <w:t>-</w:t>
      </w:r>
      <w:r w:rsidRPr="00032BFE">
        <w:t>by and/or call</w:t>
      </w:r>
      <w:r w:rsidR="00E83472">
        <w:t>-</w:t>
      </w:r>
      <w:r w:rsidRPr="00032BFE">
        <w:t>out outside of ordinary hours of work and:</w:t>
      </w:r>
      <w:bookmarkEnd w:id="146"/>
    </w:p>
    <w:p w:rsidR="0091742E" w:rsidRPr="0091742E" w:rsidRDefault="0091742E" w:rsidP="0091742E">
      <w:pPr>
        <w:pStyle w:val="Level3"/>
      </w:pPr>
      <w:bookmarkStart w:id="147" w:name="_Ref239657495"/>
      <w:r w:rsidRPr="0091742E">
        <w:t xml:space="preserve">the employer and employee have agreed in writing under clauses </w:t>
      </w:r>
      <w:r w:rsidR="00383658">
        <w:fldChar w:fldCharType="begin"/>
      </w:r>
      <w:r w:rsidR="00383658">
        <w:instrText xml:space="preserve"> REF _Ref239657219 \n \h  \* MERGEFORMAT </w:instrText>
      </w:r>
      <w:r w:rsidR="00383658">
        <w:fldChar w:fldCharType="separate"/>
      </w:r>
      <w:r w:rsidR="005F53A6">
        <w:t>20.1</w:t>
      </w:r>
      <w:r w:rsidR="00383658">
        <w:fldChar w:fldCharType="end"/>
      </w:r>
      <w:r w:rsidRPr="0091742E">
        <w:t xml:space="preserve"> and </w:t>
      </w:r>
      <w:r w:rsidR="00383658">
        <w:fldChar w:fldCharType="begin"/>
      </w:r>
      <w:r w:rsidR="00383658">
        <w:instrText xml:space="preserve"> REF _Ref239657239 \n \h  \* MERGEFORMAT </w:instrText>
      </w:r>
      <w:r w:rsidR="00383658">
        <w:fldChar w:fldCharType="separate"/>
      </w:r>
      <w:r w:rsidR="005F53A6">
        <w:t>20.2</w:t>
      </w:r>
      <w:r w:rsidR="00383658">
        <w:fldChar w:fldCharType="end"/>
      </w:r>
      <w:r w:rsidRPr="0091742E">
        <w:t xml:space="preserve"> for the employee to be paid due compensation for being on stand-by and/or call-out, the time during which the employee is on stand-by and/or call-out will not count towards an accrual of ordinary hours of work</w:t>
      </w:r>
      <w:bookmarkEnd w:id="147"/>
      <w:r w:rsidRPr="0091742E">
        <w:t>; or</w:t>
      </w:r>
    </w:p>
    <w:p w:rsidR="001D28B5" w:rsidRPr="00032BFE" w:rsidRDefault="001D28B5" w:rsidP="0085396D">
      <w:pPr>
        <w:pStyle w:val="Level3"/>
      </w:pPr>
      <w:r w:rsidRPr="0091742E">
        <w:t xml:space="preserve">the employer and employee have not agreed in writing </w:t>
      </w:r>
      <w:r w:rsidR="001C53AC" w:rsidRPr="0091742E">
        <w:t xml:space="preserve">under </w:t>
      </w:r>
      <w:r w:rsidRPr="0091742E">
        <w:t xml:space="preserve">clauses </w:t>
      </w:r>
      <w:r w:rsidR="00383658">
        <w:fldChar w:fldCharType="begin"/>
      </w:r>
      <w:r w:rsidR="00383658">
        <w:instrText xml:space="preserve"> REF _Ref239657219 \n \h  \* MERGEFORMAT </w:instrText>
      </w:r>
      <w:r w:rsidR="00383658">
        <w:fldChar w:fldCharType="separate"/>
      </w:r>
      <w:r w:rsidR="005F53A6">
        <w:t>20.1</w:t>
      </w:r>
      <w:r w:rsidR="00383658">
        <w:fldChar w:fldCharType="end"/>
      </w:r>
      <w:r w:rsidRPr="0091742E">
        <w:t xml:space="preserve"> and </w:t>
      </w:r>
      <w:r w:rsidR="00383658">
        <w:fldChar w:fldCharType="begin"/>
      </w:r>
      <w:r w:rsidR="00383658">
        <w:instrText xml:space="preserve"> REF _Ref239657239 \n \h  \* MERGEFORMAT </w:instrText>
      </w:r>
      <w:r w:rsidR="00383658">
        <w:fldChar w:fldCharType="separate"/>
      </w:r>
      <w:r w:rsidR="005F53A6">
        <w:t>20.2</w:t>
      </w:r>
      <w:r w:rsidR="00383658">
        <w:fldChar w:fldCharType="end"/>
      </w:r>
      <w:r w:rsidRPr="0091742E">
        <w:t xml:space="preserve"> for the employee to be paid due compensation for being on stand</w:t>
      </w:r>
      <w:r w:rsidR="001C30D6" w:rsidRPr="0091742E">
        <w:t>-</w:t>
      </w:r>
      <w:r w:rsidRPr="0091742E">
        <w:t>by and/or call</w:t>
      </w:r>
      <w:r w:rsidR="00E83472" w:rsidRPr="0091742E">
        <w:t>-</w:t>
      </w:r>
      <w:r w:rsidRPr="0091742E">
        <w:t>out,</w:t>
      </w:r>
      <w:r w:rsidR="0085396D">
        <w:t xml:space="preserve"> </w:t>
      </w:r>
      <w:r w:rsidRPr="00032BFE">
        <w:t>the time during which the employee is on</w:t>
      </w:r>
      <w:r w:rsidR="001C53AC" w:rsidRPr="00032BFE">
        <w:t xml:space="preserve"> stand</w:t>
      </w:r>
      <w:r w:rsidR="001C30D6" w:rsidRPr="00032BFE">
        <w:t>-</w:t>
      </w:r>
      <w:r w:rsidR="001C53AC" w:rsidRPr="00032BFE">
        <w:t>by and/or call</w:t>
      </w:r>
      <w:r w:rsidR="00E83472">
        <w:t>-</w:t>
      </w:r>
      <w:r w:rsidR="001C53AC" w:rsidRPr="00032BFE">
        <w:t>out will</w:t>
      </w:r>
      <w:r w:rsidRPr="00032BFE">
        <w:t xml:space="preserve"> count towards an accrual of ordinary hours of work.</w:t>
      </w:r>
    </w:p>
    <w:p w:rsidR="001D28B5" w:rsidRPr="00032BFE" w:rsidRDefault="000B4A54" w:rsidP="001C30D6">
      <w:pPr>
        <w:pStyle w:val="Level2Bold"/>
      </w:pPr>
      <w:bookmarkStart w:id="148" w:name="_Ref239657408"/>
      <w:r w:rsidRPr="00032BFE">
        <w:t>Stand-</w:t>
      </w:r>
      <w:r w:rsidR="001C30D6" w:rsidRPr="00032BFE">
        <w:t xml:space="preserve">by </w:t>
      </w:r>
      <w:r w:rsidRPr="00032BFE">
        <w:t>and</w:t>
      </w:r>
      <w:r w:rsidR="001C30D6" w:rsidRPr="00032BFE">
        <w:t xml:space="preserve"> c</w:t>
      </w:r>
      <w:r w:rsidR="001D28B5" w:rsidRPr="00032BFE">
        <w:t>all</w:t>
      </w:r>
      <w:r w:rsidR="001C30D6" w:rsidRPr="00032BFE">
        <w:t>-</w:t>
      </w:r>
      <w:r w:rsidR="001D28B5" w:rsidRPr="00032BFE">
        <w:t>out</w:t>
      </w:r>
      <w:r w:rsidR="001C30D6" w:rsidRPr="00032BFE">
        <w:t>—t</w:t>
      </w:r>
      <w:r w:rsidR="001D28B5" w:rsidRPr="00032BFE">
        <w:t xml:space="preserve">ransitional </w:t>
      </w:r>
      <w:r w:rsidR="001C30D6" w:rsidRPr="00032BFE">
        <w:t>p</w:t>
      </w:r>
      <w:r w:rsidR="001D28B5" w:rsidRPr="00032BFE">
        <w:t>rovisions</w:t>
      </w:r>
      <w:bookmarkEnd w:id="148"/>
    </w:p>
    <w:p w:rsidR="001D28B5" w:rsidRPr="00032BFE" w:rsidRDefault="008067B0" w:rsidP="009964C2">
      <w:pPr>
        <w:pStyle w:val="Level3"/>
      </w:pPr>
      <w:r>
        <w:t>C</w:t>
      </w:r>
      <w:r w:rsidR="001C53AC" w:rsidRPr="00032BFE">
        <w:t>lause</w:t>
      </w:r>
      <w:r>
        <w:t xml:space="preserve"> </w:t>
      </w:r>
      <w:r w:rsidR="006F7513">
        <w:fldChar w:fldCharType="begin"/>
      </w:r>
      <w:r>
        <w:instrText xml:space="preserve"> REF _Ref239657408 \w \h </w:instrText>
      </w:r>
      <w:r w:rsidR="006F7513">
        <w:fldChar w:fldCharType="separate"/>
      </w:r>
      <w:r w:rsidR="005F53A6">
        <w:t>20.5</w:t>
      </w:r>
      <w:r w:rsidR="006F7513">
        <w:fldChar w:fldCharType="end"/>
      </w:r>
      <w:r w:rsidR="001C53AC" w:rsidRPr="00032BFE">
        <w:t xml:space="preserve"> </w:t>
      </w:r>
      <w:r w:rsidR="001D28B5" w:rsidRPr="00032BFE">
        <w:t>applies until 31 December 2014.</w:t>
      </w:r>
    </w:p>
    <w:p w:rsidR="001D28B5" w:rsidRPr="00032BFE" w:rsidRDefault="001D28B5" w:rsidP="001D28B5">
      <w:pPr>
        <w:pStyle w:val="Level3"/>
      </w:pPr>
      <w:r w:rsidRPr="00032BFE">
        <w:t>In the situation where:</w:t>
      </w:r>
    </w:p>
    <w:p w:rsidR="001D28B5" w:rsidRPr="00032BFE" w:rsidRDefault="001D28B5" w:rsidP="001D28B5">
      <w:pPr>
        <w:pStyle w:val="Level4"/>
      </w:pPr>
      <w:r w:rsidRPr="00032BFE">
        <w:t xml:space="preserve">an employer is faced with </w:t>
      </w:r>
      <w:r w:rsidR="001C30D6" w:rsidRPr="00032BFE">
        <w:t>this clause</w:t>
      </w:r>
      <w:r w:rsidRPr="00032BFE">
        <w:t xml:space="preserve"> as being the first prescription in an industrial instrument to prov</w:t>
      </w:r>
      <w:r w:rsidR="001C53AC" w:rsidRPr="00032BFE">
        <w:t xml:space="preserve">ide an existing employee with </w:t>
      </w:r>
      <w:r w:rsidRPr="00032BFE">
        <w:t>compensation for being on stand</w:t>
      </w:r>
      <w:r w:rsidR="001C30D6" w:rsidRPr="00032BFE">
        <w:t>-</w:t>
      </w:r>
      <w:r w:rsidRPr="00032BFE">
        <w:t>by or call</w:t>
      </w:r>
      <w:r w:rsidR="001C30D6" w:rsidRPr="00032BFE">
        <w:t>-</w:t>
      </w:r>
      <w:r w:rsidRPr="00032BFE">
        <w:t>out; and</w:t>
      </w:r>
    </w:p>
    <w:p w:rsidR="001D28B5" w:rsidRPr="00032BFE" w:rsidRDefault="001D28B5" w:rsidP="001D28B5">
      <w:pPr>
        <w:pStyle w:val="Level4"/>
      </w:pPr>
      <w:r w:rsidRPr="00032BFE">
        <w:t>the parties had no written agreement in place prior to 1 January 2010 for compensation to the existing employee for being on stand</w:t>
      </w:r>
      <w:r w:rsidR="001C30D6" w:rsidRPr="00032BFE">
        <w:t>-</w:t>
      </w:r>
      <w:r w:rsidRPr="00032BFE">
        <w:t>by or call</w:t>
      </w:r>
      <w:r w:rsidR="001C30D6" w:rsidRPr="00032BFE">
        <w:t>-</w:t>
      </w:r>
      <w:r w:rsidRPr="00032BFE">
        <w:t>out</w:t>
      </w:r>
      <w:r w:rsidR="000B4A54" w:rsidRPr="00032BFE">
        <w:t>,</w:t>
      </w:r>
    </w:p>
    <w:p w:rsidR="001D28B5" w:rsidRPr="00032BFE" w:rsidRDefault="001C30D6" w:rsidP="001D28B5">
      <w:pPr>
        <w:pStyle w:val="Block2"/>
      </w:pPr>
      <w:r w:rsidRPr="00032BFE">
        <w:t>t</w:t>
      </w:r>
      <w:r w:rsidR="001D28B5" w:rsidRPr="00032BFE">
        <w:t>he parties may, in any new w</w:t>
      </w:r>
      <w:r w:rsidR="001C53AC" w:rsidRPr="00032BFE">
        <w:t xml:space="preserve">ritten agreement made under </w:t>
      </w:r>
      <w:r w:rsidR="001D28B5" w:rsidRPr="00032BFE">
        <w:t xml:space="preserve">clauses </w:t>
      </w:r>
      <w:r w:rsidR="00383658">
        <w:fldChar w:fldCharType="begin"/>
      </w:r>
      <w:r w:rsidR="00383658">
        <w:instrText xml:space="preserve"> REF _Ref239657219 \n \h  \* MERGEFORMAT </w:instrText>
      </w:r>
      <w:r w:rsidR="00383658">
        <w:fldChar w:fldCharType="separate"/>
      </w:r>
      <w:r w:rsidR="005F53A6">
        <w:t>20.1</w:t>
      </w:r>
      <w:r w:rsidR="00383658">
        <w:fldChar w:fldCharType="end"/>
      </w:r>
      <w:r w:rsidR="001D28B5" w:rsidRPr="00032BFE">
        <w:t xml:space="preserve"> to</w:t>
      </w:r>
      <w:r w:rsidR="00A6796D">
        <w:t> </w:t>
      </w:r>
      <w:r w:rsidR="00383658">
        <w:fldChar w:fldCharType="begin"/>
      </w:r>
      <w:r w:rsidR="00383658">
        <w:instrText xml:space="preserve"> REF _Ref239657495 \w \h  \* MERGEFORMAT </w:instrText>
      </w:r>
      <w:r w:rsidR="00383658">
        <w:fldChar w:fldCharType="separate"/>
      </w:r>
      <w:r w:rsidR="005F53A6">
        <w:t>20.4(a)</w:t>
      </w:r>
      <w:r w:rsidR="00383658">
        <w:fldChar w:fldCharType="end"/>
      </w:r>
      <w:r w:rsidR="001D28B5" w:rsidRPr="00032BFE">
        <w:t xml:space="preserve"> (inclusive), agree to offset the stand</w:t>
      </w:r>
      <w:r w:rsidRPr="00032BFE">
        <w:t>-</w:t>
      </w:r>
      <w:r w:rsidR="001D28B5" w:rsidRPr="00032BFE">
        <w:t>by or call</w:t>
      </w:r>
      <w:r w:rsidRPr="00032BFE">
        <w:t>-</w:t>
      </w:r>
      <w:r w:rsidR="001D28B5" w:rsidRPr="00032BFE">
        <w:t>out compensation against any commission, bonus or incentive payment entitlements.</w:t>
      </w:r>
    </w:p>
    <w:p w:rsidR="001D28B5" w:rsidRDefault="001D28B5" w:rsidP="001D28B5">
      <w:pPr>
        <w:pStyle w:val="Level1"/>
      </w:pPr>
      <w:bookmarkStart w:id="149" w:name="_Ref527379014"/>
      <w:bookmarkStart w:id="150" w:name="_Ref527379030"/>
      <w:bookmarkStart w:id="151" w:name="_Toc27575360"/>
      <w:r w:rsidRPr="00032BFE">
        <w:t>Payment</w:t>
      </w:r>
      <w:r w:rsidR="00E83472">
        <w:t xml:space="preserve"> of wages</w:t>
      </w:r>
      <w:bookmarkEnd w:id="149"/>
      <w:bookmarkEnd w:id="150"/>
      <w:bookmarkEnd w:id="151"/>
    </w:p>
    <w:p w:rsidR="006B3DF6" w:rsidRPr="006B3DF6" w:rsidRDefault="006B3DF6" w:rsidP="006B3DF6">
      <w:pPr>
        <w:pStyle w:val="History"/>
      </w:pPr>
      <w:r>
        <w:t xml:space="preserve">[Varied by </w:t>
      </w:r>
      <w:hyperlink r:id="rId183" w:history="1">
        <w:r w:rsidRPr="0013079E">
          <w:rPr>
            <w:rStyle w:val="Hyperlink"/>
          </w:rPr>
          <w:t>PR</w:t>
        </w:r>
        <w:r w:rsidRPr="0013079E">
          <w:rPr>
            <w:rStyle w:val="Hyperlink"/>
            <w:noProof/>
          </w:rPr>
          <w:t>610140</w:t>
        </w:r>
      </w:hyperlink>
      <w:r>
        <w:rPr>
          <w:noProof/>
        </w:rPr>
        <w:t>]</w:t>
      </w:r>
    </w:p>
    <w:p w:rsidR="001D28B5" w:rsidRPr="00032BFE" w:rsidRDefault="001D28B5" w:rsidP="001C30D6">
      <w:pPr>
        <w:pStyle w:val="Level2Bold"/>
      </w:pPr>
      <w:r w:rsidRPr="00032BFE">
        <w:t xml:space="preserve">Frequency of </w:t>
      </w:r>
      <w:r w:rsidR="001C30D6" w:rsidRPr="00032BFE">
        <w:t>p</w:t>
      </w:r>
      <w:r w:rsidRPr="00032BFE">
        <w:t>ayment</w:t>
      </w:r>
    </w:p>
    <w:p w:rsidR="001D28B5" w:rsidRPr="00032BFE" w:rsidRDefault="001C53AC" w:rsidP="001D28B5">
      <w:pPr>
        <w:pStyle w:val="Level3"/>
      </w:pPr>
      <w:r w:rsidRPr="00032BFE">
        <w:t xml:space="preserve">Except as provided in </w:t>
      </w:r>
      <w:r w:rsidR="001D28B5" w:rsidRPr="00032BFE">
        <w:t xml:space="preserve">clause </w:t>
      </w:r>
      <w:r w:rsidR="00383658">
        <w:fldChar w:fldCharType="begin"/>
      </w:r>
      <w:r w:rsidR="00383658">
        <w:instrText xml:space="preserve"> REF _Ref239657594 \w \h  \* MERGEFORMAT </w:instrText>
      </w:r>
      <w:r w:rsidR="00383658">
        <w:fldChar w:fldCharType="separate"/>
      </w:r>
      <w:r w:rsidR="005F53A6">
        <w:t>21.1(c)</w:t>
      </w:r>
      <w:r w:rsidR="00383658">
        <w:fldChar w:fldCharType="end"/>
      </w:r>
      <w:r w:rsidR="001D28B5" w:rsidRPr="00032BFE">
        <w:t>, wages and allowances will be paid by the employer on a weekly, fortnightly or monthly cycle.</w:t>
      </w:r>
    </w:p>
    <w:p w:rsidR="001D28B5" w:rsidRPr="00032BFE" w:rsidRDefault="001D28B5" w:rsidP="001D28B5">
      <w:pPr>
        <w:pStyle w:val="Level3"/>
      </w:pPr>
      <w:r w:rsidRPr="00032BFE">
        <w:t>A casual employee will be paid at the end of the employer</w:t>
      </w:r>
      <w:r w:rsidR="005405C2" w:rsidRPr="00032BFE">
        <w:t>’</w:t>
      </w:r>
      <w:r w:rsidRPr="00032BFE">
        <w:t>s usual pay cycle unless the parties agree to payment being made upon conclusion of the employee</w:t>
      </w:r>
      <w:r w:rsidR="005405C2" w:rsidRPr="00032BFE">
        <w:t>’</w:t>
      </w:r>
      <w:r w:rsidRPr="00032BFE">
        <w:t>s shift.</w:t>
      </w:r>
    </w:p>
    <w:p w:rsidR="001D28B5" w:rsidRPr="00032BFE" w:rsidRDefault="001D28B5" w:rsidP="001D28B5">
      <w:pPr>
        <w:pStyle w:val="Level3"/>
      </w:pPr>
      <w:bookmarkStart w:id="152" w:name="_Ref239657594"/>
      <w:r w:rsidRPr="00032BFE">
        <w:lastRenderedPageBreak/>
        <w:t>Where an employee has become entitled to receive any commission, bonus or incentive payment in accordance with a written agreement made under either clause</w:t>
      </w:r>
      <w:r w:rsidR="00E83472">
        <w:t>s</w:t>
      </w:r>
      <w:r w:rsidRPr="00032BFE">
        <w:t xml:space="preserve"> </w:t>
      </w:r>
      <w:r w:rsidR="00383658">
        <w:fldChar w:fldCharType="begin"/>
      </w:r>
      <w:r w:rsidR="00383658">
        <w:instrText xml:space="preserve"> REF _Ref239587848 \w \h  \* MERGEFORMAT </w:instrText>
      </w:r>
      <w:r w:rsidR="00383658">
        <w:fldChar w:fldCharType="separate"/>
      </w:r>
      <w:r w:rsidR="005F53A6">
        <w:t>15</w:t>
      </w:r>
      <w:r w:rsidR="00383658">
        <w:fldChar w:fldCharType="end"/>
      </w:r>
      <w:r w:rsidR="001C30D6" w:rsidRPr="00032BFE">
        <w:t>—</w:t>
      </w:r>
      <w:r w:rsidR="00383658">
        <w:fldChar w:fldCharType="begin"/>
      </w:r>
      <w:r w:rsidR="00383658">
        <w:instrText xml:space="preserve"> REF _Ref239587848 \h  \* MERGEFORMAT </w:instrText>
      </w:r>
      <w:r w:rsidR="00383658">
        <w:fldChar w:fldCharType="separate"/>
      </w:r>
      <w:r w:rsidR="005F53A6" w:rsidRPr="00032BFE">
        <w:t>Payment by wages with commission, bonus or incentive payments</w:t>
      </w:r>
      <w:r w:rsidR="00383658">
        <w:fldChar w:fldCharType="end"/>
      </w:r>
      <w:r w:rsidRPr="00032BFE">
        <w:t xml:space="preserve"> or </w:t>
      </w:r>
      <w:r w:rsidR="00383658">
        <w:fldChar w:fldCharType="begin"/>
      </w:r>
      <w:r w:rsidR="00383658">
        <w:instrText xml:space="preserve"> REF _Ref239587858 \w \h  \* MERGEFORMAT </w:instrText>
      </w:r>
      <w:r w:rsidR="00383658">
        <w:fldChar w:fldCharType="separate"/>
      </w:r>
      <w:r w:rsidR="005F53A6">
        <w:t>16</w:t>
      </w:r>
      <w:r w:rsidR="00383658">
        <w:fldChar w:fldCharType="end"/>
      </w:r>
      <w:r w:rsidR="001C30D6" w:rsidRPr="00032BFE">
        <w:t>—</w:t>
      </w:r>
      <w:r w:rsidR="00383658">
        <w:fldChar w:fldCharType="begin"/>
      </w:r>
      <w:r w:rsidR="00383658">
        <w:instrText xml:space="preserve"> REF _Ref239587858 \h  \* MERGEFORMAT </w:instrText>
      </w:r>
      <w:r w:rsidR="00383658">
        <w:fldChar w:fldCharType="separate"/>
      </w:r>
      <w:r w:rsidR="005F53A6" w:rsidRPr="00032BFE">
        <w:t>Commission</w:t>
      </w:r>
      <w:r w:rsidR="005F53A6">
        <w:noBreakHyphen/>
      </w:r>
      <w:r w:rsidR="005F53A6" w:rsidRPr="00032BFE">
        <w:t>only employment</w:t>
      </w:r>
      <w:r w:rsidR="00383658">
        <w:fldChar w:fldCharType="end"/>
      </w:r>
      <w:r w:rsidRPr="00032BFE">
        <w:t>, payment to the employee must be made within 14 days of the entitlement</w:t>
      </w:r>
      <w:bookmarkEnd w:id="152"/>
      <w:r w:rsidRPr="00032BFE">
        <w:t xml:space="preserve"> becoming payable. Provided that the employee</w:t>
      </w:r>
      <w:r w:rsidR="005405C2" w:rsidRPr="00032BFE">
        <w:t>’</w:t>
      </w:r>
      <w:r w:rsidRPr="00032BFE">
        <w:t>s entitlement to commission, bonus or incentive payment only becomes payable once the employer has received cleared funds from its client for the transaction(s) to which the employee</w:t>
      </w:r>
      <w:r w:rsidR="005405C2" w:rsidRPr="00032BFE">
        <w:t>’</w:t>
      </w:r>
      <w:r w:rsidRPr="00032BFE">
        <w:t>s entitlement relates.</w:t>
      </w:r>
    </w:p>
    <w:p w:rsidR="001D28B5" w:rsidRDefault="001D28B5" w:rsidP="001D28B5">
      <w:pPr>
        <w:pStyle w:val="Level2"/>
      </w:pPr>
      <w:r w:rsidRPr="00032BFE">
        <w:t>Payment by the employer to the employee may be made by cash, cheque or electronic funds transfer (EFT), at the discretion of the employer.</w:t>
      </w:r>
    </w:p>
    <w:p w:rsidR="006B3DF6" w:rsidRDefault="006B3DF6" w:rsidP="006B3DF6">
      <w:pPr>
        <w:pStyle w:val="History"/>
      </w:pPr>
      <w:r>
        <w:t xml:space="preserve">[21.3 inserted by </w:t>
      </w:r>
      <w:hyperlink r:id="rId184" w:history="1">
        <w:r w:rsidRPr="0013079E">
          <w:rPr>
            <w:rStyle w:val="Hyperlink"/>
          </w:rPr>
          <w:t>PR610140</w:t>
        </w:r>
      </w:hyperlink>
      <w:r>
        <w:t xml:space="preserve"> ppc 01Nov18]</w:t>
      </w:r>
    </w:p>
    <w:p w:rsidR="00C415E4" w:rsidRPr="00C415E4" w:rsidRDefault="00C415E4" w:rsidP="00C415E4">
      <w:pPr>
        <w:pStyle w:val="Level2Bold"/>
      </w:pPr>
      <w:r w:rsidRPr="00C415E4">
        <w:t>Payment on termination of employment</w:t>
      </w:r>
    </w:p>
    <w:p w:rsidR="006B3DF6" w:rsidRDefault="00C415E4" w:rsidP="00C415E4">
      <w:pPr>
        <w:pStyle w:val="Level3"/>
      </w:pPr>
      <w:bookmarkStart w:id="153" w:name="_Ref527378817"/>
      <w:r w:rsidRPr="00C415E4">
        <w:t>The employer must pay an employee no later than 7 days after the day on which the employee’s employment terminates:</w:t>
      </w:r>
      <w:bookmarkEnd w:id="153"/>
    </w:p>
    <w:p w:rsidR="00C415E4" w:rsidRDefault="00C415E4" w:rsidP="00C415E4">
      <w:pPr>
        <w:pStyle w:val="Level4"/>
      </w:pPr>
      <w:r w:rsidRPr="00C415E4">
        <w:t>the employee’s wages under this award for any complete or incomplete pay period up to the end of the day of termination; and</w:t>
      </w:r>
    </w:p>
    <w:p w:rsidR="00C415E4" w:rsidRDefault="00C415E4" w:rsidP="00C415E4">
      <w:pPr>
        <w:pStyle w:val="Level4"/>
      </w:pPr>
      <w:r w:rsidRPr="00C415E4">
        <w:t xml:space="preserve">all other amounts that are due to the employee under this award and the </w:t>
      </w:r>
      <w:hyperlink r:id="rId185" w:history="1">
        <w:r w:rsidRPr="001D0341">
          <w:rPr>
            <w:rStyle w:val="Hyperlink"/>
          </w:rPr>
          <w:t>NES</w:t>
        </w:r>
      </w:hyperlink>
      <w:r w:rsidRPr="00C415E4">
        <w:t>.</w:t>
      </w:r>
    </w:p>
    <w:p w:rsidR="00C415E4" w:rsidRDefault="00C415E4" w:rsidP="00C415E4">
      <w:pPr>
        <w:pStyle w:val="Level3"/>
      </w:pPr>
      <w:bookmarkStart w:id="154" w:name="_Ref527378831"/>
      <w:r w:rsidRPr="00C415E4">
        <w:t xml:space="preserve">The requirement to pay wages and other amounts under paragraph </w:t>
      </w:r>
      <w:r w:rsidR="00DB1251">
        <w:fldChar w:fldCharType="begin"/>
      </w:r>
      <w:r w:rsidR="00DB1251">
        <w:instrText xml:space="preserve"> REF _Ref527378817 \n \h </w:instrText>
      </w:r>
      <w:r w:rsidR="00DB1251">
        <w:fldChar w:fldCharType="separate"/>
      </w:r>
      <w:r w:rsidR="005F53A6">
        <w:t>(a)</w:t>
      </w:r>
      <w:r w:rsidR="00DB1251">
        <w:fldChar w:fldCharType="end"/>
      </w:r>
      <w:r w:rsidRPr="00C415E4">
        <w:t xml:space="preserve"> is subject to further order of the Commission and the employer making deductions authorised by this award or the </w:t>
      </w:r>
      <w:hyperlink r:id="rId186" w:history="1">
        <w:r w:rsidRPr="00BD59E5">
          <w:rPr>
            <w:rStyle w:val="Hyperlink"/>
          </w:rPr>
          <w:t>Act</w:t>
        </w:r>
      </w:hyperlink>
      <w:r w:rsidRPr="00C415E4">
        <w:t>.</w:t>
      </w:r>
      <w:bookmarkEnd w:id="154"/>
    </w:p>
    <w:p w:rsidR="00D21FEC" w:rsidRDefault="00D21FEC" w:rsidP="00D21FEC">
      <w:pPr>
        <w:pStyle w:val="Block2"/>
      </w:pPr>
      <w:r w:rsidRPr="00D21FEC">
        <w:t xml:space="preserve">Note 1: Section 117(2) of the </w:t>
      </w:r>
      <w:hyperlink r:id="rId187" w:history="1">
        <w:r w:rsidRPr="00BD59E5">
          <w:rPr>
            <w:rStyle w:val="Hyperlink"/>
          </w:rPr>
          <w:t>Act</w:t>
        </w:r>
      </w:hyperlink>
      <w:r w:rsidRPr="00D21FEC">
        <w:t xml:space="preserve"> provides that an employer must not terminate an employee’s employment unless the employer has given the employee the required minimum period of notice or “has paid” to the employee payment instead of giving notice.</w:t>
      </w:r>
    </w:p>
    <w:p w:rsidR="00D21FEC" w:rsidRDefault="00D21FEC" w:rsidP="00D21FEC">
      <w:pPr>
        <w:pStyle w:val="Block2"/>
      </w:pPr>
      <w:r w:rsidRPr="00D21FEC">
        <w:t xml:space="preserve">Note 2: Paragraph </w:t>
      </w:r>
      <w:r w:rsidR="00DB1251">
        <w:fldChar w:fldCharType="begin"/>
      </w:r>
      <w:r w:rsidR="00DB1251">
        <w:instrText xml:space="preserve"> REF _Ref527378831 \n \h </w:instrText>
      </w:r>
      <w:r w:rsidR="00DB1251">
        <w:fldChar w:fldCharType="separate"/>
      </w:r>
      <w:r w:rsidR="005F53A6">
        <w:t>(b)</w:t>
      </w:r>
      <w:r w:rsidR="00DB1251">
        <w:fldChar w:fldCharType="end"/>
      </w:r>
      <w:r w:rsidRPr="00D21FEC">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188" w:history="1">
        <w:r w:rsidRPr="00BD59E5">
          <w:rPr>
            <w:rStyle w:val="Hyperlink"/>
          </w:rPr>
          <w:t>Act</w:t>
        </w:r>
      </w:hyperlink>
      <w:r w:rsidRPr="00D21FEC">
        <w:t xml:space="preserve"> for the Commission to reduce the amount of redundancy pay an employee is entitled to under the </w:t>
      </w:r>
      <w:hyperlink r:id="rId189" w:history="1">
        <w:r w:rsidRPr="001D0341">
          <w:rPr>
            <w:rStyle w:val="Hyperlink"/>
          </w:rPr>
          <w:t>NES</w:t>
        </w:r>
      </w:hyperlink>
      <w:r w:rsidRPr="00D21FEC">
        <w:t>.</w:t>
      </w:r>
    </w:p>
    <w:p w:rsidR="00E35DC3" w:rsidRPr="00E35DC3" w:rsidRDefault="00E35DC3" w:rsidP="00E35DC3">
      <w:pPr>
        <w:pStyle w:val="Block2"/>
      </w:pPr>
      <w:r w:rsidRPr="00E35DC3">
        <w:t xml:space="preserve">Note 3: State and Territory long service leave laws or long service leave entitlements under s.113 of the </w:t>
      </w:r>
      <w:hyperlink r:id="rId190" w:history="1">
        <w:r w:rsidRPr="00BD59E5">
          <w:rPr>
            <w:rStyle w:val="Hyperlink"/>
          </w:rPr>
          <w:t>Act</w:t>
        </w:r>
      </w:hyperlink>
      <w:r w:rsidRPr="00E35DC3">
        <w:t>, may require an employer to pay an employee for accrued long service leave on the day on which the employee’s employment terminates or shortly after.</w:t>
      </w:r>
    </w:p>
    <w:p w:rsidR="00082114" w:rsidRDefault="00082114" w:rsidP="00082114">
      <w:pPr>
        <w:pStyle w:val="Level1"/>
      </w:pPr>
      <w:bookmarkStart w:id="155" w:name="_Toc208885998"/>
      <w:bookmarkStart w:id="156" w:name="_Toc208886086"/>
      <w:bookmarkStart w:id="157" w:name="_Toc208902576"/>
      <w:bookmarkStart w:id="158" w:name="_Toc208932481"/>
      <w:bookmarkStart w:id="159" w:name="_Toc208932566"/>
      <w:bookmarkStart w:id="160" w:name="_Toc208979921"/>
      <w:bookmarkStart w:id="161" w:name="_Toc27575361"/>
      <w:r w:rsidRPr="00032BFE">
        <w:lastRenderedPageBreak/>
        <w:t>Superannuation</w:t>
      </w:r>
      <w:bookmarkEnd w:id="155"/>
      <w:bookmarkEnd w:id="156"/>
      <w:bookmarkEnd w:id="157"/>
      <w:bookmarkEnd w:id="158"/>
      <w:bookmarkEnd w:id="159"/>
      <w:bookmarkEnd w:id="160"/>
      <w:bookmarkEnd w:id="161"/>
    </w:p>
    <w:p w:rsidR="007A294F" w:rsidRPr="007A294F" w:rsidRDefault="007A294F" w:rsidP="007A294F">
      <w:pPr>
        <w:pStyle w:val="History"/>
      </w:pPr>
      <w:r>
        <w:t xml:space="preserve">[Varied by </w:t>
      </w:r>
      <w:hyperlink r:id="rId191" w:history="1">
        <w:r>
          <w:rPr>
            <w:rStyle w:val="Hyperlink"/>
          </w:rPr>
          <w:t>PR530250</w:t>
        </w:r>
      </w:hyperlink>
      <w:r w:rsidR="00F1671E">
        <w:t xml:space="preserve">, </w:t>
      </w:r>
      <w:hyperlink r:id="rId192" w:history="1">
        <w:r w:rsidR="00F1671E">
          <w:rPr>
            <w:rStyle w:val="Hyperlink"/>
          </w:rPr>
          <w:t>PR546099</w:t>
        </w:r>
      </w:hyperlink>
      <w:r>
        <w:t>]</w:t>
      </w:r>
    </w:p>
    <w:p w:rsidR="00082114" w:rsidRPr="00032BFE" w:rsidRDefault="00652FDA" w:rsidP="003F6975">
      <w:pPr>
        <w:pStyle w:val="Level2Bold"/>
      </w:pPr>
      <w:bookmarkStart w:id="162" w:name="_Ref208804397"/>
      <w:r w:rsidRPr="00032BFE">
        <w:t>Superannuation legislation</w:t>
      </w:r>
      <w:bookmarkEnd w:id="162"/>
    </w:p>
    <w:p w:rsidR="00652FDA" w:rsidRPr="00032BFE" w:rsidRDefault="003F6975" w:rsidP="002D1955">
      <w:pPr>
        <w:pStyle w:val="Level3"/>
      </w:pPr>
      <w:bookmarkStart w:id="163" w:name="_Ref216776707"/>
      <w:r w:rsidRPr="00032BFE">
        <w:t xml:space="preserve">Superannuation legislation, including the </w:t>
      </w:r>
      <w:r w:rsidRPr="00032BFE">
        <w:rPr>
          <w:i/>
        </w:rPr>
        <w:t xml:space="preserve">Superannuation Guarantee (Administration) Act 1992 </w:t>
      </w:r>
      <w:r w:rsidRPr="00032BFE">
        <w:t xml:space="preserve">(Cth), the </w:t>
      </w:r>
      <w:r w:rsidRPr="00032BFE">
        <w:rPr>
          <w:i/>
        </w:rPr>
        <w:t xml:space="preserve">Superannuation Guarantee Charge Act 1992 </w:t>
      </w:r>
      <w:r w:rsidRPr="00032BFE">
        <w:t xml:space="preserve">(Cth), the </w:t>
      </w:r>
      <w:r w:rsidRPr="00032BFE">
        <w:rPr>
          <w:i/>
        </w:rPr>
        <w:t>Superannuation Industry (Supervision) Act 1993</w:t>
      </w:r>
      <w:r w:rsidRPr="00032BFE">
        <w:t xml:space="preserve"> (Cth) and the </w:t>
      </w:r>
      <w:r w:rsidRPr="00032BFE">
        <w:rPr>
          <w:i/>
        </w:rPr>
        <w:t>Superannuation (Resolution of Complaints) Act 1993</w:t>
      </w:r>
      <w:r w:rsidRPr="00032BFE">
        <w:t xml:space="preserve"> (Cth), deals with the superannuation rights and obligations of employers and employees. Under superannuation legislation individual employees generally have the opportunity to choose their own superannuation fund. If an employee does not choose a superannuation fund, any superannuation fund nominated in the award covering the employee applies.</w:t>
      </w:r>
      <w:bookmarkEnd w:id="163"/>
    </w:p>
    <w:p w:rsidR="00652FDA" w:rsidRPr="00032BFE" w:rsidRDefault="00652FDA" w:rsidP="002D1955">
      <w:pPr>
        <w:pStyle w:val="Level3"/>
      </w:pPr>
      <w:r w:rsidRPr="00032BFE">
        <w:t>The rights and obligations in these clauses supplement those in superannuation legislation.</w:t>
      </w:r>
    </w:p>
    <w:p w:rsidR="00652FDA" w:rsidRPr="00032BFE" w:rsidRDefault="00652FDA" w:rsidP="003F6975">
      <w:pPr>
        <w:pStyle w:val="Level2Bold"/>
      </w:pPr>
      <w:bookmarkStart w:id="164" w:name="_Ref208804238"/>
      <w:r w:rsidRPr="00032BFE">
        <w:t>Employer contributions</w:t>
      </w:r>
      <w:bookmarkEnd w:id="164"/>
    </w:p>
    <w:p w:rsidR="00652FDA" w:rsidRPr="00032BFE" w:rsidRDefault="003F6975" w:rsidP="003F6975">
      <w:pPr>
        <w:pStyle w:val="Block1"/>
      </w:pPr>
      <w:r w:rsidRPr="00032BFE">
        <w:t>An employer must make such superannuation contributions to a superannuation fund for the benefit of an employee as will avoid the employer being required to pay the superannuation guarantee charge under superannuation legislation with respect to that employee.</w:t>
      </w:r>
    </w:p>
    <w:p w:rsidR="005F6FE3" w:rsidRPr="00032BFE" w:rsidRDefault="005F6FE3" w:rsidP="003F6975">
      <w:pPr>
        <w:pStyle w:val="Level2Bold"/>
      </w:pPr>
      <w:bookmarkStart w:id="165" w:name="_Ref208804946"/>
      <w:r w:rsidRPr="00032BFE">
        <w:t>Voluntary employee contributions</w:t>
      </w:r>
      <w:bookmarkEnd w:id="165"/>
    </w:p>
    <w:p w:rsidR="00652FDA" w:rsidRPr="00032BFE" w:rsidRDefault="003F6975" w:rsidP="002D1955">
      <w:pPr>
        <w:pStyle w:val="Level3"/>
      </w:pPr>
      <w:bookmarkStart w:id="166" w:name="_Ref218392412"/>
      <w:r w:rsidRPr="00032BFE">
        <w:t xml:space="preserve">Subject to the governing rules of the relevant superannuation fund, an employee may, in writing, authorise their employer to pay on behalf of the employee a specified amount from the post-taxation wages of the employee into the same superannuation fund as the employer makes the superannuation contributions provided for in clause </w:t>
      </w:r>
      <w:r w:rsidR="00383658">
        <w:fldChar w:fldCharType="begin"/>
      </w:r>
      <w:r w:rsidR="00383658">
        <w:instrText xml:space="preserve"> REF _Ref208804238 \w \h  \* MERGEFORMAT </w:instrText>
      </w:r>
      <w:r w:rsidR="00383658">
        <w:fldChar w:fldCharType="separate"/>
      </w:r>
      <w:r w:rsidR="005F53A6">
        <w:t>22.2</w:t>
      </w:r>
      <w:r w:rsidR="00383658">
        <w:fldChar w:fldCharType="end"/>
      </w:r>
      <w:bookmarkEnd w:id="166"/>
      <w:r w:rsidR="001800BF" w:rsidRPr="00032BFE">
        <w:t>.</w:t>
      </w:r>
    </w:p>
    <w:p w:rsidR="005F6FE3" w:rsidRPr="00032BFE" w:rsidRDefault="005F6FE3" w:rsidP="002D1955">
      <w:pPr>
        <w:pStyle w:val="Level3"/>
      </w:pPr>
      <w:bookmarkStart w:id="167" w:name="_Ref208804727"/>
      <w:r w:rsidRPr="00032BFE">
        <w:t>An employee may adjust the amount the employee has authorised their employer to pay from the wages of the employee from the first of the month following the giving of three months</w:t>
      </w:r>
      <w:r w:rsidR="005405C2" w:rsidRPr="00032BFE">
        <w:t>’</w:t>
      </w:r>
      <w:r w:rsidRPr="00032BFE">
        <w:t xml:space="preserve"> written notice to their employer.</w:t>
      </w:r>
      <w:bookmarkEnd w:id="167"/>
    </w:p>
    <w:p w:rsidR="005F6FE3" w:rsidRPr="00032BFE" w:rsidRDefault="001800BF" w:rsidP="002D1955">
      <w:pPr>
        <w:pStyle w:val="Level3"/>
      </w:pPr>
      <w:r w:rsidRPr="00032BFE">
        <w:t xml:space="preserve">The employer must pay the amount authorised under clauses </w:t>
      </w:r>
      <w:r w:rsidR="00383658">
        <w:fldChar w:fldCharType="begin"/>
      </w:r>
      <w:r w:rsidR="00383658">
        <w:instrText xml:space="preserve"> REF _Ref218392412 \w \h  \* MERGEFORMAT </w:instrText>
      </w:r>
      <w:r w:rsidR="00383658">
        <w:fldChar w:fldCharType="separate"/>
      </w:r>
      <w:r w:rsidR="005F53A6">
        <w:t>22.3(a)</w:t>
      </w:r>
      <w:r w:rsidR="00383658">
        <w:fldChar w:fldCharType="end"/>
      </w:r>
      <w:r w:rsidRPr="00032BFE">
        <w:t xml:space="preserve"> or </w:t>
      </w:r>
      <w:r w:rsidR="00383658">
        <w:fldChar w:fldCharType="begin"/>
      </w:r>
      <w:r w:rsidR="00383658">
        <w:instrText xml:space="preserve"> REF _Ref208804727 \n \h  \* MERGEFORMAT </w:instrText>
      </w:r>
      <w:r w:rsidR="00383658">
        <w:fldChar w:fldCharType="separate"/>
      </w:r>
      <w:r w:rsidR="005F53A6">
        <w:t>(b)</w:t>
      </w:r>
      <w:r w:rsidR="00383658">
        <w:fldChar w:fldCharType="end"/>
      </w:r>
      <w:r w:rsidRPr="00032BFE">
        <w:t xml:space="preserve"> no later than 28 days after the end of the month in which the deduction authorised under clauses </w:t>
      </w:r>
      <w:r w:rsidR="00383658">
        <w:fldChar w:fldCharType="begin"/>
      </w:r>
      <w:r w:rsidR="00383658">
        <w:instrText xml:space="preserve"> REF _Ref218392412 \w \h  \* MERGEFORMAT </w:instrText>
      </w:r>
      <w:r w:rsidR="00383658">
        <w:fldChar w:fldCharType="separate"/>
      </w:r>
      <w:r w:rsidR="005F53A6">
        <w:t>22.3(a)</w:t>
      </w:r>
      <w:r w:rsidR="00383658">
        <w:fldChar w:fldCharType="end"/>
      </w:r>
      <w:r w:rsidRPr="00032BFE">
        <w:t xml:space="preserve"> or </w:t>
      </w:r>
      <w:r w:rsidR="00383658">
        <w:fldChar w:fldCharType="begin"/>
      </w:r>
      <w:r w:rsidR="00383658">
        <w:instrText xml:space="preserve"> REF _Ref208804727 \n \h  \* MERGEFORMAT </w:instrText>
      </w:r>
      <w:r w:rsidR="00383658">
        <w:fldChar w:fldCharType="separate"/>
      </w:r>
      <w:r w:rsidR="005F53A6">
        <w:t>(b)</w:t>
      </w:r>
      <w:r w:rsidR="00383658">
        <w:fldChar w:fldCharType="end"/>
      </w:r>
      <w:r w:rsidRPr="00032BFE">
        <w:t xml:space="preserve"> was made.</w:t>
      </w:r>
    </w:p>
    <w:p w:rsidR="005F6FE3" w:rsidRPr="00032BFE" w:rsidRDefault="005F6FE3" w:rsidP="003F6975">
      <w:pPr>
        <w:pStyle w:val="Level2Bold"/>
      </w:pPr>
      <w:r w:rsidRPr="00032BFE">
        <w:t>Superannuation fund</w:t>
      </w:r>
    </w:p>
    <w:p w:rsidR="003F6975" w:rsidRPr="00032BFE" w:rsidRDefault="003F6975" w:rsidP="003F6975">
      <w:pPr>
        <w:pStyle w:val="Block1"/>
      </w:pPr>
      <w:r w:rsidRPr="00032BFE">
        <w:t xml:space="preserve">Unless, to comply with superannuation legislation, the employer is required to make the superannuation contributions provided for in clause </w:t>
      </w:r>
      <w:r w:rsidR="00383658">
        <w:fldChar w:fldCharType="begin"/>
      </w:r>
      <w:r w:rsidR="00383658">
        <w:instrText xml:space="preserve"> REF _Ref208804238 \w \h  \* MERGEFORMAT </w:instrText>
      </w:r>
      <w:r w:rsidR="00383658">
        <w:fldChar w:fldCharType="separate"/>
      </w:r>
      <w:r w:rsidR="005F53A6">
        <w:t>22.2</w:t>
      </w:r>
      <w:r w:rsidR="00383658">
        <w:fldChar w:fldCharType="end"/>
      </w:r>
      <w:r w:rsidRPr="00032BFE">
        <w:t xml:space="preserve"> to another superannuation fund that is chosen by the employee, the employer must make the superannuation contributions provided for in clause </w:t>
      </w:r>
      <w:r w:rsidR="00383658">
        <w:fldChar w:fldCharType="begin"/>
      </w:r>
      <w:r w:rsidR="00383658">
        <w:instrText xml:space="preserve"> REF _Ref208804238 \w \h  \* MERGEFORMAT </w:instrText>
      </w:r>
      <w:r w:rsidR="00383658">
        <w:fldChar w:fldCharType="separate"/>
      </w:r>
      <w:r w:rsidR="005F53A6">
        <w:t>22.2</w:t>
      </w:r>
      <w:r w:rsidR="00383658">
        <w:fldChar w:fldCharType="end"/>
      </w:r>
      <w:r w:rsidRPr="00032BFE">
        <w:t xml:space="preserve"> and pay the amount authorised under</w:t>
      </w:r>
      <w:r w:rsidR="00481404" w:rsidRPr="00032BFE">
        <w:t xml:space="preserve"> clauses </w:t>
      </w:r>
      <w:r w:rsidR="00383658">
        <w:fldChar w:fldCharType="begin"/>
      </w:r>
      <w:r w:rsidR="00383658">
        <w:instrText xml:space="preserve"> REF _Ref218392412 \w \h  \* MERGEFORMAT </w:instrText>
      </w:r>
      <w:r w:rsidR="00383658">
        <w:fldChar w:fldCharType="separate"/>
      </w:r>
      <w:r w:rsidR="005F53A6">
        <w:t>22.3(a)</w:t>
      </w:r>
      <w:r w:rsidR="00383658">
        <w:fldChar w:fldCharType="end"/>
      </w:r>
      <w:r w:rsidR="001800BF" w:rsidRPr="00032BFE">
        <w:t xml:space="preserve"> or </w:t>
      </w:r>
      <w:r w:rsidR="00383658">
        <w:fldChar w:fldCharType="begin"/>
      </w:r>
      <w:r w:rsidR="00383658">
        <w:instrText xml:space="preserve"> REF _Ref208804727 \n \h  \* MERGEFORMAT </w:instrText>
      </w:r>
      <w:r w:rsidR="00383658">
        <w:fldChar w:fldCharType="separate"/>
      </w:r>
      <w:r w:rsidR="005F53A6">
        <w:t>(b)</w:t>
      </w:r>
      <w:r w:rsidR="00383658">
        <w:fldChar w:fldCharType="end"/>
      </w:r>
      <w:r w:rsidRPr="00032BFE">
        <w:t xml:space="preserve"> to one of the following superannuation funds</w:t>
      </w:r>
      <w:r w:rsidR="00CD7576" w:rsidRPr="00032BFE">
        <w:t xml:space="preserve"> or its successor</w:t>
      </w:r>
      <w:r w:rsidRPr="00032BFE">
        <w:t>:</w:t>
      </w:r>
    </w:p>
    <w:p w:rsidR="007A294F" w:rsidRDefault="001D28B5" w:rsidP="003F6975">
      <w:pPr>
        <w:pStyle w:val="Level3"/>
      </w:pPr>
      <w:r w:rsidRPr="00032BFE">
        <w:t>REI Super</w:t>
      </w:r>
      <w:r w:rsidR="001C30D6" w:rsidRPr="00032BFE">
        <w:t>;</w:t>
      </w:r>
    </w:p>
    <w:p w:rsidR="003F6975" w:rsidRPr="00032BFE" w:rsidRDefault="007A294F" w:rsidP="007A294F">
      <w:pPr>
        <w:pStyle w:val="History"/>
      </w:pPr>
      <w:r>
        <w:lastRenderedPageBreak/>
        <w:t xml:space="preserve">[22.4(b) </w:t>
      </w:r>
      <w:r w:rsidR="0080269D">
        <w:t>substituted</w:t>
      </w:r>
      <w:r>
        <w:t xml:space="preserve"> by </w:t>
      </w:r>
      <w:hyperlink r:id="rId193" w:history="1">
        <w:r>
          <w:rPr>
            <w:rStyle w:val="Hyperlink"/>
          </w:rPr>
          <w:t>PR530250</w:t>
        </w:r>
      </w:hyperlink>
      <w:r>
        <w:t xml:space="preserve"> ppc 26Oct12]</w:t>
      </w:r>
      <w:r w:rsidR="001C30D6" w:rsidRPr="00032BFE">
        <w:t xml:space="preserve"> </w:t>
      </w:r>
    </w:p>
    <w:p w:rsidR="00F15255" w:rsidRPr="00032BFE" w:rsidRDefault="007A294F" w:rsidP="003F6975">
      <w:pPr>
        <w:pStyle w:val="Level3"/>
      </w:pPr>
      <w:r>
        <w:t>CareSuper</w:t>
      </w:r>
      <w:r w:rsidR="001C30D6" w:rsidRPr="00032BFE">
        <w:t>;</w:t>
      </w:r>
    </w:p>
    <w:p w:rsidR="003F6975" w:rsidRDefault="000B4A54" w:rsidP="00C51568">
      <w:pPr>
        <w:pStyle w:val="Level3"/>
      </w:pPr>
      <w:r w:rsidRPr="00032BFE">
        <w:t>Tasplan</w:t>
      </w:r>
      <w:r w:rsidR="00F1671E">
        <w:t>;</w:t>
      </w:r>
    </w:p>
    <w:p w:rsidR="00F1671E" w:rsidRPr="00F1671E" w:rsidRDefault="00F1671E" w:rsidP="00F1671E">
      <w:pPr>
        <w:pStyle w:val="History"/>
      </w:pPr>
      <w:r>
        <w:t xml:space="preserve">[22.4(d) varied by </w:t>
      </w:r>
      <w:hyperlink r:id="rId194" w:history="1">
        <w:r>
          <w:rPr>
            <w:rStyle w:val="Hyperlink"/>
          </w:rPr>
          <w:t>PR546099</w:t>
        </w:r>
      </w:hyperlink>
      <w:r>
        <w:t xml:space="preserve"> ppc 01Jan14]</w:t>
      </w:r>
    </w:p>
    <w:p w:rsidR="00DD04CA" w:rsidRDefault="003F6975" w:rsidP="00481404">
      <w:pPr>
        <w:pStyle w:val="Level3"/>
      </w:pPr>
      <w:r w:rsidRPr="00032BFE">
        <w:t xml:space="preserve">any superannuation fund to which the employer was making superannuation contributions for the benefit of its employees before 12 September 2008, provided the superannuation </w:t>
      </w:r>
      <w:r w:rsidR="00F1671E">
        <w:t>fund is an eligible choice fund and is a fund that offers a MySuper product or is an exempt public sector scheme; or</w:t>
      </w:r>
    </w:p>
    <w:p w:rsidR="00F1671E" w:rsidRDefault="00F1671E" w:rsidP="00F1671E">
      <w:pPr>
        <w:pStyle w:val="History"/>
      </w:pPr>
      <w:r>
        <w:t xml:space="preserve">[22.4(e) inserted by </w:t>
      </w:r>
      <w:hyperlink r:id="rId195" w:history="1">
        <w:r>
          <w:rPr>
            <w:rStyle w:val="Hyperlink"/>
          </w:rPr>
          <w:t>PR546099</w:t>
        </w:r>
      </w:hyperlink>
      <w:r>
        <w:t xml:space="preserve"> ppc 01Jan14]</w:t>
      </w:r>
    </w:p>
    <w:p w:rsidR="00F1671E" w:rsidRPr="00F1671E" w:rsidRDefault="00F1671E" w:rsidP="00F1671E">
      <w:pPr>
        <w:pStyle w:val="Level3"/>
      </w:pPr>
      <w:r>
        <w:t>a superannuation fund or scheme which the employee is a defined benefit member of.</w:t>
      </w:r>
    </w:p>
    <w:p w:rsidR="00082114" w:rsidRPr="00032BFE" w:rsidRDefault="00082114" w:rsidP="00082114">
      <w:pPr>
        <w:pStyle w:val="Partheading"/>
      </w:pPr>
      <w:bookmarkStart w:id="168" w:name="_Toc27575362"/>
      <w:bookmarkStart w:id="169" w:name="Part5"/>
      <w:bookmarkEnd w:id="71"/>
      <w:r w:rsidRPr="00032BFE">
        <w:t xml:space="preserve">Hours of </w:t>
      </w:r>
      <w:r w:rsidR="0018386B" w:rsidRPr="00032BFE">
        <w:t>W</w:t>
      </w:r>
      <w:r w:rsidRPr="00032BFE">
        <w:t xml:space="preserve">ork and </w:t>
      </w:r>
      <w:r w:rsidR="0018386B" w:rsidRPr="00032BFE">
        <w:t>Related Matters</w:t>
      </w:r>
      <w:bookmarkEnd w:id="168"/>
    </w:p>
    <w:p w:rsidR="00082114" w:rsidRPr="00032BFE" w:rsidRDefault="00082114" w:rsidP="00D979DC">
      <w:pPr>
        <w:pStyle w:val="Level1"/>
        <w:spacing w:before="240"/>
      </w:pPr>
      <w:bookmarkStart w:id="170" w:name="_Ref208803338"/>
      <w:bookmarkStart w:id="171" w:name="_Toc208886000"/>
      <w:bookmarkStart w:id="172" w:name="_Toc208886088"/>
      <w:bookmarkStart w:id="173" w:name="_Toc208902578"/>
      <w:bookmarkStart w:id="174" w:name="_Toc208932483"/>
      <w:bookmarkStart w:id="175" w:name="_Toc208932568"/>
      <w:bookmarkStart w:id="176" w:name="_Toc208979923"/>
      <w:bookmarkStart w:id="177" w:name="_Toc27575363"/>
      <w:r w:rsidRPr="00032BFE">
        <w:t>Ordinary hours of work and rostering</w:t>
      </w:r>
      <w:bookmarkEnd w:id="170"/>
      <w:bookmarkEnd w:id="171"/>
      <w:bookmarkEnd w:id="172"/>
      <w:bookmarkEnd w:id="173"/>
      <w:bookmarkEnd w:id="174"/>
      <w:bookmarkEnd w:id="175"/>
      <w:bookmarkEnd w:id="176"/>
      <w:bookmarkEnd w:id="177"/>
    </w:p>
    <w:p w:rsidR="004A5195" w:rsidRPr="00032BFE" w:rsidRDefault="004A5195" w:rsidP="004A5195">
      <w:pPr>
        <w:pStyle w:val="Level2"/>
      </w:pPr>
      <w:r w:rsidRPr="00032BFE">
        <w:t xml:space="preserve">Subject to </w:t>
      </w:r>
      <w:r w:rsidR="007F473A" w:rsidRPr="00032BFE">
        <w:t xml:space="preserve">clause </w:t>
      </w:r>
      <w:r w:rsidR="00383658">
        <w:fldChar w:fldCharType="begin"/>
      </w:r>
      <w:r w:rsidR="00383658">
        <w:instrText xml:space="preserve"> REF _Ref239667302 \n \h  \* MERGEFORMAT </w:instrText>
      </w:r>
      <w:r w:rsidR="00383658">
        <w:fldChar w:fldCharType="separate"/>
      </w:r>
      <w:r w:rsidR="005F53A6">
        <w:t>23.3</w:t>
      </w:r>
      <w:r w:rsidR="00383658">
        <w:fldChar w:fldCharType="end"/>
      </w:r>
      <w:r w:rsidR="007F473A" w:rsidRPr="00032BFE">
        <w:t xml:space="preserve">, the ordinary hours of work </w:t>
      </w:r>
      <w:r w:rsidRPr="00032BFE">
        <w:t xml:space="preserve">will be 38 per week and may be worked on any day of the week. </w:t>
      </w:r>
    </w:p>
    <w:p w:rsidR="007F473A" w:rsidRPr="00032BFE" w:rsidRDefault="007F473A" w:rsidP="004A5195">
      <w:pPr>
        <w:pStyle w:val="Level2"/>
      </w:pPr>
      <w:r w:rsidRPr="00032BFE">
        <w:t xml:space="preserve">An </w:t>
      </w:r>
      <w:r w:rsidR="004A5195" w:rsidRPr="00032BFE">
        <w:t>e</w:t>
      </w:r>
      <w:r w:rsidRPr="00032BFE">
        <w:t>mployee, other than a casual,</w:t>
      </w:r>
      <w:r w:rsidR="001E0FF5" w:rsidRPr="00032BFE">
        <w:t xml:space="preserve"> will be allowed either </w:t>
      </w:r>
      <w:r w:rsidR="00E83472">
        <w:t>one and a half</w:t>
      </w:r>
      <w:r w:rsidR="001E0FF5" w:rsidRPr="00032BFE">
        <w:t xml:space="preserve"> or two</w:t>
      </w:r>
      <w:r w:rsidRPr="00032BFE">
        <w:t xml:space="preserve"> rostered days free of duty each we</w:t>
      </w:r>
      <w:r w:rsidR="004A5195" w:rsidRPr="00032BFE">
        <w:t>ek. Such rostered days off may</w:t>
      </w:r>
      <w:r w:rsidRPr="00032BFE">
        <w:t xml:space="preserve"> be taken in one of the following ways:</w:t>
      </w:r>
    </w:p>
    <w:p w:rsidR="007F473A" w:rsidRPr="00032BFE" w:rsidRDefault="001C30D6" w:rsidP="004A5195">
      <w:pPr>
        <w:pStyle w:val="Level3"/>
      </w:pPr>
      <w:r w:rsidRPr="00032BFE">
        <w:t>one</w:t>
      </w:r>
      <w:r w:rsidR="007F473A" w:rsidRPr="00032BFE">
        <w:t xml:space="preserve"> consecutive period;</w:t>
      </w:r>
    </w:p>
    <w:p w:rsidR="007F473A" w:rsidRPr="00032BFE" w:rsidRDefault="001C30D6" w:rsidP="004A5195">
      <w:pPr>
        <w:pStyle w:val="Level3"/>
      </w:pPr>
      <w:r w:rsidRPr="00032BFE">
        <w:t>two</w:t>
      </w:r>
      <w:r w:rsidR="007F473A" w:rsidRPr="00032BFE">
        <w:t xml:space="preserve"> periods; or</w:t>
      </w:r>
    </w:p>
    <w:p w:rsidR="00082114" w:rsidRPr="00032BFE" w:rsidRDefault="001C30D6" w:rsidP="004A5195">
      <w:pPr>
        <w:pStyle w:val="Level3"/>
      </w:pPr>
      <w:r w:rsidRPr="00032BFE">
        <w:t>three</w:t>
      </w:r>
      <w:r w:rsidR="007F473A" w:rsidRPr="00032BFE">
        <w:t xml:space="preserve"> </w:t>
      </w:r>
      <w:r w:rsidRPr="00032BFE">
        <w:t>periods comprising one day and two</w:t>
      </w:r>
      <w:r w:rsidR="007F473A" w:rsidRPr="00032BFE">
        <w:t xml:space="preserve"> half days.</w:t>
      </w:r>
    </w:p>
    <w:p w:rsidR="007F473A" w:rsidRPr="00032BFE" w:rsidRDefault="001C30D6" w:rsidP="001C30D6">
      <w:pPr>
        <w:pStyle w:val="Level2Bold"/>
      </w:pPr>
      <w:bookmarkStart w:id="178" w:name="_Ref239667302"/>
      <w:r w:rsidRPr="00032BFE">
        <w:t>Averaging of hours of w</w:t>
      </w:r>
      <w:r w:rsidR="007F473A" w:rsidRPr="00032BFE">
        <w:t>ork</w:t>
      </w:r>
      <w:bookmarkEnd w:id="178"/>
    </w:p>
    <w:p w:rsidR="007F473A" w:rsidRPr="00032BFE" w:rsidRDefault="007F473A" w:rsidP="007F473A">
      <w:pPr>
        <w:pStyle w:val="Block1"/>
      </w:pPr>
      <w:r w:rsidRPr="00032BFE">
        <w:t>Hours of work may be averaged over a</w:t>
      </w:r>
      <w:r w:rsidR="00E83472">
        <w:t>n</w:t>
      </w:r>
      <w:r w:rsidRPr="00032BFE">
        <w:t xml:space="preserve"> </w:t>
      </w:r>
      <w:r w:rsidR="000B4A54" w:rsidRPr="00032BFE">
        <w:t>eight</w:t>
      </w:r>
      <w:r w:rsidRPr="00032BFE">
        <w:t xml:space="preserve"> </w:t>
      </w:r>
      <w:r w:rsidR="002B38F9" w:rsidRPr="00032BFE">
        <w:t>week</w:t>
      </w:r>
      <w:r w:rsidRPr="00032BFE">
        <w:t xml:space="preserve"> period. The average weekly hours over the period must not exceed:</w:t>
      </w:r>
    </w:p>
    <w:p w:rsidR="007F473A" w:rsidRPr="00032BFE" w:rsidRDefault="007F473A" w:rsidP="007F473A">
      <w:pPr>
        <w:pStyle w:val="Level3"/>
      </w:pPr>
      <w:r w:rsidRPr="00032BFE">
        <w:t>for a full-time employee</w:t>
      </w:r>
      <w:r w:rsidR="001C30D6" w:rsidRPr="00032BFE">
        <w:t>—</w:t>
      </w:r>
      <w:r w:rsidRPr="00032BFE">
        <w:t>38 hours; or</w:t>
      </w:r>
    </w:p>
    <w:p w:rsidR="007F473A" w:rsidRPr="00032BFE" w:rsidRDefault="007F473A" w:rsidP="007F473A">
      <w:pPr>
        <w:pStyle w:val="Level3"/>
      </w:pPr>
      <w:r w:rsidRPr="00032BFE">
        <w:t>for an employee who is not a full-time employee</w:t>
      </w:r>
      <w:r w:rsidR="001C30D6" w:rsidRPr="00032BFE">
        <w:t>—</w:t>
      </w:r>
      <w:r w:rsidRPr="00032BFE">
        <w:t>the lesser of:</w:t>
      </w:r>
    </w:p>
    <w:p w:rsidR="007F473A" w:rsidRPr="00032BFE" w:rsidRDefault="007F473A" w:rsidP="007F473A">
      <w:pPr>
        <w:pStyle w:val="Level4"/>
      </w:pPr>
      <w:r w:rsidRPr="00032BFE">
        <w:t>38 hours; and</w:t>
      </w:r>
    </w:p>
    <w:p w:rsidR="007F473A" w:rsidRPr="00032BFE" w:rsidRDefault="007F473A" w:rsidP="007F473A">
      <w:pPr>
        <w:pStyle w:val="Level4"/>
      </w:pPr>
      <w:r w:rsidRPr="00032BFE">
        <w:t>the employee</w:t>
      </w:r>
      <w:r w:rsidR="005405C2" w:rsidRPr="00032BFE">
        <w:t>’</w:t>
      </w:r>
      <w:r w:rsidRPr="00032BFE">
        <w:t>s ordinary hours of work in a week.</w:t>
      </w:r>
    </w:p>
    <w:p w:rsidR="007F473A" w:rsidRPr="00032BFE" w:rsidRDefault="001C30D6" w:rsidP="001C30D6">
      <w:pPr>
        <w:pStyle w:val="Level2Bold"/>
      </w:pPr>
      <w:r w:rsidRPr="00032BFE">
        <w:t>Meal b</w:t>
      </w:r>
      <w:r w:rsidR="007F473A" w:rsidRPr="00032BFE">
        <w:t>reak</w:t>
      </w:r>
    </w:p>
    <w:p w:rsidR="007F473A" w:rsidRPr="00032BFE" w:rsidRDefault="001C30D6" w:rsidP="001C30D6">
      <w:pPr>
        <w:pStyle w:val="Level3"/>
      </w:pPr>
      <w:r w:rsidRPr="00032BFE">
        <w:t>No employee will</w:t>
      </w:r>
      <w:r w:rsidR="007F473A" w:rsidRPr="00032BFE">
        <w:t xml:space="preserve"> be required to work more than </w:t>
      </w:r>
      <w:r w:rsidR="00747CFF" w:rsidRPr="00032BFE">
        <w:t>five</w:t>
      </w:r>
      <w:r w:rsidR="007F473A" w:rsidRPr="00032BFE">
        <w:t xml:space="preserve"> hours without an unpaid meal break of not less than 30 minutes duration. Provided that if the employee</w:t>
      </w:r>
      <w:r w:rsidR="005405C2" w:rsidRPr="00032BFE">
        <w:t>’</w:t>
      </w:r>
      <w:r w:rsidR="007F473A" w:rsidRPr="00032BFE">
        <w:t xml:space="preserve">s </w:t>
      </w:r>
      <w:r w:rsidR="00E83472">
        <w:t>rostered hours are</w:t>
      </w:r>
      <w:r w:rsidR="007F473A" w:rsidRPr="00032BFE">
        <w:t xml:space="preserve"> no longer than </w:t>
      </w:r>
      <w:r w:rsidR="00747CFF" w:rsidRPr="00032BFE">
        <w:t>six</w:t>
      </w:r>
      <w:r w:rsidR="007F473A" w:rsidRPr="00032BFE">
        <w:t xml:space="preserve"> hours the employee may elect, with the employer</w:t>
      </w:r>
      <w:r w:rsidR="005405C2" w:rsidRPr="00032BFE">
        <w:t>’</w:t>
      </w:r>
      <w:r w:rsidR="007F473A" w:rsidRPr="00032BFE">
        <w:t>s approval, to waive a meal break.</w:t>
      </w:r>
    </w:p>
    <w:p w:rsidR="007F473A" w:rsidRPr="00032BFE" w:rsidRDefault="007F473A" w:rsidP="001C30D6">
      <w:pPr>
        <w:pStyle w:val="Level3"/>
      </w:pPr>
      <w:r w:rsidRPr="00032BFE">
        <w:lastRenderedPageBreak/>
        <w:t>Meal breaks will not be regarded as time worked.</w:t>
      </w:r>
    </w:p>
    <w:p w:rsidR="001C30D6" w:rsidRDefault="00082114" w:rsidP="00082114">
      <w:pPr>
        <w:pStyle w:val="Level1"/>
      </w:pPr>
      <w:bookmarkStart w:id="179" w:name="_Ref241309394"/>
      <w:bookmarkStart w:id="180" w:name="_Ref241311247"/>
      <w:bookmarkStart w:id="181" w:name="_Toc27575364"/>
      <w:bookmarkStart w:id="182" w:name="_Ref208803257"/>
      <w:bookmarkStart w:id="183" w:name="_Ref208803353"/>
      <w:bookmarkStart w:id="184" w:name="_Toc208886002"/>
      <w:bookmarkStart w:id="185" w:name="_Toc208886090"/>
      <w:bookmarkStart w:id="186" w:name="_Toc208902580"/>
      <w:bookmarkStart w:id="187" w:name="_Toc208932485"/>
      <w:bookmarkStart w:id="188" w:name="_Toc208932570"/>
      <w:bookmarkStart w:id="189" w:name="_Toc208979925"/>
      <w:r w:rsidRPr="00032BFE">
        <w:t>Overtime</w:t>
      </w:r>
      <w:bookmarkEnd w:id="179"/>
      <w:bookmarkEnd w:id="180"/>
      <w:bookmarkEnd w:id="181"/>
    </w:p>
    <w:p w:rsidR="00313644" w:rsidRPr="00313644" w:rsidRDefault="00313644" w:rsidP="00313644">
      <w:pPr>
        <w:pStyle w:val="History"/>
      </w:pPr>
      <w:r>
        <w:t xml:space="preserve">[Varied by </w:t>
      </w:r>
      <w:hyperlink r:id="rId196" w:history="1">
        <w:r>
          <w:rPr>
            <w:rStyle w:val="Hyperlink"/>
          </w:rPr>
          <w:t>PR584150</w:t>
        </w:r>
      </w:hyperlink>
      <w:r>
        <w:rPr>
          <w:rStyle w:val="Hyperlink"/>
          <w:color w:val="auto"/>
          <w:u w:val="none"/>
        </w:rPr>
        <w:t>]</w:t>
      </w:r>
    </w:p>
    <w:p w:rsidR="00082114" w:rsidRPr="00032BFE" w:rsidRDefault="001C30D6" w:rsidP="001C30D6">
      <w:pPr>
        <w:pStyle w:val="Level2Bold"/>
      </w:pPr>
      <w:bookmarkStart w:id="190" w:name="_Ref241311153"/>
      <w:r w:rsidRPr="00032BFE">
        <w:t>Payment for overtime</w:t>
      </w:r>
      <w:bookmarkEnd w:id="190"/>
      <w:r w:rsidR="00082114" w:rsidRPr="00032BFE">
        <w:t xml:space="preserve"> </w:t>
      </w:r>
      <w:bookmarkEnd w:id="182"/>
      <w:bookmarkEnd w:id="183"/>
      <w:bookmarkEnd w:id="184"/>
      <w:bookmarkEnd w:id="185"/>
      <w:bookmarkEnd w:id="186"/>
      <w:bookmarkEnd w:id="187"/>
      <w:bookmarkEnd w:id="188"/>
      <w:bookmarkEnd w:id="189"/>
    </w:p>
    <w:p w:rsidR="007F473A" w:rsidRPr="00032BFE" w:rsidRDefault="007F473A" w:rsidP="001C30D6">
      <w:pPr>
        <w:pStyle w:val="Level3"/>
      </w:pPr>
      <w:r w:rsidRPr="00032BFE">
        <w:t>Hours worked at the specific direction of the employer in ex</w:t>
      </w:r>
      <w:r w:rsidR="00640364" w:rsidRPr="00032BFE">
        <w:t xml:space="preserve">cess of those prescribed in </w:t>
      </w:r>
      <w:r w:rsidRPr="00032BFE">
        <w:t xml:space="preserve">clause </w:t>
      </w:r>
      <w:r w:rsidR="00383658">
        <w:fldChar w:fldCharType="begin"/>
      </w:r>
      <w:r w:rsidR="00383658">
        <w:instrText xml:space="preserve"> REF _Ref208803338 \r \h  \* MERGEFORMAT </w:instrText>
      </w:r>
      <w:r w:rsidR="00383658">
        <w:fldChar w:fldCharType="separate"/>
      </w:r>
      <w:r w:rsidR="005F53A6">
        <w:t>23</w:t>
      </w:r>
      <w:r w:rsidR="00383658">
        <w:fldChar w:fldCharType="end"/>
      </w:r>
      <w:r w:rsidR="001C30D6" w:rsidRPr="00032BFE">
        <w:t>—</w:t>
      </w:r>
      <w:r w:rsidR="00383658">
        <w:fldChar w:fldCharType="begin"/>
      </w:r>
      <w:r w:rsidR="00383658">
        <w:instrText xml:space="preserve"> REF _Ref208803338 \h  \* MERGEFORMAT </w:instrText>
      </w:r>
      <w:r w:rsidR="00383658">
        <w:fldChar w:fldCharType="separate"/>
      </w:r>
      <w:r w:rsidR="005F53A6" w:rsidRPr="00032BFE">
        <w:t>Ordinary hours of work and rostering</w:t>
      </w:r>
      <w:r w:rsidR="00383658">
        <w:fldChar w:fldCharType="end"/>
      </w:r>
      <w:r w:rsidRPr="00032BFE">
        <w:t xml:space="preserve"> on an employee</w:t>
      </w:r>
      <w:r w:rsidR="005405C2" w:rsidRPr="00032BFE">
        <w:t>’</w:t>
      </w:r>
      <w:r w:rsidRPr="00032BFE">
        <w:t xml:space="preserve">s rostered day or half day off work will be paid at </w:t>
      </w:r>
      <w:r w:rsidR="00E83472">
        <w:t>time and a half</w:t>
      </w:r>
      <w:r w:rsidR="001C30D6" w:rsidRPr="00032BFE">
        <w:t xml:space="preserve"> for the first two hours and </w:t>
      </w:r>
      <w:r w:rsidR="00E83472">
        <w:t>double time</w:t>
      </w:r>
      <w:r w:rsidRPr="00032BFE">
        <w:t xml:space="preserve"> thereaf</w:t>
      </w:r>
      <w:r w:rsidR="004A5195" w:rsidRPr="00032BFE">
        <w:t>ter or taken as time off instead</w:t>
      </w:r>
      <w:r w:rsidRPr="00032BFE">
        <w:t xml:space="preserve"> of payment f</w:t>
      </w:r>
      <w:r w:rsidR="004A5195" w:rsidRPr="00032BFE">
        <w:t xml:space="preserve">or overtime as prescribed in </w:t>
      </w:r>
      <w:r w:rsidRPr="00032BFE">
        <w:t xml:space="preserve">clause </w:t>
      </w:r>
      <w:r w:rsidR="00313644">
        <w:fldChar w:fldCharType="begin"/>
      </w:r>
      <w:r w:rsidR="00313644">
        <w:instrText xml:space="preserve"> REF _Ref459637659 \w \h </w:instrText>
      </w:r>
      <w:r w:rsidR="00313644">
        <w:fldChar w:fldCharType="separate"/>
      </w:r>
      <w:r w:rsidR="005F53A6">
        <w:t>24.2</w:t>
      </w:r>
      <w:r w:rsidR="00313644">
        <w:fldChar w:fldCharType="end"/>
      </w:r>
      <w:r w:rsidRPr="00032BFE">
        <w:t>.</w:t>
      </w:r>
    </w:p>
    <w:p w:rsidR="007F473A" w:rsidRPr="00032BFE" w:rsidRDefault="007F473A" w:rsidP="007F473A">
      <w:pPr>
        <w:pStyle w:val="Level3"/>
      </w:pPr>
      <w:r w:rsidRPr="00032BFE">
        <w:t xml:space="preserve">Hours worked at the specific direction of the employer in excess of those prescribed </w:t>
      </w:r>
      <w:r w:rsidR="004A5195" w:rsidRPr="00032BFE">
        <w:t xml:space="preserve">in </w:t>
      </w:r>
      <w:r w:rsidR="0048324D" w:rsidRPr="00032BFE">
        <w:t>clause</w:t>
      </w:r>
      <w:r w:rsidR="004A5195" w:rsidRPr="00032BFE">
        <w:t xml:space="preserve"> </w:t>
      </w:r>
      <w:r w:rsidR="00383658">
        <w:fldChar w:fldCharType="begin"/>
      </w:r>
      <w:r w:rsidR="00383658">
        <w:instrText xml:space="preserve"> REF _Ref208803338 \r \h  \* MERGEFORMAT </w:instrText>
      </w:r>
      <w:r w:rsidR="00383658">
        <w:fldChar w:fldCharType="separate"/>
      </w:r>
      <w:r w:rsidR="005F53A6">
        <w:t>23</w:t>
      </w:r>
      <w:r w:rsidR="00383658">
        <w:fldChar w:fldCharType="end"/>
      </w:r>
      <w:r w:rsidRPr="00032BFE">
        <w:t xml:space="preserve"> other than on an employee</w:t>
      </w:r>
      <w:r w:rsidR="005405C2" w:rsidRPr="00032BFE">
        <w:t>’</w:t>
      </w:r>
      <w:r w:rsidRPr="00032BFE">
        <w:t>s rostered day or half day off work will be paid at the hourly rate of pay or taken as time off in</w:t>
      </w:r>
      <w:r w:rsidR="001C30D6" w:rsidRPr="00032BFE">
        <w:t>stead</w:t>
      </w:r>
      <w:r w:rsidRPr="00032BFE">
        <w:t xml:space="preserve"> of payment for overtime as prescribed in clause </w:t>
      </w:r>
      <w:r w:rsidR="00313644">
        <w:fldChar w:fldCharType="begin"/>
      </w:r>
      <w:r w:rsidR="00313644">
        <w:instrText xml:space="preserve"> REF _Ref459637659 \w \h </w:instrText>
      </w:r>
      <w:r w:rsidR="00313644">
        <w:fldChar w:fldCharType="separate"/>
      </w:r>
      <w:r w:rsidR="005F53A6">
        <w:t>24.2</w:t>
      </w:r>
      <w:r w:rsidR="00313644">
        <w:fldChar w:fldCharType="end"/>
      </w:r>
      <w:r w:rsidRPr="00032BFE">
        <w:t>.</w:t>
      </w:r>
    </w:p>
    <w:p w:rsidR="007F473A" w:rsidRPr="00032BFE" w:rsidRDefault="007F473A" w:rsidP="007F473A">
      <w:pPr>
        <w:pStyle w:val="Level3"/>
      </w:pPr>
      <w:r w:rsidRPr="00032BFE">
        <w:t>For the purpose of this clause</w:t>
      </w:r>
      <w:r w:rsidR="006D15F9" w:rsidRPr="00032BFE">
        <w:t>,</w:t>
      </w:r>
      <w:r w:rsidRPr="00032BFE">
        <w:t xml:space="preserve"> </w:t>
      </w:r>
      <w:r w:rsidR="006D15F9" w:rsidRPr="00032BFE">
        <w:rPr>
          <w:b/>
        </w:rPr>
        <w:t>s</w:t>
      </w:r>
      <w:r w:rsidRPr="00032BFE">
        <w:rPr>
          <w:b/>
        </w:rPr>
        <w:t>pecific direction</w:t>
      </w:r>
      <w:r w:rsidRPr="00032BFE">
        <w:t xml:space="preserve"> means that the employee was given an express instruction to perform work in excess of the hours prescribed under </w:t>
      </w:r>
      <w:r w:rsidR="0048324D" w:rsidRPr="00032BFE">
        <w:t>clause</w:t>
      </w:r>
      <w:r w:rsidR="004A5195" w:rsidRPr="00032BFE">
        <w:t xml:space="preserve"> </w:t>
      </w:r>
      <w:r w:rsidR="00383658">
        <w:fldChar w:fldCharType="begin"/>
      </w:r>
      <w:r w:rsidR="00383658">
        <w:instrText xml:space="preserve"> REF _Ref208803338 \r \h  \* MERGEFORMAT </w:instrText>
      </w:r>
      <w:r w:rsidR="00383658">
        <w:fldChar w:fldCharType="separate"/>
      </w:r>
      <w:r w:rsidR="005F53A6">
        <w:t>23</w:t>
      </w:r>
      <w:r w:rsidR="00383658">
        <w:fldChar w:fldCharType="end"/>
      </w:r>
      <w:r w:rsidRPr="00032BFE">
        <w:t>.</w:t>
      </w:r>
    </w:p>
    <w:p w:rsidR="007F473A" w:rsidRDefault="007F473A" w:rsidP="007F473A">
      <w:pPr>
        <w:pStyle w:val="Level3"/>
      </w:pPr>
      <w:r w:rsidRPr="00032BFE">
        <w:t xml:space="preserve">For avoidance of doubt, where the employee works hours in excess of those </w:t>
      </w:r>
      <w:r w:rsidR="004A5195" w:rsidRPr="00032BFE">
        <w:t xml:space="preserve">prescribed under </w:t>
      </w:r>
      <w:r w:rsidR="0048324D" w:rsidRPr="00032BFE">
        <w:t xml:space="preserve">clause </w:t>
      </w:r>
      <w:r w:rsidR="00383658">
        <w:fldChar w:fldCharType="begin"/>
      </w:r>
      <w:r w:rsidR="00383658">
        <w:instrText xml:space="preserve"> REF _Ref208803338 \r \h  \* MERGEFORMAT </w:instrText>
      </w:r>
      <w:r w:rsidR="00383658">
        <w:fldChar w:fldCharType="separate"/>
      </w:r>
      <w:r w:rsidR="005F53A6">
        <w:t>23</w:t>
      </w:r>
      <w:r w:rsidR="00383658">
        <w:fldChar w:fldCharType="end"/>
      </w:r>
      <w:r w:rsidR="004A5195" w:rsidRPr="00032BFE">
        <w:t xml:space="preserve"> </w:t>
      </w:r>
      <w:r w:rsidRPr="00032BFE">
        <w:t xml:space="preserve">at </w:t>
      </w:r>
      <w:r w:rsidR="006D15F9" w:rsidRPr="00032BFE">
        <w:t xml:space="preserve">their </w:t>
      </w:r>
      <w:r w:rsidRPr="00032BFE">
        <w:t>own initiative (i.e. without any express instruction from the emplo</w:t>
      </w:r>
      <w:r w:rsidR="004A5195" w:rsidRPr="00032BFE">
        <w:t>yer to do so) the employee will</w:t>
      </w:r>
      <w:r w:rsidRPr="00032BFE">
        <w:t xml:space="preserve"> not be entitled to payment in accordance with this clause.</w:t>
      </w:r>
    </w:p>
    <w:p w:rsidR="00313644" w:rsidRDefault="00313644" w:rsidP="00313644">
      <w:pPr>
        <w:pStyle w:val="Level2Bold"/>
      </w:pPr>
      <w:bookmarkStart w:id="191" w:name="_Ref459637659"/>
      <w:r w:rsidRPr="00B70CD2">
        <w:rPr>
          <w:lang w:val="en-GB" w:eastAsia="en-US"/>
        </w:rPr>
        <w:t>Time off instead of payment for overtime</w:t>
      </w:r>
      <w:bookmarkEnd w:id="191"/>
    </w:p>
    <w:p w:rsidR="00313644" w:rsidRDefault="00313644" w:rsidP="00313644">
      <w:pPr>
        <w:pStyle w:val="History"/>
      </w:pPr>
      <w:r w:rsidRPr="00313644">
        <w:t xml:space="preserve">[24.2 substituted by </w:t>
      </w:r>
      <w:hyperlink r:id="rId197" w:history="1">
        <w:r w:rsidRPr="00313644">
          <w:rPr>
            <w:rStyle w:val="Hyperlink"/>
          </w:rPr>
          <w:t>PR584150</w:t>
        </w:r>
      </w:hyperlink>
      <w:r w:rsidRPr="00313644">
        <w:t xml:space="preserve"> ppc 22Aug16]</w:t>
      </w:r>
    </w:p>
    <w:p w:rsidR="00313644" w:rsidRDefault="00313644" w:rsidP="00313644">
      <w:pPr>
        <w:pStyle w:val="Level3"/>
        <w:tabs>
          <w:tab w:val="left" w:pos="1418"/>
        </w:tabs>
      </w:pPr>
      <w:r>
        <w:t xml:space="preserve">An </w:t>
      </w:r>
      <w:r w:rsidRPr="003265E0">
        <w:t>employe</w:t>
      </w:r>
      <w:r>
        <w:t>e and employer may agree in writing to the employee taking</w:t>
      </w:r>
      <w:r w:rsidRPr="00A21B0E">
        <w:t xml:space="preserve"> time off </w:t>
      </w:r>
      <w:r>
        <w:t>instead of being paid</w:t>
      </w:r>
      <w:r w:rsidRPr="00A21B0E">
        <w:t xml:space="preserve"> for </w:t>
      </w:r>
      <w:r>
        <w:t xml:space="preserve">a particular amount of </w:t>
      </w:r>
      <w:r w:rsidRPr="00A21B0E">
        <w:t>overtime</w:t>
      </w:r>
      <w:r>
        <w:t xml:space="preserve"> that has been worked by the employee.</w:t>
      </w:r>
    </w:p>
    <w:p w:rsidR="00313644" w:rsidRDefault="00313644" w:rsidP="00313644">
      <w:pPr>
        <w:pStyle w:val="Level3"/>
        <w:tabs>
          <w:tab w:val="left" w:pos="1418"/>
        </w:tabs>
      </w:pPr>
      <w:bookmarkStart w:id="192" w:name="_Ref459628093"/>
      <w:r>
        <w:t xml:space="preserve">Any amount of </w:t>
      </w:r>
      <w:r w:rsidRPr="00A21B0E">
        <w:t>overtime</w:t>
      </w:r>
      <w:r>
        <w:t xml:space="preserve"> that has been worked by an employee in a particular pay period and that is to be taken as time off instead of the employee being paid for it must be the subject of a separate agreement under </w:t>
      </w:r>
      <w:r w:rsidRPr="00FB1B8A">
        <w:t xml:space="preserve">clause </w:t>
      </w:r>
      <w:r>
        <w:fldChar w:fldCharType="begin"/>
      </w:r>
      <w:r>
        <w:instrText xml:space="preserve"> REF _Ref459637659 \r \h </w:instrText>
      </w:r>
      <w:r>
        <w:fldChar w:fldCharType="separate"/>
      </w:r>
      <w:r w:rsidR="005F53A6">
        <w:t>24.2</w:t>
      </w:r>
      <w:r>
        <w:fldChar w:fldCharType="end"/>
      </w:r>
      <w:r>
        <w:t>.</w:t>
      </w:r>
      <w:bookmarkEnd w:id="192"/>
    </w:p>
    <w:p w:rsidR="00313644" w:rsidRDefault="00313644" w:rsidP="00313644">
      <w:pPr>
        <w:pStyle w:val="Level3"/>
        <w:tabs>
          <w:tab w:val="left" w:pos="1418"/>
        </w:tabs>
      </w:pPr>
      <w:r>
        <w:t>An agreement must state each of the following:</w:t>
      </w:r>
    </w:p>
    <w:p w:rsidR="00313644" w:rsidRDefault="00313644" w:rsidP="00313644">
      <w:pPr>
        <w:pStyle w:val="Level4"/>
        <w:tabs>
          <w:tab w:val="left" w:pos="1985"/>
        </w:tabs>
      </w:pPr>
      <w:r>
        <w:t>the number of overtime hours to which it applies and when those hours were worked;</w:t>
      </w:r>
    </w:p>
    <w:p w:rsidR="00313644" w:rsidRDefault="00313644" w:rsidP="00313644">
      <w:pPr>
        <w:pStyle w:val="Level4"/>
        <w:tabs>
          <w:tab w:val="left" w:pos="1985"/>
        </w:tabs>
      </w:pPr>
      <w:r>
        <w:t xml:space="preserve">that the employer and employee agree that the employee may take time off instead of being paid for the overtime; </w:t>
      </w:r>
    </w:p>
    <w:p w:rsidR="00313644" w:rsidRDefault="00313644" w:rsidP="00313644">
      <w:pPr>
        <w:pStyle w:val="Level4"/>
        <w:tabs>
          <w:tab w:val="left" w:pos="1985"/>
        </w:tabs>
      </w:pPr>
      <w:bookmarkStart w:id="193" w:name="_Ref459628046"/>
      <w:r>
        <w:t>that, if the employee requests at any time, the employer must pay the employee, for overtime covered by the agreement but not taken as time off,</w:t>
      </w:r>
      <w:r w:rsidRPr="002A6466">
        <w:t xml:space="preserve"> </w:t>
      </w:r>
      <w:r w:rsidRPr="003B6578">
        <w:t>at the overtime rate applicable to the overtime when worked</w:t>
      </w:r>
      <w:r>
        <w:t>;</w:t>
      </w:r>
      <w:bookmarkEnd w:id="193"/>
      <w:r>
        <w:t xml:space="preserve"> </w:t>
      </w:r>
    </w:p>
    <w:p w:rsidR="00313644" w:rsidRDefault="00313644" w:rsidP="00313644">
      <w:pPr>
        <w:pStyle w:val="Level4"/>
        <w:tabs>
          <w:tab w:val="left" w:pos="1985"/>
        </w:tabs>
      </w:pPr>
      <w:r>
        <w:lastRenderedPageBreak/>
        <w:t xml:space="preserve">that any payment mentioned in subparagraph </w:t>
      </w:r>
      <w:r>
        <w:fldChar w:fldCharType="begin"/>
      </w:r>
      <w:r>
        <w:instrText xml:space="preserve"> REF _Ref459628046 \n \h </w:instrText>
      </w:r>
      <w:r>
        <w:fldChar w:fldCharType="separate"/>
      </w:r>
      <w:r w:rsidR="005F53A6">
        <w:t>(iii)</w:t>
      </w:r>
      <w:r>
        <w:fldChar w:fldCharType="end"/>
      </w:r>
      <w:r>
        <w:t xml:space="preserve"> must be made in the next pay period following the request.</w:t>
      </w:r>
    </w:p>
    <w:p w:rsidR="00313644" w:rsidRPr="00634A3C" w:rsidRDefault="00313644" w:rsidP="00313644">
      <w:pPr>
        <w:pStyle w:val="Block2"/>
      </w:pPr>
      <w:r>
        <w:t xml:space="preserve">Note: An example of the type of agreement required by this clause is set out at </w:t>
      </w:r>
      <w:r>
        <w:rPr>
          <w:highlight w:val="yellow"/>
        </w:rPr>
        <w:fldChar w:fldCharType="begin"/>
      </w:r>
      <w:r>
        <w:instrText xml:space="preserve"> REF _Ref459637641 \w \h </w:instrText>
      </w:r>
      <w:r>
        <w:rPr>
          <w:highlight w:val="yellow"/>
        </w:rPr>
      </w:r>
      <w:r>
        <w:rPr>
          <w:highlight w:val="yellow"/>
        </w:rPr>
        <w:fldChar w:fldCharType="separate"/>
      </w:r>
      <w:r w:rsidR="005F53A6">
        <w:t>Schedule I</w:t>
      </w:r>
      <w:r>
        <w:rPr>
          <w:highlight w:val="yellow"/>
        </w:rPr>
        <w:fldChar w:fldCharType="end"/>
      </w:r>
      <w:r>
        <w:t xml:space="preserve">. There is no requirement to use the form of agreement set out at </w:t>
      </w:r>
      <w:r>
        <w:rPr>
          <w:highlight w:val="yellow"/>
        </w:rPr>
        <w:fldChar w:fldCharType="begin"/>
      </w:r>
      <w:r>
        <w:instrText xml:space="preserve"> REF _Ref459637641 \w \h </w:instrText>
      </w:r>
      <w:r>
        <w:rPr>
          <w:highlight w:val="yellow"/>
        </w:rPr>
      </w:r>
      <w:r>
        <w:rPr>
          <w:highlight w:val="yellow"/>
        </w:rPr>
        <w:fldChar w:fldCharType="separate"/>
      </w:r>
      <w:r w:rsidR="005F53A6">
        <w:t>Schedule I</w:t>
      </w:r>
      <w:r>
        <w:rPr>
          <w:highlight w:val="yellow"/>
        </w:rPr>
        <w:fldChar w:fldCharType="end"/>
      </w:r>
      <w:r>
        <w:t xml:space="preserve">. An agreement under </w:t>
      </w:r>
      <w:r w:rsidRPr="00FB1B8A">
        <w:t xml:space="preserve">clause </w:t>
      </w:r>
      <w:r>
        <w:fldChar w:fldCharType="begin"/>
      </w:r>
      <w:r>
        <w:instrText xml:space="preserve"> REF _Ref459637659 \r \h </w:instrText>
      </w:r>
      <w:r>
        <w:fldChar w:fldCharType="separate"/>
      </w:r>
      <w:r w:rsidR="005F53A6">
        <w:t>24.2</w:t>
      </w:r>
      <w:r>
        <w:fldChar w:fldCharType="end"/>
      </w:r>
      <w:r>
        <w:t xml:space="preserve"> can also be made by an exchange of emails between the employee and employer, or by other electronic means.</w:t>
      </w:r>
    </w:p>
    <w:p w:rsidR="00313644" w:rsidRDefault="00313644" w:rsidP="00313644">
      <w:pPr>
        <w:pStyle w:val="Level3"/>
        <w:tabs>
          <w:tab w:val="left" w:pos="1418"/>
        </w:tabs>
      </w:pPr>
      <w:r>
        <w:t>The period of time off that an employee is entitled to take is the same as the number of overtime hours worked.</w:t>
      </w:r>
    </w:p>
    <w:p w:rsidR="00313644" w:rsidRPr="003265E0" w:rsidRDefault="00313644" w:rsidP="00313644">
      <w:pPr>
        <w:pStyle w:val="Block2"/>
      </w:pPr>
      <w:r>
        <w:t xml:space="preserve">EXAMPLE: By making an agreement under </w:t>
      </w:r>
      <w:r w:rsidRPr="00FB1B8A">
        <w:t xml:space="preserve">clause </w:t>
      </w:r>
      <w:r>
        <w:fldChar w:fldCharType="begin"/>
      </w:r>
      <w:r>
        <w:instrText xml:space="preserve"> REF _Ref459637659 \r \h </w:instrText>
      </w:r>
      <w:r>
        <w:fldChar w:fldCharType="separate"/>
      </w:r>
      <w:r w:rsidR="005F53A6">
        <w:t>24.2</w:t>
      </w:r>
      <w:r>
        <w:fldChar w:fldCharType="end"/>
      </w:r>
      <w:r>
        <w:t xml:space="preserve"> an employee who worked 2 overtime hours is entitled to 2 hours’ time off.</w:t>
      </w:r>
    </w:p>
    <w:p w:rsidR="00313644" w:rsidRDefault="00313644" w:rsidP="00313644">
      <w:pPr>
        <w:pStyle w:val="Level3"/>
        <w:tabs>
          <w:tab w:val="left" w:pos="1418"/>
        </w:tabs>
      </w:pPr>
      <w:bookmarkStart w:id="194" w:name="_Ref459628080"/>
      <w:r>
        <w:t>Time off must be taken:</w:t>
      </w:r>
      <w:bookmarkEnd w:id="194"/>
    </w:p>
    <w:p w:rsidR="00313644" w:rsidRDefault="00313644" w:rsidP="00313644">
      <w:pPr>
        <w:pStyle w:val="Level4"/>
        <w:tabs>
          <w:tab w:val="left" w:pos="1985"/>
        </w:tabs>
      </w:pPr>
      <w:r>
        <w:t>within the period of 6 months after the overtime is worked; and</w:t>
      </w:r>
    </w:p>
    <w:p w:rsidR="00313644" w:rsidRPr="001E3DDF" w:rsidRDefault="00313644" w:rsidP="00313644">
      <w:pPr>
        <w:pStyle w:val="Level4"/>
        <w:tabs>
          <w:tab w:val="left" w:pos="1985"/>
        </w:tabs>
      </w:pPr>
      <w:r>
        <w:t>at a time or times within that period of 6 months agreed by the employee and employer.</w:t>
      </w:r>
    </w:p>
    <w:p w:rsidR="00313644" w:rsidRDefault="00313644" w:rsidP="00313644">
      <w:pPr>
        <w:pStyle w:val="Level3"/>
        <w:tabs>
          <w:tab w:val="left" w:pos="1418"/>
        </w:tabs>
      </w:pPr>
      <w:r>
        <w:t xml:space="preserve">If the employee requests at any time, to be paid for overtime covered by an agreement under </w:t>
      </w:r>
      <w:r w:rsidRPr="00FB1B8A">
        <w:t xml:space="preserve">clause </w:t>
      </w:r>
      <w:r>
        <w:fldChar w:fldCharType="begin"/>
      </w:r>
      <w:r>
        <w:instrText xml:space="preserve"> REF _Ref459637659 \r \h </w:instrText>
      </w:r>
      <w:r>
        <w:fldChar w:fldCharType="separate"/>
      </w:r>
      <w:r w:rsidR="005F53A6">
        <w:t>24.2</w:t>
      </w:r>
      <w:r>
        <w:fldChar w:fldCharType="end"/>
      </w:r>
      <w:r>
        <w:t xml:space="preserve"> but not taken as time off, the employer must pay the employee</w:t>
      </w:r>
      <w:r w:rsidRPr="00AC1753">
        <w:t xml:space="preserve"> </w:t>
      </w:r>
      <w:r>
        <w:t xml:space="preserve">for the overtime, in the next pay period following the request, </w:t>
      </w:r>
      <w:r w:rsidRPr="003B6578">
        <w:t>at the overtime rate applicable to the overtime when worked</w:t>
      </w:r>
      <w:r>
        <w:t>.</w:t>
      </w:r>
    </w:p>
    <w:p w:rsidR="00313644" w:rsidRDefault="00313644" w:rsidP="00313644">
      <w:pPr>
        <w:pStyle w:val="Level3"/>
        <w:tabs>
          <w:tab w:val="left" w:pos="1418"/>
        </w:tabs>
      </w:pPr>
      <w:r>
        <w:t xml:space="preserve">If time off for overtime that has been worked is not taken within the period of 6 months mentioned in paragraph </w:t>
      </w:r>
      <w:r>
        <w:fldChar w:fldCharType="begin"/>
      </w:r>
      <w:r>
        <w:instrText xml:space="preserve"> REF _Ref459628080 \n \h </w:instrText>
      </w:r>
      <w:r>
        <w:fldChar w:fldCharType="separate"/>
      </w:r>
      <w:r w:rsidR="005F53A6">
        <w:t>(e)</w:t>
      </w:r>
      <w:r>
        <w:fldChar w:fldCharType="end"/>
      </w:r>
      <w:r>
        <w:t>, the employer must pay the employee for the overtime, in the next pay period following those 6 months,</w:t>
      </w:r>
      <w:r w:rsidRPr="002A6466">
        <w:t xml:space="preserve"> </w:t>
      </w:r>
      <w:r w:rsidRPr="003B6578">
        <w:t>at the overtime rate applicable to the overtime when worked</w:t>
      </w:r>
      <w:r>
        <w:t>.</w:t>
      </w:r>
    </w:p>
    <w:p w:rsidR="00313644" w:rsidRDefault="00313644" w:rsidP="00313644">
      <w:pPr>
        <w:pStyle w:val="Level3"/>
        <w:tabs>
          <w:tab w:val="left" w:pos="1418"/>
        </w:tabs>
      </w:pPr>
      <w:r>
        <w:t xml:space="preserve">The employer must keep a copy of any agreement under </w:t>
      </w:r>
      <w:r w:rsidRPr="00FB1B8A">
        <w:t xml:space="preserve">clause </w:t>
      </w:r>
      <w:r>
        <w:fldChar w:fldCharType="begin"/>
      </w:r>
      <w:r>
        <w:instrText xml:space="preserve"> REF _Ref459637659 \r \h </w:instrText>
      </w:r>
      <w:r>
        <w:fldChar w:fldCharType="separate"/>
      </w:r>
      <w:r w:rsidR="005F53A6">
        <w:t>24.2</w:t>
      </w:r>
      <w:r>
        <w:fldChar w:fldCharType="end"/>
      </w:r>
      <w:r>
        <w:t xml:space="preserve"> as an employee record.</w:t>
      </w:r>
    </w:p>
    <w:p w:rsidR="00313644" w:rsidRPr="002C2B7C" w:rsidRDefault="00313644" w:rsidP="00313644">
      <w:pPr>
        <w:pStyle w:val="Level3"/>
        <w:tabs>
          <w:tab w:val="left" w:pos="1418"/>
        </w:tabs>
      </w:pPr>
      <w:r>
        <w:t>A</w:t>
      </w:r>
      <w:r w:rsidRPr="00C313DD">
        <w:t>n employer must not exert undue influence or undue pressure on an employee</w:t>
      </w:r>
      <w:r>
        <w:t xml:space="preserve"> in relation to a decision by the employee</w:t>
      </w:r>
      <w:r w:rsidRPr="00C313DD">
        <w:t xml:space="preserve"> to make</w:t>
      </w:r>
      <w:r>
        <w:t>, or not make,</w:t>
      </w:r>
      <w:r w:rsidRPr="00C313DD">
        <w:t xml:space="preserve"> an agreement </w:t>
      </w:r>
      <w:r>
        <w:t>to take time off instead of payment for overtime</w:t>
      </w:r>
      <w:r w:rsidRPr="00C313DD">
        <w:t>.</w:t>
      </w:r>
    </w:p>
    <w:p w:rsidR="00313644" w:rsidRDefault="00313644" w:rsidP="00313644">
      <w:pPr>
        <w:pStyle w:val="Level3"/>
        <w:tabs>
          <w:tab w:val="left" w:pos="1418"/>
        </w:tabs>
      </w:pPr>
      <w:r>
        <w:t xml:space="preserve">An employee may, under </w:t>
      </w:r>
      <w:r w:rsidRPr="00834D7A">
        <w:t>section 65 of the</w:t>
      </w:r>
      <w:r>
        <w:t xml:space="preserve"> Act, request to take </w:t>
      </w:r>
      <w:r w:rsidRPr="00A21B0E">
        <w:t>time off</w:t>
      </w:r>
      <w:r>
        <w:t>, at a time or times specified in the request or to be subsequently agreed by the employer and the employee, instead of being paid</w:t>
      </w:r>
      <w:r w:rsidRPr="00A21B0E">
        <w:t xml:space="preserve"> for overtime</w:t>
      </w:r>
      <w:r>
        <w:t xml:space="preserve"> worked by the employee. If the employer agrees to the request then </w:t>
      </w:r>
      <w:r w:rsidRPr="00FB1B8A">
        <w:t xml:space="preserve">clause </w:t>
      </w:r>
      <w:r>
        <w:fldChar w:fldCharType="begin"/>
      </w:r>
      <w:r>
        <w:instrText xml:space="preserve"> REF _Ref459637659 \r \h </w:instrText>
      </w:r>
      <w:r>
        <w:fldChar w:fldCharType="separate"/>
      </w:r>
      <w:r w:rsidR="005F53A6">
        <w:t>24.2</w:t>
      </w:r>
      <w:r>
        <w:fldChar w:fldCharType="end"/>
      </w:r>
      <w:r>
        <w:t xml:space="preserve"> will apply, including the requirement for separate written agreements under paragraph </w:t>
      </w:r>
      <w:r>
        <w:fldChar w:fldCharType="begin"/>
      </w:r>
      <w:r>
        <w:instrText xml:space="preserve"> REF _Ref459628093 \n \h </w:instrText>
      </w:r>
      <w:r>
        <w:fldChar w:fldCharType="separate"/>
      </w:r>
      <w:r w:rsidR="005F53A6">
        <w:t>(b)</w:t>
      </w:r>
      <w:r>
        <w:fldChar w:fldCharType="end"/>
      </w:r>
      <w:r>
        <w:t xml:space="preserve"> for overtime that has been worked.</w:t>
      </w:r>
    </w:p>
    <w:p w:rsidR="00313644" w:rsidRPr="00834D7A" w:rsidRDefault="00313644" w:rsidP="00313644">
      <w:pPr>
        <w:pStyle w:val="Block2"/>
      </w:pPr>
      <w:r>
        <w:t xml:space="preserve">Note: If an employee makes a request under </w:t>
      </w:r>
      <w:r w:rsidRPr="00834D7A">
        <w:t xml:space="preserve">section 65 of </w:t>
      </w:r>
      <w:r>
        <w:t xml:space="preserve">the Act for a change in working arrangements, the employer may only refuse that request on reasonable business grounds (see </w:t>
      </w:r>
      <w:r w:rsidRPr="00834D7A">
        <w:t>section 65(5) of</w:t>
      </w:r>
      <w:r>
        <w:t xml:space="preserve"> the Act</w:t>
      </w:r>
      <w:r w:rsidRPr="00834D7A">
        <w:t>)</w:t>
      </w:r>
      <w:r>
        <w:t>.</w:t>
      </w:r>
    </w:p>
    <w:p w:rsidR="00313644" w:rsidRPr="002C2B7C" w:rsidRDefault="00313644" w:rsidP="00313644">
      <w:pPr>
        <w:pStyle w:val="Level3"/>
        <w:tabs>
          <w:tab w:val="left" w:pos="1418"/>
        </w:tabs>
        <w:spacing w:after="120"/>
      </w:pPr>
      <w:r>
        <w:t xml:space="preserve">If, on the termination of the employee’s employment, time off for overtime worked by the employee to which </w:t>
      </w:r>
      <w:r w:rsidRPr="00FB1B8A">
        <w:t xml:space="preserve">clause </w:t>
      </w:r>
      <w:r>
        <w:fldChar w:fldCharType="begin"/>
      </w:r>
      <w:r>
        <w:instrText xml:space="preserve"> REF _Ref459637659 \r \h </w:instrText>
      </w:r>
      <w:r>
        <w:fldChar w:fldCharType="separate"/>
      </w:r>
      <w:r w:rsidR="005F53A6">
        <w:t>24.2</w:t>
      </w:r>
      <w:r>
        <w:fldChar w:fldCharType="end"/>
      </w:r>
      <w:r>
        <w:t xml:space="preserve"> applies has not been taken, the employer must pay the employee for the overtime</w:t>
      </w:r>
      <w:r w:rsidRPr="002A6466">
        <w:t xml:space="preserve"> </w:t>
      </w:r>
      <w:r w:rsidRPr="003B6578">
        <w:t>at the overtime rate applicable to the overtime when worked</w:t>
      </w:r>
      <w:r>
        <w:t>.</w:t>
      </w:r>
    </w:p>
    <w:p w:rsidR="00E92BA8" w:rsidRDefault="00313644" w:rsidP="0060648E">
      <w:pPr>
        <w:pStyle w:val="Block2"/>
      </w:pPr>
      <w:r w:rsidRPr="00C313DD">
        <w:lastRenderedPageBreak/>
        <w:t xml:space="preserve">Note: Under </w:t>
      </w:r>
      <w:r w:rsidRPr="00834D7A">
        <w:t xml:space="preserve">section 345(1) of the </w:t>
      </w:r>
      <w:r>
        <w:t>Act</w:t>
      </w:r>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 xml:space="preserve">clause </w:t>
      </w:r>
      <w:r>
        <w:fldChar w:fldCharType="begin"/>
      </w:r>
      <w:r>
        <w:instrText xml:space="preserve"> REF _Ref459637659 \r \h </w:instrText>
      </w:r>
      <w:r>
        <w:fldChar w:fldCharType="separate"/>
      </w:r>
      <w:r w:rsidR="005F53A6">
        <w:t>24.2</w:t>
      </w:r>
      <w:r>
        <w:fldChar w:fldCharType="end"/>
      </w:r>
      <w:r>
        <w:t>.</w:t>
      </w:r>
    </w:p>
    <w:p w:rsidR="00E92BA8" w:rsidRDefault="0060648E" w:rsidP="00E92BA8">
      <w:pPr>
        <w:pStyle w:val="Level1"/>
        <w:numPr>
          <w:ilvl w:val="0"/>
          <w:numId w:val="0"/>
        </w:numPr>
        <w:ind w:left="851" w:hanging="851"/>
      </w:pPr>
      <w:bookmarkStart w:id="195" w:name="_Toc27575365"/>
      <w:r>
        <w:rPr>
          <w:noProof/>
        </w:rPr>
        <w:t>24A</w:t>
      </w:r>
      <w:r w:rsidR="00E92BA8">
        <w:rPr>
          <w:noProof/>
        </w:rPr>
        <w:t>.</w:t>
      </w:r>
      <w:r w:rsidR="00E92BA8" w:rsidRPr="00E01939">
        <w:tab/>
      </w:r>
      <w:r w:rsidR="00E92BA8">
        <w:t>Requests for flexible working arrangements</w:t>
      </w:r>
      <w:bookmarkEnd w:id="195"/>
    </w:p>
    <w:p w:rsidR="00E92BA8" w:rsidRPr="00870405" w:rsidRDefault="00E92BA8" w:rsidP="00E92BA8">
      <w:pPr>
        <w:pStyle w:val="History"/>
      </w:pPr>
      <w:r w:rsidRPr="00A64BA5">
        <w:t>[</w:t>
      </w:r>
      <w:r w:rsidR="0060648E">
        <w:t>24A</w:t>
      </w:r>
      <w:r w:rsidRPr="00A64BA5">
        <w:t xml:space="preserve"> inserted by </w:t>
      </w:r>
      <w:hyperlink r:id="rId198" w:history="1">
        <w:r w:rsidR="005D63B1">
          <w:rPr>
            <w:rStyle w:val="Hyperlink"/>
          </w:rPr>
          <w:t>PR701509</w:t>
        </w:r>
      </w:hyperlink>
      <w:r w:rsidRPr="00E92BA8">
        <w:rPr>
          <w:rStyle w:val="Hyperlink"/>
          <w:color w:val="auto"/>
          <w:u w:val="none"/>
        </w:rPr>
        <w:t xml:space="preserve"> ppc 01Dec18</w:t>
      </w:r>
      <w:r w:rsidRPr="00A64BA5">
        <w:t>]</w:t>
      </w:r>
    </w:p>
    <w:p w:rsidR="00E92BA8" w:rsidRDefault="0060648E" w:rsidP="00E92BA8">
      <w:pPr>
        <w:pStyle w:val="Level2Bold"/>
        <w:numPr>
          <w:ilvl w:val="0"/>
          <w:numId w:val="0"/>
        </w:numPr>
        <w:ind w:left="851" w:hanging="851"/>
      </w:pPr>
      <w:r>
        <w:t>24A</w:t>
      </w:r>
      <w:r w:rsidR="00E92BA8" w:rsidRPr="005556B7">
        <w:t>.1</w:t>
      </w:r>
      <w:r w:rsidR="00E92BA8" w:rsidRPr="005556B7">
        <w:tab/>
        <w:t>Employee may request change in working arrangements</w:t>
      </w:r>
    </w:p>
    <w:p w:rsidR="00E92BA8" w:rsidRDefault="00E92BA8" w:rsidP="00E92BA8">
      <w:pPr>
        <w:pStyle w:val="Block1"/>
      </w:pPr>
      <w:r>
        <w:t xml:space="preserve">Clause </w:t>
      </w:r>
      <w:r w:rsidR="0060648E">
        <w:t>24A</w:t>
      </w:r>
      <w:r>
        <w:t xml:space="preserve"> applies where an employee has made a request for a change in working arrangements under s.65 of the </w:t>
      </w:r>
      <w:hyperlink r:id="rId199" w:history="1">
        <w:r w:rsidRPr="00B25797">
          <w:rPr>
            <w:rStyle w:val="Hyperlink"/>
          </w:rPr>
          <w:t>Act</w:t>
        </w:r>
      </w:hyperlink>
      <w:r>
        <w:t>.</w:t>
      </w:r>
    </w:p>
    <w:p w:rsidR="00E92BA8" w:rsidRDefault="00E92BA8" w:rsidP="00E92BA8">
      <w:pPr>
        <w:pStyle w:val="Block1"/>
      </w:pPr>
      <w:r>
        <w:t xml:space="preserve">Note 1: Section 65 of the </w:t>
      </w:r>
      <w:hyperlink r:id="rId200" w:history="1">
        <w:r w:rsidRPr="00B25797">
          <w:rPr>
            <w:rStyle w:val="Hyperlink"/>
          </w:rPr>
          <w:t>Act</w:t>
        </w:r>
      </w:hyperlink>
      <w:r>
        <w:t xml:space="preserve"> provides for certain employees to request a change in their working arrangements because of their circumstances, as set out in s.65(1A).</w:t>
      </w:r>
    </w:p>
    <w:p w:rsidR="00E92BA8" w:rsidRDefault="00E92BA8" w:rsidP="00E92BA8">
      <w:pPr>
        <w:pStyle w:val="Block1"/>
      </w:pPr>
      <w:r>
        <w:t>Note 2: An employer may only refuse a s.65 request for a change in working arrangements on ‘reasonable business grounds’ (see s.65(5) and (5A)).</w:t>
      </w:r>
    </w:p>
    <w:p w:rsidR="00E92BA8" w:rsidRDefault="00E92BA8" w:rsidP="00E92BA8">
      <w:pPr>
        <w:pStyle w:val="Block1"/>
      </w:pPr>
      <w:r>
        <w:t xml:space="preserve">Note 3: Clause </w:t>
      </w:r>
      <w:r w:rsidR="0060648E">
        <w:t>24A</w:t>
      </w:r>
      <w:r>
        <w:t xml:space="preserve"> is an addition to s.65.</w:t>
      </w:r>
    </w:p>
    <w:p w:rsidR="00E92BA8" w:rsidRDefault="0060648E" w:rsidP="00E92BA8">
      <w:pPr>
        <w:pStyle w:val="Level2Bold"/>
        <w:numPr>
          <w:ilvl w:val="0"/>
          <w:numId w:val="0"/>
        </w:numPr>
        <w:ind w:left="851" w:hanging="851"/>
      </w:pPr>
      <w:r>
        <w:t>24A</w:t>
      </w:r>
      <w:r w:rsidR="00E92BA8">
        <w:t>.2</w:t>
      </w:r>
      <w:r w:rsidR="00E92BA8">
        <w:tab/>
        <w:t>Responding to the request</w:t>
      </w:r>
    </w:p>
    <w:p w:rsidR="00E92BA8" w:rsidRDefault="00E92BA8" w:rsidP="00E92BA8">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E92BA8" w:rsidRDefault="00E92BA8" w:rsidP="005D63B1">
      <w:pPr>
        <w:pStyle w:val="Level3"/>
        <w:numPr>
          <w:ilvl w:val="2"/>
          <w:numId w:val="47"/>
        </w:numPr>
      </w:pPr>
      <w:r>
        <w:t xml:space="preserve">the needs of the employee arising from their circumstances; </w:t>
      </w:r>
    </w:p>
    <w:p w:rsidR="00E92BA8" w:rsidRDefault="00E92BA8" w:rsidP="00E92BA8">
      <w:pPr>
        <w:pStyle w:val="Level3"/>
      </w:pPr>
      <w:r>
        <w:t>the consequences for the employee if changes in working arrangements are not made; and</w:t>
      </w:r>
    </w:p>
    <w:p w:rsidR="00E92BA8" w:rsidRDefault="00E92BA8" w:rsidP="00E92BA8">
      <w:pPr>
        <w:pStyle w:val="Level3"/>
      </w:pPr>
      <w:r>
        <w:t>any reasonable business grounds for refusing the request.</w:t>
      </w:r>
    </w:p>
    <w:p w:rsidR="00E92BA8" w:rsidRDefault="00E92BA8" w:rsidP="00E92BA8">
      <w:pPr>
        <w:pStyle w:val="Block1"/>
      </w:pPr>
      <w:r>
        <w:t>Note 1: The employer must give the employee a written response to an employee’s s.65 request within 21 days, stating whether the employer grants or refuses the request (s.65(4)).</w:t>
      </w:r>
    </w:p>
    <w:p w:rsidR="00E92BA8" w:rsidRDefault="00E92BA8" w:rsidP="00E92BA8">
      <w:pPr>
        <w:pStyle w:val="Block1"/>
      </w:pPr>
      <w:r>
        <w:t>Note 2: If the employer refuses the request, the written response must include details of the reasons for the refusal (s.65(6)).</w:t>
      </w:r>
    </w:p>
    <w:p w:rsidR="00E92BA8" w:rsidRDefault="0060648E" w:rsidP="00E92BA8">
      <w:pPr>
        <w:pStyle w:val="Level2Bold"/>
        <w:numPr>
          <w:ilvl w:val="0"/>
          <w:numId w:val="0"/>
        </w:numPr>
        <w:ind w:left="851" w:hanging="851"/>
      </w:pPr>
      <w:r>
        <w:t>24A</w:t>
      </w:r>
      <w:r w:rsidR="00E92BA8">
        <w:t>.3</w:t>
      </w:r>
      <w:r w:rsidR="00E92BA8">
        <w:tab/>
        <w:t>What the written response must include if the employer refuses the request</w:t>
      </w:r>
    </w:p>
    <w:p w:rsidR="00E92BA8" w:rsidRDefault="00E92BA8" w:rsidP="00E92BA8">
      <w:pPr>
        <w:pStyle w:val="Block1"/>
      </w:pPr>
      <w:r>
        <w:t xml:space="preserve">Clause </w:t>
      </w:r>
      <w:r w:rsidR="0060648E">
        <w:t>24A</w:t>
      </w:r>
      <w:r>
        <w:t xml:space="preserve">.3 applies if the employer refuses the request and has not reached an agreement with the employee under clause </w:t>
      </w:r>
      <w:r w:rsidR="0060648E">
        <w:t>24A</w:t>
      </w:r>
      <w:r>
        <w:t>.2.</w:t>
      </w:r>
    </w:p>
    <w:p w:rsidR="00E92BA8" w:rsidRDefault="00E92BA8" w:rsidP="005D63B1">
      <w:pPr>
        <w:pStyle w:val="Level3"/>
        <w:numPr>
          <w:ilvl w:val="2"/>
          <w:numId w:val="48"/>
        </w:numPr>
      </w:pPr>
      <w:r>
        <w:t>The written response under s.65(4) must include details of the reasons for the refusal, including the business ground or grounds for the refusal and how the ground or grounds apply.</w:t>
      </w:r>
    </w:p>
    <w:p w:rsidR="00E92BA8" w:rsidRDefault="00E92BA8" w:rsidP="00E92BA8">
      <w:pPr>
        <w:pStyle w:val="Level3"/>
      </w:pPr>
      <w:r>
        <w:t xml:space="preserve">If the employer and employee could not agree on a change in working arrangements under clause </w:t>
      </w:r>
      <w:r w:rsidR="0060648E">
        <w:t>24A</w:t>
      </w:r>
      <w:r>
        <w:t>.2, the written response under s.65(4) must:</w:t>
      </w:r>
    </w:p>
    <w:p w:rsidR="00E92BA8" w:rsidRDefault="00E92BA8" w:rsidP="00E92BA8">
      <w:pPr>
        <w:pStyle w:val="Level4"/>
      </w:pPr>
      <w:r>
        <w:lastRenderedPageBreak/>
        <w:t>state whether or not there are any changes in working arrangements that the employer can offer the employee so as to better accommodate the employee’s circumstances; and</w:t>
      </w:r>
    </w:p>
    <w:p w:rsidR="00E92BA8" w:rsidRDefault="00E92BA8" w:rsidP="00E92BA8">
      <w:pPr>
        <w:pStyle w:val="Level4"/>
      </w:pPr>
      <w:r>
        <w:t>if the employer can offer the employee such changes in working arrangements, set out those changes in working arrangements.</w:t>
      </w:r>
    </w:p>
    <w:p w:rsidR="00E92BA8" w:rsidRDefault="0060648E" w:rsidP="00E92BA8">
      <w:pPr>
        <w:pStyle w:val="Level2Bold"/>
        <w:numPr>
          <w:ilvl w:val="0"/>
          <w:numId w:val="0"/>
        </w:numPr>
        <w:ind w:left="851" w:hanging="851"/>
      </w:pPr>
      <w:r>
        <w:t>24A</w:t>
      </w:r>
      <w:r w:rsidR="00E92BA8">
        <w:t>.4</w:t>
      </w:r>
      <w:r w:rsidR="00E92BA8">
        <w:tab/>
        <w:t>What the written response must include if a different change in working arrangements is agreed</w:t>
      </w:r>
    </w:p>
    <w:p w:rsidR="00E92BA8" w:rsidRDefault="00E92BA8" w:rsidP="00E92BA8">
      <w:pPr>
        <w:pStyle w:val="Block1"/>
      </w:pPr>
      <w:r>
        <w:t xml:space="preserve">If the employer and the employee reached an agreement under clause </w:t>
      </w:r>
      <w:r w:rsidR="0060648E">
        <w:t>24A</w:t>
      </w:r>
      <w:r>
        <w:t>.2 on a change in working arrangements that differs from that initially requested by the employee, the employer must provide the employee with a written response to their request setting out the agreed change(s) in working arrangements.</w:t>
      </w:r>
    </w:p>
    <w:p w:rsidR="00E92BA8" w:rsidRDefault="0060648E" w:rsidP="00E92BA8">
      <w:pPr>
        <w:pStyle w:val="Level2Bold"/>
        <w:numPr>
          <w:ilvl w:val="0"/>
          <w:numId w:val="0"/>
        </w:numPr>
        <w:ind w:left="851" w:hanging="851"/>
      </w:pPr>
      <w:r>
        <w:t>24A</w:t>
      </w:r>
      <w:r w:rsidR="00E92BA8">
        <w:t>.5</w:t>
      </w:r>
      <w:r w:rsidR="00E92BA8">
        <w:tab/>
        <w:t>Dispute resolution</w:t>
      </w:r>
    </w:p>
    <w:p w:rsidR="00E92BA8" w:rsidRPr="00E92BA8" w:rsidRDefault="00E92BA8" w:rsidP="0060648E">
      <w:pPr>
        <w:pStyle w:val="Block1"/>
      </w:pPr>
      <w:r>
        <w:t xml:space="preserve">Disputes about whether the employer has discussed the request with the employee and responded to the request in the way required by clause </w:t>
      </w:r>
      <w:r w:rsidR="0060648E">
        <w:t>24A</w:t>
      </w:r>
      <w:r>
        <w:t xml:space="preserve">, can be dealt with </w:t>
      </w:r>
      <w:r w:rsidRPr="00793336">
        <w:t xml:space="preserve">under clause </w:t>
      </w:r>
      <w:r>
        <w:fldChar w:fldCharType="begin"/>
      </w:r>
      <w:r>
        <w:instrText xml:space="preserve"> REF _Ref239588112 \r \h </w:instrText>
      </w:r>
      <w:r>
        <w:fldChar w:fldCharType="separate"/>
      </w:r>
      <w:r w:rsidR="005F53A6">
        <w:t>9</w:t>
      </w:r>
      <w:r>
        <w:fldChar w:fldCharType="end"/>
      </w:r>
      <w:r w:rsidRPr="00793336">
        <w:t>—</w:t>
      </w:r>
      <w:r>
        <w:fldChar w:fldCharType="begin"/>
      </w:r>
      <w:r>
        <w:instrText xml:space="preserve"> REF _Ref239588112 \h </w:instrText>
      </w:r>
      <w:r>
        <w:fldChar w:fldCharType="separate"/>
      </w:r>
      <w:r w:rsidR="005F53A6" w:rsidRPr="00032BFE">
        <w:t>Dispute resolution</w:t>
      </w:r>
      <w:r>
        <w:fldChar w:fldCharType="end"/>
      </w:r>
      <w:r w:rsidRPr="00793336">
        <w:t>.</w:t>
      </w:r>
    </w:p>
    <w:p w:rsidR="00082114" w:rsidRPr="00032BFE" w:rsidRDefault="00082114" w:rsidP="00082114">
      <w:pPr>
        <w:pStyle w:val="Partheading"/>
      </w:pPr>
      <w:bookmarkStart w:id="196" w:name="_Toc27575366"/>
      <w:bookmarkStart w:id="197" w:name="Part6"/>
      <w:bookmarkEnd w:id="169"/>
      <w:r w:rsidRPr="00032BFE">
        <w:t>Leave and Public Holidays</w:t>
      </w:r>
      <w:bookmarkEnd w:id="196"/>
    </w:p>
    <w:p w:rsidR="00082114" w:rsidRDefault="004F0637" w:rsidP="004F0637">
      <w:pPr>
        <w:pStyle w:val="Level1"/>
      </w:pPr>
      <w:bookmarkStart w:id="198" w:name="_Toc208886004"/>
      <w:bookmarkStart w:id="199" w:name="_Toc208886092"/>
      <w:bookmarkStart w:id="200" w:name="_Toc208902582"/>
      <w:bookmarkStart w:id="201" w:name="_Toc208932487"/>
      <w:bookmarkStart w:id="202" w:name="_Toc208932572"/>
      <w:bookmarkStart w:id="203" w:name="_Toc208979927"/>
      <w:bookmarkStart w:id="204" w:name="_Ref458151322"/>
      <w:bookmarkStart w:id="205" w:name="_Ref458151325"/>
      <w:bookmarkStart w:id="206" w:name="_Ref488836895"/>
      <w:bookmarkStart w:id="207" w:name="_Ref488836935"/>
      <w:bookmarkStart w:id="208" w:name="_Toc27575367"/>
      <w:r w:rsidRPr="00032BFE">
        <w:t>Annual leave</w:t>
      </w:r>
      <w:bookmarkEnd w:id="198"/>
      <w:bookmarkEnd w:id="199"/>
      <w:bookmarkEnd w:id="200"/>
      <w:bookmarkEnd w:id="201"/>
      <w:bookmarkEnd w:id="202"/>
      <w:bookmarkEnd w:id="203"/>
      <w:bookmarkEnd w:id="204"/>
      <w:bookmarkEnd w:id="205"/>
      <w:bookmarkEnd w:id="206"/>
      <w:bookmarkEnd w:id="207"/>
      <w:bookmarkEnd w:id="208"/>
    </w:p>
    <w:p w:rsidR="006707D1" w:rsidRPr="006707D1" w:rsidRDefault="006707D1" w:rsidP="006707D1">
      <w:pPr>
        <w:pStyle w:val="History"/>
      </w:pPr>
      <w:r>
        <w:t xml:space="preserve">[Varied by </w:t>
      </w:r>
      <w:hyperlink r:id="rId201" w:history="1">
        <w:r w:rsidRPr="006707D1">
          <w:rPr>
            <w:rStyle w:val="Hyperlink"/>
          </w:rPr>
          <w:t>PR583056</w:t>
        </w:r>
      </w:hyperlink>
      <w:r>
        <w:t>]</w:t>
      </w:r>
    </w:p>
    <w:p w:rsidR="00481404" w:rsidRPr="00032BFE" w:rsidRDefault="00481404" w:rsidP="00E62A93">
      <w:pPr>
        <w:pStyle w:val="Level2"/>
      </w:pPr>
      <w:r w:rsidRPr="00032BFE">
        <w:t>Annual leave is provided for in the NES.</w:t>
      </w:r>
      <w:r w:rsidR="00E62A93" w:rsidRPr="00032BFE">
        <w:t xml:space="preserve"> This clause contains additional and supplementary provisions.</w:t>
      </w:r>
    </w:p>
    <w:p w:rsidR="00E62A93" w:rsidRPr="00032BFE" w:rsidRDefault="00E62A93" w:rsidP="006D15F9">
      <w:pPr>
        <w:pStyle w:val="Level2Bold"/>
      </w:pPr>
      <w:r w:rsidRPr="00032BFE">
        <w:t xml:space="preserve">Taking </w:t>
      </w:r>
      <w:r w:rsidR="006D15F9" w:rsidRPr="00032BFE">
        <w:t>l</w:t>
      </w:r>
      <w:r w:rsidRPr="00032BFE">
        <w:t>eave</w:t>
      </w:r>
    </w:p>
    <w:p w:rsidR="00E62A93" w:rsidRPr="00032BFE" w:rsidRDefault="00E62A93" w:rsidP="00E62A93">
      <w:pPr>
        <w:pStyle w:val="Level3"/>
      </w:pPr>
      <w:r w:rsidRPr="00032BFE">
        <w:t>The employer and employee may agree when and for what period the employee is to take the employee</w:t>
      </w:r>
      <w:r w:rsidR="005405C2" w:rsidRPr="00032BFE">
        <w:t>’</w:t>
      </w:r>
      <w:r w:rsidRPr="00032BFE">
        <w:t>s accrued annual leave, having regard to the personal circumstances of the employee and the operational requirements of the employer. Provided that the employer must not unreasonably refuse to agree to a request by the employee to take accrued annual leave.</w:t>
      </w:r>
    </w:p>
    <w:p w:rsidR="00E62A93" w:rsidRDefault="00E62A93" w:rsidP="00E62A93">
      <w:pPr>
        <w:pStyle w:val="Level3"/>
      </w:pPr>
      <w:r w:rsidRPr="00032BFE">
        <w:t>Annual leave should be taken by the employee in the employee</w:t>
      </w:r>
      <w:r w:rsidR="005405C2" w:rsidRPr="00032BFE">
        <w:t>’</w:t>
      </w:r>
      <w:r w:rsidRPr="00032BFE">
        <w:t>s anniversary year in which the entitlement accrues, except if agreed otherwise.</w:t>
      </w:r>
    </w:p>
    <w:p w:rsidR="006707D1" w:rsidRPr="006707D1" w:rsidRDefault="006707D1" w:rsidP="006707D1">
      <w:pPr>
        <w:pStyle w:val="History"/>
      </w:pPr>
      <w:r>
        <w:t xml:space="preserve">[25.2(c) deleted by </w:t>
      </w:r>
      <w:hyperlink r:id="rId202" w:history="1">
        <w:r w:rsidRPr="006707D1">
          <w:rPr>
            <w:rStyle w:val="Hyperlink"/>
          </w:rPr>
          <w:t>PR583056</w:t>
        </w:r>
      </w:hyperlink>
      <w:r w:rsidRPr="006707D1">
        <w:t xml:space="preserve"> ppc 29Jul16</w:t>
      </w:r>
      <w:r>
        <w:t xml:space="preserve">; 25.2(d) renumbered as 25.2(c) by </w:t>
      </w:r>
      <w:hyperlink r:id="rId203" w:history="1">
        <w:r w:rsidRPr="006707D1">
          <w:rPr>
            <w:rStyle w:val="Hyperlink"/>
          </w:rPr>
          <w:t>PR583056</w:t>
        </w:r>
      </w:hyperlink>
      <w:r>
        <w:t xml:space="preserve"> ppc 29Jul16]</w:t>
      </w:r>
    </w:p>
    <w:p w:rsidR="00E62A93" w:rsidRDefault="00E62A93" w:rsidP="00E62A93">
      <w:pPr>
        <w:pStyle w:val="Level3"/>
      </w:pPr>
      <w:r w:rsidRPr="00032BFE">
        <w:t>If the employer has a business shut-down (which may include a partial shut</w:t>
      </w:r>
      <w:r w:rsidR="006D15F9" w:rsidRPr="00032BFE">
        <w:noBreakHyphen/>
      </w:r>
      <w:r w:rsidRPr="00032BFE">
        <w:t>down) during the year, the employer may require the employee to take any or all accrued annual leave during the period of the shut-down.</w:t>
      </w:r>
    </w:p>
    <w:p w:rsidR="006707D1" w:rsidRPr="006707D1" w:rsidRDefault="006707D1" w:rsidP="006707D1">
      <w:pPr>
        <w:pStyle w:val="History"/>
      </w:pPr>
      <w:r>
        <w:lastRenderedPageBreak/>
        <w:t xml:space="preserve">[25.2(e) renumbered as 25.2(d) by </w:t>
      </w:r>
      <w:hyperlink r:id="rId204" w:history="1">
        <w:r w:rsidRPr="006707D1">
          <w:rPr>
            <w:rStyle w:val="Hyperlink"/>
          </w:rPr>
          <w:t>PR583056</w:t>
        </w:r>
      </w:hyperlink>
      <w:r>
        <w:t xml:space="preserve"> ppc 29Jul16]</w:t>
      </w:r>
    </w:p>
    <w:p w:rsidR="00E62A93" w:rsidRPr="00032BFE" w:rsidRDefault="00E62A93" w:rsidP="00E62A93">
      <w:pPr>
        <w:pStyle w:val="Level3"/>
      </w:pPr>
      <w:r w:rsidRPr="00032BFE">
        <w:t>In the event that the employee has insufficient accrued annual leave for the period of the shut-down, the employee may be granted annual leave in advance by the employer.</w:t>
      </w:r>
    </w:p>
    <w:p w:rsidR="00E62A93" w:rsidRPr="00032BFE" w:rsidRDefault="00E62A93" w:rsidP="006D15F9">
      <w:pPr>
        <w:pStyle w:val="Level2Bold"/>
      </w:pPr>
      <w:r w:rsidRPr="00032BFE">
        <w:t xml:space="preserve">Payment for </w:t>
      </w:r>
      <w:r w:rsidR="006D15F9" w:rsidRPr="00032BFE">
        <w:t>a</w:t>
      </w:r>
      <w:r w:rsidRPr="00032BFE">
        <w:t xml:space="preserve">nnual </w:t>
      </w:r>
      <w:r w:rsidR="006D15F9" w:rsidRPr="00032BFE">
        <w:t>l</w:t>
      </w:r>
      <w:r w:rsidRPr="00032BFE">
        <w:t>eave</w:t>
      </w:r>
    </w:p>
    <w:p w:rsidR="00E62A93" w:rsidRPr="00032BFE" w:rsidRDefault="004A5195" w:rsidP="00E62A93">
      <w:pPr>
        <w:pStyle w:val="Block1"/>
      </w:pPr>
      <w:r w:rsidRPr="00032BFE">
        <w:t>Subject to clause</w:t>
      </w:r>
      <w:r w:rsidR="00A706C4" w:rsidRPr="00032BFE">
        <w:t xml:space="preserve"> </w:t>
      </w:r>
      <w:r w:rsidR="00383658">
        <w:fldChar w:fldCharType="begin"/>
      </w:r>
      <w:r w:rsidR="00383658">
        <w:instrText xml:space="preserve"> REF _Ref240770286 \r \h  \* MERGEFORMAT </w:instrText>
      </w:r>
      <w:r w:rsidR="00383658">
        <w:fldChar w:fldCharType="separate"/>
      </w:r>
      <w:r w:rsidR="005F53A6">
        <w:t>17.5</w:t>
      </w:r>
      <w:r w:rsidR="00383658">
        <w:fldChar w:fldCharType="end"/>
      </w:r>
      <w:r w:rsidR="00E62A93" w:rsidRPr="00032BFE">
        <w:t>, payment for annual leave will be made either at the time the employee takes annual leave or on the employee</w:t>
      </w:r>
      <w:r w:rsidR="005405C2" w:rsidRPr="00032BFE">
        <w:t>’</w:t>
      </w:r>
      <w:r w:rsidR="00E62A93" w:rsidRPr="00032BFE">
        <w:t>s normal pay day(s) throughout the period of leave.</w:t>
      </w:r>
    </w:p>
    <w:p w:rsidR="00E62A93" w:rsidRPr="00032BFE" w:rsidRDefault="00E62A93" w:rsidP="006D15F9">
      <w:pPr>
        <w:pStyle w:val="Level2Bold"/>
      </w:pPr>
      <w:bookmarkStart w:id="209" w:name="_Ref239668148"/>
      <w:r w:rsidRPr="00032BFE">
        <w:t>Annua</w:t>
      </w:r>
      <w:r w:rsidR="006D15F9" w:rsidRPr="00032BFE">
        <w:t>l leave l</w:t>
      </w:r>
      <w:r w:rsidRPr="00032BFE">
        <w:t>oading</w:t>
      </w:r>
      <w:bookmarkEnd w:id="209"/>
    </w:p>
    <w:p w:rsidR="00E62A93" w:rsidRPr="00032BFE" w:rsidRDefault="00E62A93" w:rsidP="00E62A93">
      <w:pPr>
        <w:pStyle w:val="Level3"/>
      </w:pPr>
      <w:r w:rsidRPr="00032BFE">
        <w:t xml:space="preserve">During a period of annual leave the employee will receive a loading of 17.5% calculated on the </w:t>
      </w:r>
      <w:r w:rsidR="00E2028B" w:rsidRPr="00032BFE">
        <w:t>minimum weekly wage</w:t>
      </w:r>
      <w:r w:rsidRPr="00032BFE">
        <w:t xml:space="preserve"> for the employee</w:t>
      </w:r>
      <w:r w:rsidR="005405C2" w:rsidRPr="00032BFE">
        <w:t>’</w:t>
      </w:r>
      <w:r w:rsidRPr="00032BFE">
        <w:t>s classification under this award.</w:t>
      </w:r>
    </w:p>
    <w:p w:rsidR="00E62A93" w:rsidRPr="00032BFE" w:rsidRDefault="00E62A93" w:rsidP="00E62A93">
      <w:pPr>
        <w:pStyle w:val="Level3"/>
      </w:pPr>
      <w:r w:rsidRPr="00032BFE">
        <w:t>Annual leave loading is:</w:t>
      </w:r>
    </w:p>
    <w:p w:rsidR="00E62A93" w:rsidRPr="00032BFE" w:rsidRDefault="00E62A93" w:rsidP="00E62A93">
      <w:pPr>
        <w:pStyle w:val="Level4"/>
      </w:pPr>
      <w:r w:rsidRPr="00032BFE">
        <w:t>only payable on leave accrued and not when leave is taken in advance; and</w:t>
      </w:r>
    </w:p>
    <w:p w:rsidR="00E62A93" w:rsidRPr="00032BFE" w:rsidRDefault="00E62A93" w:rsidP="00E62A93">
      <w:pPr>
        <w:pStyle w:val="Level4"/>
      </w:pPr>
      <w:r w:rsidRPr="00032BFE">
        <w:t>not payable to commission-only employees.</w:t>
      </w:r>
    </w:p>
    <w:p w:rsidR="006707D1" w:rsidRPr="001550AC" w:rsidRDefault="006707D1" w:rsidP="006707D1">
      <w:pPr>
        <w:pStyle w:val="Level2Bold"/>
      </w:pPr>
      <w:bookmarkStart w:id="210" w:name="_Toc208886005"/>
      <w:bookmarkStart w:id="211" w:name="_Toc208886093"/>
      <w:bookmarkStart w:id="212" w:name="_Toc208902583"/>
      <w:bookmarkStart w:id="213" w:name="_Toc208932488"/>
      <w:bookmarkStart w:id="214" w:name="_Toc208932573"/>
      <w:bookmarkStart w:id="215" w:name="_Toc208979928"/>
      <w:r w:rsidRPr="001550AC">
        <w:t>Electronic funds transfer (EFT) payment of annual leave</w:t>
      </w:r>
    </w:p>
    <w:p w:rsidR="006707D1" w:rsidRPr="006707D1" w:rsidRDefault="006707D1" w:rsidP="006707D1">
      <w:pPr>
        <w:pStyle w:val="History"/>
        <w:rPr>
          <w:highlight w:val="yellow"/>
        </w:rPr>
      </w:pPr>
      <w:r w:rsidRPr="006707D1">
        <w:t xml:space="preserve">[25.5 renamed and substituted by </w:t>
      </w:r>
      <w:hyperlink r:id="rId205" w:history="1">
        <w:r w:rsidRPr="006707D1">
          <w:rPr>
            <w:rStyle w:val="Hyperlink"/>
          </w:rPr>
          <w:t>PR583056</w:t>
        </w:r>
      </w:hyperlink>
      <w:r w:rsidRPr="006707D1">
        <w:t xml:space="preserve"> ppc 29Jul16]</w:t>
      </w:r>
    </w:p>
    <w:p w:rsidR="006707D1" w:rsidRDefault="006707D1" w:rsidP="006707D1">
      <w:pPr>
        <w:pStyle w:val="Block1"/>
      </w:pPr>
      <w:r>
        <w:t xml:space="preserve">Despite anything else in this clause, an employee paid by electronic funds transfer (EFT) may be paid in accordance with their usual pay cycle while on paid annual leave. </w:t>
      </w:r>
    </w:p>
    <w:p w:rsidR="0089380E" w:rsidRDefault="0089380E" w:rsidP="0089380E">
      <w:pPr>
        <w:pStyle w:val="Level2Bold"/>
      </w:pPr>
      <w:bookmarkStart w:id="216" w:name="_Ref457566129"/>
      <w:r w:rsidRPr="00570F3A">
        <w:t>Annual leave in advance</w:t>
      </w:r>
      <w:bookmarkEnd w:id="216"/>
    </w:p>
    <w:p w:rsidR="0089380E" w:rsidRPr="006707D1" w:rsidRDefault="0089380E" w:rsidP="0089380E">
      <w:pPr>
        <w:pStyle w:val="History"/>
        <w:rPr>
          <w:highlight w:val="yellow"/>
        </w:rPr>
      </w:pPr>
      <w:r w:rsidRPr="006707D1">
        <w:t>[25.</w:t>
      </w:r>
      <w:r>
        <w:t>6 inserted b</w:t>
      </w:r>
      <w:r w:rsidRPr="006707D1">
        <w:t xml:space="preserve">y </w:t>
      </w:r>
      <w:hyperlink r:id="rId206" w:history="1">
        <w:r w:rsidRPr="006707D1">
          <w:rPr>
            <w:rStyle w:val="Hyperlink"/>
          </w:rPr>
          <w:t>PR583056</w:t>
        </w:r>
      </w:hyperlink>
      <w:r w:rsidRPr="006707D1">
        <w:t xml:space="preserve"> ppc 29Jul16]</w:t>
      </w:r>
    </w:p>
    <w:p w:rsidR="0089380E" w:rsidRPr="00570F3A" w:rsidRDefault="0089380E" w:rsidP="0089380E">
      <w:pPr>
        <w:pStyle w:val="Level3"/>
        <w:tabs>
          <w:tab w:val="left" w:pos="1418"/>
        </w:tabs>
      </w:pPr>
      <w:r w:rsidRPr="00570F3A">
        <w:t>An employer and employee may agree in writing to the employee taking a period of paid annual leave before the employee has accrued an entitlement to the leave.</w:t>
      </w:r>
    </w:p>
    <w:p w:rsidR="0089380E" w:rsidRPr="00570F3A" w:rsidRDefault="0089380E" w:rsidP="0089380E">
      <w:pPr>
        <w:pStyle w:val="Level3"/>
        <w:tabs>
          <w:tab w:val="left" w:pos="1418"/>
        </w:tabs>
      </w:pPr>
      <w:r>
        <w:t>A</w:t>
      </w:r>
      <w:r w:rsidRPr="00570F3A">
        <w:t>n agreement must:</w:t>
      </w:r>
    </w:p>
    <w:p w:rsidR="0089380E" w:rsidRPr="00570F3A" w:rsidRDefault="0089380E" w:rsidP="0089380E">
      <w:pPr>
        <w:pStyle w:val="Level4"/>
        <w:tabs>
          <w:tab w:val="left" w:pos="1985"/>
        </w:tabs>
      </w:pPr>
      <w:r w:rsidRPr="00570F3A">
        <w:t>state the amount of leave to be taken in advance and the date on which leave is to commence; and</w:t>
      </w:r>
    </w:p>
    <w:p w:rsidR="0089380E" w:rsidRPr="00570F3A" w:rsidRDefault="0089380E" w:rsidP="0089380E">
      <w:pPr>
        <w:pStyle w:val="Level4"/>
        <w:tabs>
          <w:tab w:val="left" w:pos="1985"/>
        </w:tabs>
      </w:pPr>
      <w:r w:rsidRPr="00570F3A">
        <w:t>be signed by the employer and employee and, if the employee is under 18 years of age, by the employee’s parent or guardian.</w:t>
      </w:r>
    </w:p>
    <w:p w:rsidR="0089380E" w:rsidRPr="00570F3A" w:rsidRDefault="0089380E" w:rsidP="0089380E">
      <w:pPr>
        <w:pStyle w:val="Block2"/>
      </w:pPr>
      <w:r w:rsidRPr="00570F3A">
        <w:t xml:space="preserve">Note: An example of the type of agreement required by clause </w:t>
      </w:r>
      <w:r>
        <w:fldChar w:fldCharType="begin"/>
      </w:r>
      <w:r>
        <w:instrText xml:space="preserve"> REF _Ref457566129 \r \h </w:instrText>
      </w:r>
      <w:r>
        <w:fldChar w:fldCharType="separate"/>
      </w:r>
      <w:r w:rsidR="005F53A6">
        <w:t>25.6</w:t>
      </w:r>
      <w:r>
        <w:fldChar w:fldCharType="end"/>
      </w:r>
      <w:r>
        <w:t xml:space="preserve"> </w:t>
      </w:r>
      <w:r w:rsidRPr="00570F3A">
        <w:t xml:space="preserve">is set out at </w:t>
      </w:r>
      <w:r>
        <w:rPr>
          <w:highlight w:val="yellow"/>
        </w:rPr>
        <w:fldChar w:fldCharType="begin"/>
      </w:r>
      <w:r>
        <w:instrText xml:space="preserve"> REF _Ref458151519 \r \h </w:instrText>
      </w:r>
      <w:r>
        <w:rPr>
          <w:highlight w:val="yellow"/>
        </w:rPr>
      </w:r>
      <w:r>
        <w:rPr>
          <w:highlight w:val="yellow"/>
        </w:rPr>
        <w:fldChar w:fldCharType="separate"/>
      </w:r>
      <w:r w:rsidR="005F53A6">
        <w:t>Schedule G</w:t>
      </w:r>
      <w:r>
        <w:rPr>
          <w:highlight w:val="yellow"/>
        </w:rPr>
        <w:fldChar w:fldCharType="end"/>
      </w:r>
      <w:r w:rsidRPr="00570F3A">
        <w:t>. There is no requirement to use the form o</w:t>
      </w:r>
      <w:r>
        <w:t xml:space="preserve">f agreement set out at </w:t>
      </w:r>
      <w:r>
        <w:rPr>
          <w:highlight w:val="yellow"/>
        </w:rPr>
        <w:fldChar w:fldCharType="begin"/>
      </w:r>
      <w:r>
        <w:instrText xml:space="preserve"> REF _Ref458151519 \r \h </w:instrText>
      </w:r>
      <w:r>
        <w:rPr>
          <w:highlight w:val="yellow"/>
        </w:rPr>
      </w:r>
      <w:r>
        <w:rPr>
          <w:highlight w:val="yellow"/>
        </w:rPr>
        <w:fldChar w:fldCharType="separate"/>
      </w:r>
      <w:r w:rsidR="005F53A6">
        <w:t>Schedule G</w:t>
      </w:r>
      <w:r>
        <w:rPr>
          <w:highlight w:val="yellow"/>
        </w:rPr>
        <w:fldChar w:fldCharType="end"/>
      </w:r>
      <w:r w:rsidRPr="00570F3A">
        <w:t>.</w:t>
      </w:r>
    </w:p>
    <w:p w:rsidR="0089380E" w:rsidRPr="00570F3A" w:rsidRDefault="0089380E" w:rsidP="0089380E">
      <w:pPr>
        <w:pStyle w:val="Level3"/>
        <w:tabs>
          <w:tab w:val="left" w:pos="1418"/>
        </w:tabs>
      </w:pPr>
      <w:r w:rsidRPr="00570F3A">
        <w:t xml:space="preserve">The employer must keep a copy of any agreement under clause </w:t>
      </w:r>
      <w:r>
        <w:fldChar w:fldCharType="begin"/>
      </w:r>
      <w:r>
        <w:instrText xml:space="preserve"> REF _Ref457566129 \r \h </w:instrText>
      </w:r>
      <w:r>
        <w:fldChar w:fldCharType="separate"/>
      </w:r>
      <w:r w:rsidR="005F53A6">
        <w:t>25.6</w:t>
      </w:r>
      <w:r>
        <w:fldChar w:fldCharType="end"/>
      </w:r>
      <w:r>
        <w:t xml:space="preserve"> </w:t>
      </w:r>
      <w:r w:rsidRPr="00570F3A">
        <w:t>as an employee record.</w:t>
      </w:r>
    </w:p>
    <w:p w:rsidR="0089380E" w:rsidRDefault="0089380E" w:rsidP="0089380E">
      <w:pPr>
        <w:pStyle w:val="Level3"/>
        <w:tabs>
          <w:tab w:val="left" w:pos="1418"/>
        </w:tabs>
      </w:pPr>
      <w:r w:rsidRPr="00570F3A">
        <w:lastRenderedPageBreak/>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_Ref457566129 \r \h </w:instrText>
      </w:r>
      <w:r>
        <w:fldChar w:fldCharType="separate"/>
      </w:r>
      <w:r w:rsidR="005F53A6">
        <w:t>25.6</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89380E" w:rsidRDefault="0089380E" w:rsidP="0089380E">
      <w:pPr>
        <w:pStyle w:val="Level2Bold"/>
      </w:pPr>
      <w:bookmarkStart w:id="217" w:name="_Ref457376541"/>
      <w:r w:rsidRPr="00570F3A">
        <w:t>Cashing out of annual leave</w:t>
      </w:r>
      <w:bookmarkEnd w:id="217"/>
    </w:p>
    <w:p w:rsidR="0089380E" w:rsidRPr="006707D1" w:rsidRDefault="0089380E" w:rsidP="0089380E">
      <w:pPr>
        <w:pStyle w:val="History"/>
        <w:rPr>
          <w:highlight w:val="yellow"/>
        </w:rPr>
      </w:pPr>
      <w:r w:rsidRPr="006707D1">
        <w:t>[25.</w:t>
      </w:r>
      <w:r>
        <w:t>7 inserted b</w:t>
      </w:r>
      <w:r w:rsidRPr="006707D1">
        <w:t xml:space="preserve">y </w:t>
      </w:r>
      <w:hyperlink r:id="rId207" w:history="1">
        <w:r w:rsidRPr="006707D1">
          <w:rPr>
            <w:rStyle w:val="Hyperlink"/>
          </w:rPr>
          <w:t>PR583056</w:t>
        </w:r>
      </w:hyperlink>
      <w:r w:rsidRPr="006707D1">
        <w:t xml:space="preserve"> ppc 29Jul16]</w:t>
      </w:r>
    </w:p>
    <w:p w:rsidR="0089380E" w:rsidRPr="00570F3A" w:rsidRDefault="0089380E" w:rsidP="0089380E">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5F53A6">
        <w:t>25.7</w:t>
      </w:r>
      <w:r>
        <w:fldChar w:fldCharType="end"/>
      </w:r>
      <w:r w:rsidRPr="00570F3A">
        <w:t>.</w:t>
      </w:r>
    </w:p>
    <w:p w:rsidR="0089380E" w:rsidRPr="00570F3A" w:rsidRDefault="0089380E" w:rsidP="0089380E">
      <w:pPr>
        <w:pStyle w:val="Level3"/>
        <w:tabs>
          <w:tab w:val="left" w:pos="1418"/>
        </w:tabs>
      </w:pPr>
      <w:r w:rsidRPr="00570F3A">
        <w:t xml:space="preserve">Each cashing out of a </w:t>
      </w:r>
      <w:proofErr w:type="gramStart"/>
      <w:r w:rsidRPr="00570F3A">
        <w:t>particular amount</w:t>
      </w:r>
      <w:proofErr w:type="gramEnd"/>
      <w:r w:rsidRPr="00570F3A">
        <w:t xml:space="preserve"> of paid annual leave must be the subject of a separate agreement under clause </w:t>
      </w:r>
      <w:r>
        <w:fldChar w:fldCharType="begin"/>
      </w:r>
      <w:r>
        <w:instrText xml:space="preserve"> REF _Ref457376541 \r \h </w:instrText>
      </w:r>
      <w:r>
        <w:fldChar w:fldCharType="separate"/>
      </w:r>
      <w:r w:rsidR="005F53A6">
        <w:t>25.7</w:t>
      </w:r>
      <w:r>
        <w:fldChar w:fldCharType="end"/>
      </w:r>
      <w:r w:rsidRPr="00570F3A">
        <w:t>.</w:t>
      </w:r>
    </w:p>
    <w:p w:rsidR="0089380E" w:rsidRPr="00570F3A" w:rsidRDefault="0089380E" w:rsidP="0089380E">
      <w:pPr>
        <w:pStyle w:val="Level3"/>
        <w:tabs>
          <w:tab w:val="left" w:pos="1418"/>
        </w:tabs>
      </w:pPr>
      <w:r w:rsidRPr="00570F3A">
        <w:t>An employer and an employee may agree in writing to the cashing out of a particular amount of accrued paid annual leave by the employee.</w:t>
      </w:r>
    </w:p>
    <w:p w:rsidR="0089380E" w:rsidRPr="00570F3A" w:rsidRDefault="0089380E" w:rsidP="0089380E">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5F53A6">
        <w:t>25.7</w:t>
      </w:r>
      <w:r>
        <w:fldChar w:fldCharType="end"/>
      </w:r>
      <w:r w:rsidRPr="00570F3A">
        <w:t xml:space="preserve"> must state:</w:t>
      </w:r>
    </w:p>
    <w:p w:rsidR="0089380E" w:rsidRPr="00570F3A" w:rsidRDefault="0089380E" w:rsidP="0089380E">
      <w:pPr>
        <w:pStyle w:val="Level4"/>
        <w:tabs>
          <w:tab w:val="left" w:pos="1985"/>
        </w:tabs>
      </w:pPr>
      <w:r w:rsidRPr="00570F3A">
        <w:t>the amount of leave to be cashed out and the payment to be made to the employee for it; and</w:t>
      </w:r>
    </w:p>
    <w:p w:rsidR="0089380E" w:rsidRPr="00570F3A" w:rsidRDefault="0089380E" w:rsidP="0089380E">
      <w:pPr>
        <w:pStyle w:val="Level4"/>
        <w:tabs>
          <w:tab w:val="left" w:pos="1985"/>
        </w:tabs>
      </w:pPr>
      <w:r w:rsidRPr="00570F3A">
        <w:t>the date on which the payment is to be made.</w:t>
      </w:r>
    </w:p>
    <w:p w:rsidR="0089380E" w:rsidRPr="00570F3A" w:rsidRDefault="0089380E" w:rsidP="0089380E">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5F53A6">
        <w:t>25.7</w:t>
      </w:r>
      <w:r>
        <w:fldChar w:fldCharType="end"/>
      </w:r>
      <w:r w:rsidRPr="00570F3A">
        <w:t xml:space="preserve"> must be signed by the employer and employee and, if the employee is under 18 years of age, by the employee’s parent or guardian.</w:t>
      </w:r>
    </w:p>
    <w:p w:rsidR="0089380E" w:rsidRPr="00570F3A" w:rsidRDefault="0089380E" w:rsidP="0089380E">
      <w:pPr>
        <w:pStyle w:val="Level3"/>
        <w:tabs>
          <w:tab w:val="left" w:pos="1418"/>
        </w:tabs>
      </w:pPr>
      <w:r w:rsidRPr="00570F3A">
        <w:t>The payment must not be less than the amount that would have been payable had the employee taken the leave at the time the payment is made.</w:t>
      </w:r>
    </w:p>
    <w:p w:rsidR="0089380E" w:rsidRPr="00570F3A" w:rsidRDefault="0089380E" w:rsidP="0089380E">
      <w:pPr>
        <w:pStyle w:val="Level3"/>
        <w:tabs>
          <w:tab w:val="left" w:pos="1418"/>
        </w:tabs>
      </w:pPr>
      <w:r w:rsidRPr="00570F3A">
        <w:t>An agreement must not result in the employee’s remaining accrued entitlement to paid annual leave being less than 4 weeks.</w:t>
      </w:r>
    </w:p>
    <w:p w:rsidR="0089380E" w:rsidRPr="00570F3A" w:rsidRDefault="0089380E" w:rsidP="0089380E">
      <w:pPr>
        <w:pStyle w:val="Level3"/>
        <w:tabs>
          <w:tab w:val="left" w:pos="1418"/>
        </w:tabs>
      </w:pPr>
      <w:r w:rsidRPr="00570F3A">
        <w:t>The maximum amount of accrued paid annual leave that may be cashed out in any period of 12 months is 2 weeks.</w:t>
      </w:r>
    </w:p>
    <w:p w:rsidR="0089380E" w:rsidRPr="00570F3A" w:rsidRDefault="0089380E" w:rsidP="0089380E">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5F53A6">
        <w:t>25.7</w:t>
      </w:r>
      <w:r>
        <w:fldChar w:fldCharType="end"/>
      </w:r>
      <w:r>
        <w:t xml:space="preserve"> </w:t>
      </w:r>
      <w:r w:rsidRPr="00570F3A">
        <w:t>as an employee record.</w:t>
      </w:r>
    </w:p>
    <w:p w:rsidR="0089380E" w:rsidRPr="00570F3A" w:rsidRDefault="0089380E" w:rsidP="0089380E">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5F53A6">
        <w:t>25.7</w:t>
      </w:r>
      <w:r>
        <w:fldChar w:fldCharType="end"/>
      </w:r>
      <w:r w:rsidRPr="00570F3A">
        <w:t>.</w:t>
      </w:r>
    </w:p>
    <w:p w:rsidR="0089380E" w:rsidRPr="00570F3A" w:rsidRDefault="0089380E" w:rsidP="0089380E">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5F53A6">
        <w:t>25.7</w:t>
      </w:r>
      <w:r>
        <w:fldChar w:fldCharType="end"/>
      </w:r>
      <w:r w:rsidRPr="00570F3A">
        <w:t>.</w:t>
      </w:r>
    </w:p>
    <w:p w:rsidR="0089380E" w:rsidRDefault="0089380E" w:rsidP="0089380E">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5F53A6">
        <w:t>25.7</w:t>
      </w:r>
      <w:r>
        <w:fldChar w:fldCharType="end"/>
      </w:r>
      <w:r>
        <w:t xml:space="preserve"> </w:t>
      </w:r>
      <w:r w:rsidRPr="00570F3A">
        <w:t xml:space="preserve">is set out at </w:t>
      </w:r>
      <w:r>
        <w:rPr>
          <w:highlight w:val="yellow"/>
        </w:rPr>
        <w:fldChar w:fldCharType="begin"/>
      </w:r>
      <w:r>
        <w:instrText xml:space="preserve"> REF _Ref458151524 \r \h </w:instrText>
      </w:r>
      <w:r>
        <w:rPr>
          <w:highlight w:val="yellow"/>
        </w:rPr>
      </w:r>
      <w:r>
        <w:rPr>
          <w:highlight w:val="yellow"/>
        </w:rPr>
        <w:fldChar w:fldCharType="separate"/>
      </w:r>
      <w:r w:rsidR="005F53A6">
        <w:t>Schedule H</w:t>
      </w:r>
      <w:r>
        <w:rPr>
          <w:highlight w:val="yellow"/>
        </w:rPr>
        <w:fldChar w:fldCharType="end"/>
      </w:r>
      <w:r w:rsidRPr="00570F3A">
        <w:t xml:space="preserve">. There is no requirement to use the form of agreement set out at </w:t>
      </w:r>
      <w:r>
        <w:rPr>
          <w:highlight w:val="yellow"/>
        </w:rPr>
        <w:fldChar w:fldCharType="begin"/>
      </w:r>
      <w:r>
        <w:instrText xml:space="preserve"> REF _Ref458151524 \r \h </w:instrText>
      </w:r>
      <w:r>
        <w:rPr>
          <w:highlight w:val="yellow"/>
        </w:rPr>
      </w:r>
      <w:r>
        <w:rPr>
          <w:highlight w:val="yellow"/>
        </w:rPr>
        <w:fldChar w:fldCharType="separate"/>
      </w:r>
      <w:r w:rsidR="005F53A6">
        <w:t>Schedule H</w:t>
      </w:r>
      <w:r>
        <w:rPr>
          <w:highlight w:val="yellow"/>
        </w:rPr>
        <w:fldChar w:fldCharType="end"/>
      </w:r>
      <w:r w:rsidRPr="00570F3A">
        <w:t xml:space="preserve">. </w:t>
      </w:r>
    </w:p>
    <w:p w:rsidR="0089380E" w:rsidRDefault="0089380E" w:rsidP="0089380E">
      <w:pPr>
        <w:pStyle w:val="Level2Bold"/>
      </w:pPr>
      <w:bookmarkStart w:id="218" w:name="_Ref457376459"/>
      <w:r w:rsidRPr="00AE0B6F">
        <w:lastRenderedPageBreak/>
        <w:t>Excessive leave accruals: general provision</w:t>
      </w:r>
      <w:bookmarkEnd w:id="218"/>
    </w:p>
    <w:p w:rsidR="0089380E" w:rsidRPr="006707D1" w:rsidRDefault="0089380E" w:rsidP="0089380E">
      <w:pPr>
        <w:pStyle w:val="History"/>
        <w:rPr>
          <w:highlight w:val="yellow"/>
        </w:rPr>
      </w:pPr>
      <w:r w:rsidRPr="006707D1">
        <w:t>[25.</w:t>
      </w:r>
      <w:r>
        <w:t>8 inserted b</w:t>
      </w:r>
      <w:r w:rsidRPr="006707D1">
        <w:t xml:space="preserve">y </w:t>
      </w:r>
      <w:hyperlink r:id="rId208" w:history="1">
        <w:r w:rsidRPr="006707D1">
          <w:rPr>
            <w:rStyle w:val="Hyperlink"/>
          </w:rPr>
          <w:t>PR583056</w:t>
        </w:r>
      </w:hyperlink>
      <w:r w:rsidRPr="006707D1">
        <w:t xml:space="preserve"> ppc 29Jul16]</w:t>
      </w:r>
    </w:p>
    <w:p w:rsidR="0089380E" w:rsidRPr="00570F3A" w:rsidRDefault="0089380E" w:rsidP="0089380E">
      <w:pPr>
        <w:pStyle w:val="Block1"/>
        <w:rPr>
          <w:bCs/>
        </w:rPr>
      </w:pPr>
      <w:r>
        <w:t>Note</w:t>
      </w:r>
      <w:r w:rsidRPr="00570F3A">
        <w:t xml:space="preserve">: Clauses </w:t>
      </w:r>
      <w:r>
        <w:fldChar w:fldCharType="begin"/>
      </w:r>
      <w:r>
        <w:instrText xml:space="preserve"> REF _Ref457376459 \r \h </w:instrText>
      </w:r>
      <w:r>
        <w:fldChar w:fldCharType="separate"/>
      </w:r>
      <w:r w:rsidR="005F53A6">
        <w:t>25.8</w:t>
      </w:r>
      <w:r>
        <w:fldChar w:fldCharType="end"/>
      </w:r>
      <w:r w:rsidRPr="00570F3A">
        <w:t xml:space="preserve"> to </w:t>
      </w:r>
      <w:r>
        <w:fldChar w:fldCharType="begin"/>
      </w:r>
      <w:r>
        <w:instrText xml:space="preserve"> REF _Ref457376483 \w \h </w:instrText>
      </w:r>
      <w:r>
        <w:fldChar w:fldCharType="separate"/>
      </w:r>
      <w:r w:rsidR="005F53A6">
        <w:t>25.10</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rsidR="0089380E" w:rsidRPr="00570F3A" w:rsidRDefault="0089380E" w:rsidP="0089380E">
      <w:pPr>
        <w:pStyle w:val="Level3"/>
        <w:tabs>
          <w:tab w:val="left" w:pos="1418"/>
        </w:tabs>
      </w:pPr>
      <w:r w:rsidRPr="00570F3A">
        <w:t xml:space="preserve">An employee has an </w:t>
      </w:r>
      <w:r w:rsidRPr="00570F3A">
        <w:rPr>
          <w:b/>
        </w:rPr>
        <w:t>excessive leave accrual</w:t>
      </w:r>
      <w:r w:rsidRPr="00570F3A">
        <w:t xml:space="preserve"> if the employee has accrued more </w:t>
      </w:r>
      <w:r>
        <w:t>than 8 weeks’ paid annual leave.</w:t>
      </w:r>
    </w:p>
    <w:p w:rsidR="0089380E" w:rsidRPr="00570F3A" w:rsidRDefault="0089380E" w:rsidP="0089380E">
      <w:pPr>
        <w:pStyle w:val="Level3"/>
        <w:tabs>
          <w:tab w:val="left" w:pos="1418"/>
        </w:tabs>
      </w:pPr>
      <w:bookmarkStart w:id="219" w:name="_Ref457376803"/>
      <w:r w:rsidRPr="00570F3A">
        <w:t>If an employee has an excessive leave accrual, the employer or the employee may seek to confer with the other and genuinely try to reach agreement on how to reduce or eliminate the excessive leave accrual.</w:t>
      </w:r>
      <w:bookmarkEnd w:id="219"/>
    </w:p>
    <w:p w:rsidR="0089380E" w:rsidRPr="00570F3A" w:rsidRDefault="0089380E" w:rsidP="0089380E">
      <w:pPr>
        <w:pStyle w:val="Level3"/>
        <w:tabs>
          <w:tab w:val="left" w:pos="1418"/>
        </w:tabs>
      </w:pPr>
      <w:r w:rsidRPr="00570F3A">
        <w:t xml:space="preserve">Clause </w:t>
      </w:r>
      <w:r>
        <w:fldChar w:fldCharType="begin"/>
      </w:r>
      <w:r>
        <w:instrText xml:space="preserve"> REF _Ref457376722 \r \h </w:instrText>
      </w:r>
      <w:r>
        <w:fldChar w:fldCharType="separate"/>
      </w:r>
      <w:r w:rsidR="005F53A6">
        <w:t>25.9</w:t>
      </w:r>
      <w:r>
        <w:fldChar w:fldCharType="end"/>
      </w:r>
      <w:r w:rsidRPr="00570F3A">
        <w:t xml:space="preserve"> sets out how an employer may direct an employee who has an excessive leave accrual to take paid annual leave.</w:t>
      </w:r>
    </w:p>
    <w:p w:rsidR="0089380E" w:rsidRPr="00570F3A" w:rsidRDefault="0089380E" w:rsidP="0089380E">
      <w:pPr>
        <w:pStyle w:val="Level3"/>
        <w:tabs>
          <w:tab w:val="left" w:pos="1418"/>
        </w:tabs>
      </w:pPr>
      <w:r w:rsidRPr="00570F3A">
        <w:t xml:space="preserve">Clause </w:t>
      </w:r>
      <w:r>
        <w:fldChar w:fldCharType="begin"/>
      </w:r>
      <w:r>
        <w:instrText xml:space="preserve"> REF _Ref457376483 \w \h </w:instrText>
      </w:r>
      <w:r>
        <w:fldChar w:fldCharType="separate"/>
      </w:r>
      <w:r w:rsidR="005F53A6">
        <w:t>25.10</w:t>
      </w:r>
      <w:r>
        <w:fldChar w:fldCharType="end"/>
      </w:r>
      <w:r w:rsidRPr="00570F3A">
        <w:t xml:space="preserve"> sets out how an employee who has an excessive leave accrual may require an employer to grant paid annual leave requested by the employee.</w:t>
      </w:r>
    </w:p>
    <w:p w:rsidR="0089380E" w:rsidRDefault="0089380E" w:rsidP="0089380E">
      <w:pPr>
        <w:pStyle w:val="Level2Bold"/>
      </w:pPr>
      <w:bookmarkStart w:id="220" w:name="_Ref457376722"/>
      <w:r w:rsidRPr="00570F3A">
        <w:t>Excessive leave accruals: direction by employer that leave be taken</w:t>
      </w:r>
      <w:bookmarkEnd w:id="220"/>
    </w:p>
    <w:p w:rsidR="0089380E" w:rsidRDefault="0089380E" w:rsidP="0089380E">
      <w:pPr>
        <w:pStyle w:val="History"/>
      </w:pPr>
      <w:r w:rsidRPr="006707D1">
        <w:t>[25.</w:t>
      </w:r>
      <w:r>
        <w:t>9 inserted b</w:t>
      </w:r>
      <w:r w:rsidRPr="006707D1">
        <w:t xml:space="preserve">y </w:t>
      </w:r>
      <w:hyperlink r:id="rId209" w:history="1">
        <w:r w:rsidRPr="006707D1">
          <w:rPr>
            <w:rStyle w:val="Hyperlink"/>
          </w:rPr>
          <w:t>PR583056</w:t>
        </w:r>
      </w:hyperlink>
      <w:r w:rsidRPr="006707D1">
        <w:t xml:space="preserve"> ppc 29Jul16]</w:t>
      </w:r>
    </w:p>
    <w:p w:rsidR="0089380E" w:rsidRPr="00570F3A" w:rsidRDefault="0089380E" w:rsidP="0089380E">
      <w:pPr>
        <w:pStyle w:val="Level3"/>
        <w:tabs>
          <w:tab w:val="left" w:pos="1418"/>
        </w:tabs>
      </w:pPr>
      <w:bookmarkStart w:id="221" w:name="_Ref457376863"/>
      <w:r w:rsidRPr="00570F3A">
        <w:t xml:space="preserve">If an employer has genuinely tried to reach agreement with an employee under clause </w:t>
      </w:r>
      <w:r>
        <w:fldChar w:fldCharType="begin"/>
      </w:r>
      <w:r>
        <w:instrText xml:space="preserve"> REF _Ref457376803 \r \h </w:instrText>
      </w:r>
      <w:r>
        <w:fldChar w:fldCharType="separate"/>
      </w:r>
      <w:r w:rsidR="005F53A6">
        <w:t>25.8(b)</w:t>
      </w:r>
      <w:r>
        <w:fldChar w:fldCharType="end"/>
      </w:r>
      <w:r w:rsidRPr="00570F3A">
        <w:t xml:space="preserve"> but agreement is not reached (including because the employee refuses to confer), the employer may direct the employee in writing to take one or more periods of paid annual leave.</w:t>
      </w:r>
      <w:bookmarkEnd w:id="221"/>
    </w:p>
    <w:p w:rsidR="0089380E" w:rsidRPr="00570F3A" w:rsidRDefault="0089380E" w:rsidP="0089380E">
      <w:pPr>
        <w:pStyle w:val="Level3"/>
        <w:tabs>
          <w:tab w:val="left" w:pos="1418"/>
        </w:tabs>
      </w:pPr>
      <w:r w:rsidRPr="00570F3A">
        <w:t>However, a direction by the employer under paragraph</w:t>
      </w:r>
      <w:r>
        <w:t xml:space="preserve"> </w:t>
      </w:r>
      <w:r>
        <w:fldChar w:fldCharType="begin"/>
      </w:r>
      <w:r>
        <w:instrText xml:space="preserve"> REF _Ref457376863 \n \h </w:instrText>
      </w:r>
      <w:r>
        <w:fldChar w:fldCharType="separate"/>
      </w:r>
      <w:r w:rsidR="005F53A6">
        <w:t>(a)</w:t>
      </w:r>
      <w:r>
        <w:fldChar w:fldCharType="end"/>
      </w:r>
      <w:r w:rsidRPr="00570F3A">
        <w:t>:</w:t>
      </w:r>
    </w:p>
    <w:p w:rsidR="0089380E" w:rsidRPr="00570F3A" w:rsidRDefault="0089380E" w:rsidP="0089380E">
      <w:pPr>
        <w:pStyle w:val="Level4"/>
        <w:tabs>
          <w:tab w:val="left" w:pos="1985"/>
        </w:tabs>
      </w:pPr>
      <w:bookmarkStart w:id="222"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5F53A6">
        <w:t>25.8</w:t>
      </w:r>
      <w:r>
        <w:fldChar w:fldCharType="end"/>
      </w:r>
      <w:r w:rsidRPr="00570F3A">
        <w:t xml:space="preserve">, </w:t>
      </w:r>
      <w:r>
        <w:fldChar w:fldCharType="begin"/>
      </w:r>
      <w:r>
        <w:instrText xml:space="preserve"> REF _Ref457376722 \r \h </w:instrText>
      </w:r>
      <w:r>
        <w:fldChar w:fldCharType="separate"/>
      </w:r>
      <w:r w:rsidR="005F53A6">
        <w:t>25.9</w:t>
      </w:r>
      <w:r>
        <w:fldChar w:fldCharType="end"/>
      </w:r>
      <w:r w:rsidRPr="00570F3A">
        <w:t xml:space="preserve"> or </w:t>
      </w:r>
      <w:r>
        <w:fldChar w:fldCharType="begin"/>
      </w:r>
      <w:r>
        <w:instrText xml:space="preserve"> REF _Ref457376483 \w \h </w:instrText>
      </w:r>
      <w:r>
        <w:fldChar w:fldCharType="separate"/>
      </w:r>
      <w:r w:rsidR="005F53A6">
        <w:t>25.10</w:t>
      </w:r>
      <w:r>
        <w:fldChar w:fldCharType="end"/>
      </w:r>
      <w:r w:rsidRPr="00570F3A">
        <w:t xml:space="preserve"> or otherwise agreed by the employer and employee) are taken into account; and</w:t>
      </w:r>
      <w:bookmarkEnd w:id="222"/>
    </w:p>
    <w:p w:rsidR="0089380E" w:rsidRPr="00570F3A" w:rsidRDefault="0089380E" w:rsidP="0089380E">
      <w:pPr>
        <w:pStyle w:val="Level4"/>
        <w:tabs>
          <w:tab w:val="left" w:pos="1985"/>
        </w:tabs>
      </w:pPr>
      <w:r w:rsidRPr="00570F3A">
        <w:t>must not require the employee to take any period of paid annual leave of less than one week; and</w:t>
      </w:r>
    </w:p>
    <w:p w:rsidR="0089380E" w:rsidRPr="00570F3A" w:rsidRDefault="0089380E" w:rsidP="0089380E">
      <w:pPr>
        <w:pStyle w:val="Level4"/>
        <w:tabs>
          <w:tab w:val="left" w:pos="1985"/>
        </w:tabs>
      </w:pPr>
      <w:r w:rsidRPr="00570F3A">
        <w:t>must not require the employee to take a period of paid annual leave beginning less than 8 weeks, or more than 12 months, after the direction is given; and</w:t>
      </w:r>
    </w:p>
    <w:p w:rsidR="0089380E" w:rsidRPr="00570F3A" w:rsidRDefault="0089380E" w:rsidP="0089380E">
      <w:pPr>
        <w:pStyle w:val="Level4"/>
        <w:tabs>
          <w:tab w:val="left" w:pos="1985"/>
        </w:tabs>
      </w:pPr>
      <w:r w:rsidRPr="00570F3A">
        <w:t>must not be inconsistent with any leave arrangement agreed by the employer and employee.</w:t>
      </w:r>
    </w:p>
    <w:p w:rsidR="0089380E" w:rsidRPr="00570F3A" w:rsidRDefault="0089380E" w:rsidP="0089380E">
      <w:pPr>
        <w:pStyle w:val="Level3"/>
        <w:tabs>
          <w:tab w:val="left" w:pos="1418"/>
        </w:tabs>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5F53A6">
        <w:t>(a)</w:t>
      </w:r>
      <w:r>
        <w:fldChar w:fldCharType="end"/>
      </w:r>
      <w:r>
        <w:t xml:space="preserve"> </w:t>
      </w:r>
      <w:r w:rsidRPr="00570F3A">
        <w:t>that is in effect.</w:t>
      </w:r>
    </w:p>
    <w:p w:rsidR="0089380E" w:rsidRPr="00570F3A" w:rsidRDefault="0089380E" w:rsidP="0089380E">
      <w:pPr>
        <w:pStyle w:val="Level3"/>
        <w:tabs>
          <w:tab w:val="left" w:pos="1418"/>
        </w:tabs>
      </w:pPr>
      <w:bookmarkStart w:id="223" w:name="_Ref457376905"/>
      <w:r w:rsidRPr="00570F3A">
        <w:lastRenderedPageBreak/>
        <w:t xml:space="preserve">An employee to whom a direction has been given under paragraph </w:t>
      </w:r>
      <w:r>
        <w:fldChar w:fldCharType="begin"/>
      </w:r>
      <w:r>
        <w:instrText xml:space="preserve"> REF _Ref457376863 \r \h </w:instrText>
      </w:r>
      <w:r>
        <w:fldChar w:fldCharType="separate"/>
      </w:r>
      <w:r w:rsidR="005F53A6">
        <w:t>(a)</w:t>
      </w:r>
      <w:r>
        <w:fldChar w:fldCharType="end"/>
      </w:r>
      <w:r>
        <w:t xml:space="preserve"> </w:t>
      </w:r>
      <w:r w:rsidRPr="00570F3A">
        <w:t>may request to take a period of paid annual leave as if the direction had not been given.</w:t>
      </w:r>
      <w:bookmarkEnd w:id="223"/>
    </w:p>
    <w:p w:rsidR="0089380E" w:rsidRPr="00570F3A" w:rsidRDefault="0089380E" w:rsidP="00FA50F9">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\n \h </w:instrText>
      </w:r>
      <w:r>
        <w:fldChar w:fldCharType="separate"/>
      </w:r>
      <w:r w:rsidR="005F53A6">
        <w:t>(d)</w:t>
      </w:r>
      <w:r>
        <w:fldChar w:fldCharType="end"/>
      </w:r>
      <w:r w:rsidRPr="00570F3A">
        <w:t xml:space="preserve"> may result in the direction ceasing to have effect.  See clause </w:t>
      </w:r>
      <w:r>
        <w:fldChar w:fldCharType="begin"/>
      </w:r>
      <w:r>
        <w:instrText xml:space="preserve"> REF _Ref457377084 \w \h </w:instrText>
      </w:r>
      <w:r>
        <w:fldChar w:fldCharType="separate"/>
      </w:r>
      <w:r w:rsidR="005F53A6">
        <w:t>25.9(b)(i)</w:t>
      </w:r>
      <w:r>
        <w:fldChar w:fldCharType="end"/>
      </w:r>
      <w:r w:rsidRPr="00570F3A">
        <w:t>.</w:t>
      </w:r>
    </w:p>
    <w:p w:rsidR="0089380E" w:rsidRPr="00570F3A" w:rsidRDefault="0089380E" w:rsidP="00FA50F9">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rsidR="0089380E" w:rsidRDefault="0089380E" w:rsidP="0089380E">
      <w:pPr>
        <w:pStyle w:val="Level2Bold"/>
      </w:pPr>
      <w:bookmarkStart w:id="224" w:name="_Ref457376483"/>
      <w:r w:rsidRPr="00570F3A">
        <w:t>Excessive leave accruals: request by employee for leave</w:t>
      </w:r>
      <w:bookmarkEnd w:id="224"/>
    </w:p>
    <w:p w:rsidR="0089380E" w:rsidRDefault="0089380E" w:rsidP="0089380E">
      <w:pPr>
        <w:pStyle w:val="History"/>
      </w:pPr>
      <w:r w:rsidRPr="006707D1">
        <w:t>[25.</w:t>
      </w:r>
      <w:r>
        <w:t>10 inserted b</w:t>
      </w:r>
      <w:r w:rsidRPr="006707D1">
        <w:t xml:space="preserve">y </w:t>
      </w:r>
      <w:hyperlink r:id="rId210" w:history="1">
        <w:r w:rsidRPr="006707D1">
          <w:rPr>
            <w:rStyle w:val="Hyperlink"/>
          </w:rPr>
          <w:t>PR583056</w:t>
        </w:r>
      </w:hyperlink>
      <w:r w:rsidR="00AA40C4">
        <w:t xml:space="preserve">; substituted by </w:t>
      </w:r>
      <w:hyperlink r:id="rId211" w:history="1">
        <w:r w:rsidR="00AA40C4">
          <w:rPr>
            <w:rStyle w:val="Hyperlink"/>
            <w:noProof/>
          </w:rPr>
          <w:t>PR583056</w:t>
        </w:r>
      </w:hyperlink>
      <w:r w:rsidR="00AA40C4">
        <w:t xml:space="preserve"> ppc 29Jul17]</w:t>
      </w:r>
    </w:p>
    <w:p w:rsidR="0089380E" w:rsidRPr="00570F3A" w:rsidRDefault="0089380E" w:rsidP="0089380E">
      <w:pPr>
        <w:pStyle w:val="Level3"/>
        <w:tabs>
          <w:tab w:val="left" w:pos="1418"/>
        </w:tabs>
      </w:pPr>
      <w:bookmarkStart w:id="225" w:name="_Ref457377034"/>
      <w:r w:rsidRPr="00570F3A">
        <w:t xml:space="preserve">If an employee has genuinely tried to reach agreement with an employer under clause </w:t>
      </w:r>
      <w:r>
        <w:fldChar w:fldCharType="begin"/>
      </w:r>
      <w:r>
        <w:instrText xml:space="preserve"> REF _Ref457376803 \r \h </w:instrText>
      </w:r>
      <w:r>
        <w:fldChar w:fldCharType="separate"/>
      </w:r>
      <w:r w:rsidR="005F53A6">
        <w:t>25.8(b)</w:t>
      </w:r>
      <w:r>
        <w:fldChar w:fldCharType="end"/>
      </w:r>
      <w:r>
        <w:t xml:space="preserve"> </w:t>
      </w:r>
      <w:r w:rsidRPr="00570F3A">
        <w:t>but agreement is not reached (including because the employer refuses to confer), the employee may give a written notice to the employer requesting to take one or more periods of paid annual leave.</w:t>
      </w:r>
      <w:bookmarkEnd w:id="225"/>
    </w:p>
    <w:p w:rsidR="0089380E" w:rsidRPr="00570F3A" w:rsidRDefault="0089380E" w:rsidP="0089380E">
      <w:pPr>
        <w:pStyle w:val="Level3"/>
        <w:tabs>
          <w:tab w:val="left" w:pos="1418"/>
        </w:tabs>
      </w:pPr>
      <w:r w:rsidRPr="00570F3A">
        <w:t xml:space="preserve">However, an employee may only give a notice to the employer under paragraph </w:t>
      </w:r>
      <w:r>
        <w:fldChar w:fldCharType="begin"/>
      </w:r>
      <w:r>
        <w:instrText xml:space="preserve"> REF _Ref457377034 \r \h </w:instrText>
      </w:r>
      <w:r>
        <w:fldChar w:fldCharType="separate"/>
      </w:r>
      <w:r w:rsidR="005F53A6">
        <w:t>(a)</w:t>
      </w:r>
      <w:r>
        <w:fldChar w:fldCharType="end"/>
      </w:r>
      <w:r w:rsidRPr="00570F3A">
        <w:t xml:space="preserve"> if:</w:t>
      </w:r>
    </w:p>
    <w:p w:rsidR="0089380E" w:rsidRPr="00570F3A" w:rsidRDefault="0089380E" w:rsidP="0089380E">
      <w:pPr>
        <w:pStyle w:val="Level4"/>
        <w:tabs>
          <w:tab w:val="left" w:pos="1985"/>
        </w:tabs>
      </w:pPr>
      <w:r w:rsidRPr="00570F3A">
        <w:t>the employee has had an excessive leave accrual for more than 6 months at the time of giving the notice; and</w:t>
      </w:r>
    </w:p>
    <w:p w:rsidR="0089380E" w:rsidRPr="00570F3A" w:rsidRDefault="0089380E" w:rsidP="0089380E">
      <w:pPr>
        <w:pStyle w:val="Level4"/>
        <w:tabs>
          <w:tab w:val="left" w:pos="1985"/>
        </w:tabs>
      </w:pPr>
      <w:r w:rsidRPr="00570F3A">
        <w:t xml:space="preserve">the employee has not been given a direction under clause </w:t>
      </w:r>
      <w:r>
        <w:fldChar w:fldCharType="begin"/>
      </w:r>
      <w:r>
        <w:instrText xml:space="preserve"> REF _Ref457376863 \r \h </w:instrText>
      </w:r>
      <w:r>
        <w:fldChar w:fldCharType="separate"/>
      </w:r>
      <w:r w:rsidR="005F53A6">
        <w:t>25.9(a)</w:t>
      </w:r>
      <w:r>
        <w:fldChar w:fldCharType="end"/>
      </w:r>
      <w:r w:rsidRPr="00570F3A">
        <w:t xml:space="preserve"> that, when any other paid annual leave arrangements (whether made under clause </w:t>
      </w:r>
      <w:r>
        <w:fldChar w:fldCharType="begin"/>
      </w:r>
      <w:r>
        <w:instrText xml:space="preserve"> REF _Ref457376459 \r \h </w:instrText>
      </w:r>
      <w:r>
        <w:fldChar w:fldCharType="separate"/>
      </w:r>
      <w:r w:rsidR="005F53A6">
        <w:t>25.8</w:t>
      </w:r>
      <w:r>
        <w:fldChar w:fldCharType="end"/>
      </w:r>
      <w:r w:rsidRPr="00570F3A">
        <w:t xml:space="preserve">, </w:t>
      </w:r>
      <w:r>
        <w:fldChar w:fldCharType="begin"/>
      </w:r>
      <w:r>
        <w:instrText xml:space="preserve"> REF _Ref457376722 \r \h </w:instrText>
      </w:r>
      <w:r>
        <w:fldChar w:fldCharType="separate"/>
      </w:r>
      <w:r w:rsidR="005F53A6">
        <w:t>25.9</w:t>
      </w:r>
      <w:r>
        <w:fldChar w:fldCharType="end"/>
      </w:r>
      <w:r w:rsidRPr="00570F3A">
        <w:t xml:space="preserve"> or </w:t>
      </w:r>
      <w:r>
        <w:fldChar w:fldCharType="begin"/>
      </w:r>
      <w:r>
        <w:instrText xml:space="preserve"> REF _Ref457376483 \r \h </w:instrText>
      </w:r>
      <w:r>
        <w:fldChar w:fldCharType="separate"/>
      </w:r>
      <w:r w:rsidR="005F53A6">
        <w:t>25.10</w:t>
      </w:r>
      <w:r>
        <w:fldChar w:fldCharType="end"/>
      </w:r>
      <w:r w:rsidRPr="00570F3A">
        <w:t xml:space="preserve"> or otherwise agreed by the employer and employee) are taken into account, would eliminate the employee’s excessive leave accrual.</w:t>
      </w:r>
    </w:p>
    <w:p w:rsidR="0089380E" w:rsidRPr="00570F3A" w:rsidRDefault="0089380E" w:rsidP="0089380E">
      <w:pPr>
        <w:pStyle w:val="Level3"/>
        <w:tabs>
          <w:tab w:val="left" w:pos="1418"/>
        </w:tabs>
      </w:pPr>
      <w:r w:rsidRPr="00570F3A">
        <w:t xml:space="preserve">A notice given by an employee under paragraph </w:t>
      </w:r>
      <w:r>
        <w:fldChar w:fldCharType="begin"/>
      </w:r>
      <w:r>
        <w:instrText xml:space="preserve"> REF _Ref457377034 \r \h </w:instrText>
      </w:r>
      <w:r>
        <w:fldChar w:fldCharType="separate"/>
      </w:r>
      <w:r w:rsidR="005F53A6">
        <w:t>(a)</w:t>
      </w:r>
      <w:r>
        <w:fldChar w:fldCharType="end"/>
      </w:r>
      <w:r>
        <w:t xml:space="preserve"> </w:t>
      </w:r>
      <w:r w:rsidRPr="00570F3A">
        <w:t>must not:</w:t>
      </w:r>
    </w:p>
    <w:p w:rsidR="0089380E" w:rsidRPr="00570F3A" w:rsidRDefault="0089380E" w:rsidP="0089380E">
      <w:pPr>
        <w:pStyle w:val="Level4"/>
        <w:tabs>
          <w:tab w:val="left" w:pos="1985"/>
        </w:tabs>
      </w:pPr>
      <w:r w:rsidRPr="00570F3A">
        <w:t xml:space="preserve">if granted, result in the employee’s remaining accrued entitlement to paid annual leave being at any time less than 6 weeks when any other paid annual leave arrangements (whether made under clause </w:t>
      </w:r>
      <w:r>
        <w:fldChar w:fldCharType="begin"/>
      </w:r>
      <w:r>
        <w:instrText xml:space="preserve"> REF _Ref457376459 \r \h </w:instrText>
      </w:r>
      <w:r>
        <w:fldChar w:fldCharType="separate"/>
      </w:r>
      <w:r w:rsidR="005F53A6">
        <w:t>25.8</w:t>
      </w:r>
      <w:r>
        <w:fldChar w:fldCharType="end"/>
      </w:r>
      <w:r w:rsidRPr="00570F3A">
        <w:t xml:space="preserve">, </w:t>
      </w:r>
      <w:r>
        <w:fldChar w:fldCharType="begin"/>
      </w:r>
      <w:r>
        <w:instrText xml:space="preserve"> REF _Ref457376722 \r \h </w:instrText>
      </w:r>
      <w:r>
        <w:fldChar w:fldCharType="separate"/>
      </w:r>
      <w:r w:rsidR="005F53A6">
        <w:t>25.9</w:t>
      </w:r>
      <w:r>
        <w:fldChar w:fldCharType="end"/>
      </w:r>
      <w:r w:rsidRPr="00570F3A">
        <w:t xml:space="preserve"> or </w:t>
      </w:r>
      <w:r>
        <w:fldChar w:fldCharType="begin"/>
      </w:r>
      <w:r>
        <w:instrText xml:space="preserve"> REF _Ref457376483 \r \h </w:instrText>
      </w:r>
      <w:r>
        <w:fldChar w:fldCharType="separate"/>
      </w:r>
      <w:r w:rsidR="005F53A6">
        <w:t>25.10</w:t>
      </w:r>
      <w:r>
        <w:fldChar w:fldCharType="end"/>
      </w:r>
      <w:r>
        <w:t xml:space="preserve"> </w:t>
      </w:r>
      <w:r w:rsidRPr="00570F3A">
        <w:t>or otherwise agreed by the employer and employee) are taken into account; or</w:t>
      </w:r>
    </w:p>
    <w:p w:rsidR="0089380E" w:rsidRPr="00570F3A" w:rsidRDefault="0089380E" w:rsidP="0089380E">
      <w:pPr>
        <w:pStyle w:val="Level4"/>
        <w:tabs>
          <w:tab w:val="left" w:pos="1985"/>
        </w:tabs>
      </w:pPr>
      <w:r w:rsidRPr="00570F3A">
        <w:t>provide for the employee to take any period of paid annual leave of less than one week; or</w:t>
      </w:r>
    </w:p>
    <w:p w:rsidR="0089380E" w:rsidRPr="00570F3A" w:rsidRDefault="0089380E" w:rsidP="0089380E">
      <w:pPr>
        <w:pStyle w:val="Level4"/>
        <w:tabs>
          <w:tab w:val="left" w:pos="1985"/>
        </w:tabs>
      </w:pPr>
      <w:r w:rsidRPr="00570F3A">
        <w:t>provide for the employee to take a period of paid annual leave beginning less than 8 weeks, or more than 12 months, after the notice is given; or</w:t>
      </w:r>
    </w:p>
    <w:p w:rsidR="0089380E" w:rsidRDefault="0089380E" w:rsidP="0089380E">
      <w:pPr>
        <w:pStyle w:val="Level4"/>
        <w:tabs>
          <w:tab w:val="left" w:pos="1985"/>
        </w:tabs>
      </w:pPr>
      <w:r w:rsidRPr="00570F3A">
        <w:t>be inconsistent with any leave arrangement agreed by the employer and employee.</w:t>
      </w:r>
    </w:p>
    <w:p w:rsidR="0089380E" w:rsidRPr="00570F3A" w:rsidRDefault="0089380E" w:rsidP="0089380E">
      <w:pPr>
        <w:pStyle w:val="Level3"/>
        <w:tabs>
          <w:tab w:val="left" w:pos="1418"/>
        </w:tabs>
      </w:pPr>
      <w:r w:rsidRPr="00570F3A">
        <w:t xml:space="preserve">An employee is not entitled to request by a notice under paragraph </w:t>
      </w:r>
      <w:r>
        <w:fldChar w:fldCharType="begin"/>
      </w:r>
      <w:r>
        <w:instrText xml:space="preserve"> REF _Ref457377034 \r \h </w:instrText>
      </w:r>
      <w:r>
        <w:fldChar w:fldCharType="separate"/>
      </w:r>
      <w:r w:rsidR="005F53A6">
        <w:t>(a)</w:t>
      </w:r>
      <w:r>
        <w:fldChar w:fldCharType="end"/>
      </w:r>
      <w:r w:rsidRPr="00570F3A">
        <w:t xml:space="preserve"> more than 4 </w:t>
      </w:r>
      <w:proofErr w:type="gramStart"/>
      <w:r w:rsidRPr="00570F3A">
        <w:t>weeks’</w:t>
      </w:r>
      <w:proofErr w:type="gramEnd"/>
      <w:r w:rsidRPr="00570F3A">
        <w:t xml:space="preserve"> paid annual leave </w:t>
      </w:r>
      <w:r w:rsidRPr="00554620">
        <w:t>in any period of 12 months.</w:t>
      </w:r>
    </w:p>
    <w:p w:rsidR="0089380E" w:rsidRPr="0089380E" w:rsidRDefault="0089380E" w:rsidP="0089380E">
      <w:pPr>
        <w:pStyle w:val="Level3"/>
      </w:pPr>
      <w:r w:rsidRPr="00570F3A">
        <w:t xml:space="preserve">The employer must grant paid annual leave requested by a notice under paragraph </w:t>
      </w:r>
      <w:r>
        <w:fldChar w:fldCharType="begin"/>
      </w:r>
      <w:r>
        <w:instrText xml:space="preserve"> REF _Ref457377034 \r \h </w:instrText>
      </w:r>
      <w:r>
        <w:fldChar w:fldCharType="separate"/>
      </w:r>
      <w:r w:rsidR="005F53A6">
        <w:t>(a)</w:t>
      </w:r>
      <w:r>
        <w:fldChar w:fldCharType="end"/>
      </w:r>
      <w:r w:rsidRPr="00570F3A">
        <w:t>.</w:t>
      </w:r>
    </w:p>
    <w:p w:rsidR="00082114" w:rsidRPr="00032BFE" w:rsidRDefault="004F0637" w:rsidP="004F0637">
      <w:pPr>
        <w:pStyle w:val="Level1"/>
      </w:pPr>
      <w:bookmarkStart w:id="226" w:name="_Toc27575368"/>
      <w:r w:rsidRPr="00032BFE">
        <w:lastRenderedPageBreak/>
        <w:t>Personal/carer</w:t>
      </w:r>
      <w:r w:rsidR="005405C2" w:rsidRPr="00032BFE">
        <w:t>’</w:t>
      </w:r>
      <w:r w:rsidRPr="00032BFE">
        <w:t>s leave and compassionate leave</w:t>
      </w:r>
      <w:bookmarkEnd w:id="210"/>
      <w:bookmarkEnd w:id="211"/>
      <w:bookmarkEnd w:id="212"/>
      <w:bookmarkEnd w:id="213"/>
      <w:bookmarkEnd w:id="214"/>
      <w:bookmarkEnd w:id="215"/>
      <w:bookmarkEnd w:id="226"/>
    </w:p>
    <w:p w:rsidR="00082114" w:rsidRPr="00032BFE" w:rsidRDefault="007E0369" w:rsidP="006A7837">
      <w:r w:rsidRPr="00032BFE">
        <w:t>Personal/carer</w:t>
      </w:r>
      <w:r w:rsidR="005405C2" w:rsidRPr="00032BFE">
        <w:t>’</w:t>
      </w:r>
      <w:r w:rsidRPr="00032BFE">
        <w:t>s leave and compassionate leave are provided for in the NES.</w:t>
      </w:r>
    </w:p>
    <w:p w:rsidR="00082114" w:rsidRPr="00032BFE" w:rsidRDefault="004F0637" w:rsidP="004F0637">
      <w:pPr>
        <w:pStyle w:val="Level1"/>
      </w:pPr>
      <w:bookmarkStart w:id="227" w:name="_Toc208886007"/>
      <w:bookmarkStart w:id="228" w:name="_Toc208886095"/>
      <w:bookmarkStart w:id="229" w:name="_Toc208902585"/>
      <w:bookmarkStart w:id="230" w:name="_Toc208932490"/>
      <w:bookmarkStart w:id="231" w:name="_Toc208932575"/>
      <w:bookmarkStart w:id="232" w:name="_Toc208979929"/>
      <w:bookmarkStart w:id="233" w:name="_Toc27575369"/>
      <w:r w:rsidRPr="00032BFE">
        <w:t>Community service leave</w:t>
      </w:r>
      <w:bookmarkEnd w:id="227"/>
      <w:bookmarkEnd w:id="228"/>
      <w:bookmarkEnd w:id="229"/>
      <w:bookmarkEnd w:id="230"/>
      <w:bookmarkEnd w:id="231"/>
      <w:bookmarkEnd w:id="232"/>
      <w:bookmarkEnd w:id="233"/>
    </w:p>
    <w:p w:rsidR="00082114" w:rsidRPr="00032BFE" w:rsidRDefault="00166DE8" w:rsidP="00166DE8">
      <w:r w:rsidRPr="00032BFE">
        <w:t>Community service leave is provided for in the NES.</w:t>
      </w:r>
    </w:p>
    <w:p w:rsidR="00082114" w:rsidRPr="00032BFE" w:rsidRDefault="004D1003" w:rsidP="004D1003">
      <w:pPr>
        <w:pStyle w:val="Level1"/>
      </w:pPr>
      <w:bookmarkStart w:id="234" w:name="_Toc27575370"/>
      <w:r w:rsidRPr="00032BFE">
        <w:t>Public holidays</w:t>
      </w:r>
      <w:bookmarkEnd w:id="234"/>
    </w:p>
    <w:p w:rsidR="004F0637" w:rsidRPr="00032BFE" w:rsidRDefault="00166DE8" w:rsidP="00DD04CA">
      <w:pPr>
        <w:pStyle w:val="Level2"/>
      </w:pPr>
      <w:r w:rsidRPr="00032BFE">
        <w:t>Public holidays are provided for in the NES.</w:t>
      </w:r>
    </w:p>
    <w:p w:rsidR="001711D2" w:rsidRPr="00032BFE" w:rsidRDefault="001711D2" w:rsidP="001711D2">
      <w:pPr>
        <w:pStyle w:val="Level2"/>
      </w:pPr>
      <w:r w:rsidRPr="00032BFE">
        <w:t xml:space="preserve">Subject to the Act, the employer may require the employee to work on a </w:t>
      </w:r>
      <w:r w:rsidR="00E2028B" w:rsidRPr="00032BFE">
        <w:t>p</w:t>
      </w:r>
      <w:r w:rsidRPr="00032BFE">
        <w:t xml:space="preserve">ublic </w:t>
      </w:r>
      <w:r w:rsidR="00E2028B" w:rsidRPr="00032BFE">
        <w:t>h</w:t>
      </w:r>
      <w:r w:rsidRPr="00032BFE">
        <w:t>oliday.</w:t>
      </w:r>
    </w:p>
    <w:p w:rsidR="001711D2" w:rsidRPr="00032BFE" w:rsidRDefault="001711D2" w:rsidP="001711D2">
      <w:pPr>
        <w:pStyle w:val="Level2"/>
      </w:pPr>
      <w:bookmarkStart w:id="235" w:name="_Ref239668325"/>
      <w:r w:rsidRPr="00032BFE">
        <w:t xml:space="preserve">An employee who works on a </w:t>
      </w:r>
      <w:r w:rsidR="00E2028B" w:rsidRPr="00032BFE">
        <w:t xml:space="preserve">public holiday at </w:t>
      </w:r>
      <w:r w:rsidRPr="00032BFE">
        <w:t xml:space="preserve">the direction of the employer </w:t>
      </w:r>
      <w:r w:rsidR="00747CFF" w:rsidRPr="00032BFE">
        <w:t xml:space="preserve">will be entitled to be paid at </w:t>
      </w:r>
      <w:r w:rsidR="008053F4">
        <w:t>double time</w:t>
      </w:r>
      <w:r w:rsidRPr="00032BFE">
        <w:t xml:space="preserve"> for the hours so work</w:t>
      </w:r>
      <w:r w:rsidR="00747CFF" w:rsidRPr="00032BFE">
        <w:t>ed, with a minimum payment for three</w:t>
      </w:r>
      <w:r w:rsidRPr="00032BFE">
        <w:t xml:space="preserve"> hours work.</w:t>
      </w:r>
      <w:bookmarkEnd w:id="235"/>
    </w:p>
    <w:p w:rsidR="001711D2" w:rsidRPr="00032BFE" w:rsidRDefault="00E2028B" w:rsidP="006A7837">
      <w:pPr>
        <w:pStyle w:val="Level2Bold"/>
      </w:pPr>
      <w:r w:rsidRPr="00032BFE">
        <w:t>Public h</w:t>
      </w:r>
      <w:r w:rsidR="001711D2" w:rsidRPr="00032BFE">
        <w:t xml:space="preserve">olidays in </w:t>
      </w:r>
      <w:smartTag w:uri="urn:schemas-microsoft-com:office:smarttags" w:element="place">
        <w:smartTag w:uri="urn:schemas-microsoft-com:office:smarttags" w:element="State">
          <w:r w:rsidR="001711D2" w:rsidRPr="00032BFE">
            <w:t>Queenslan</w:t>
          </w:r>
          <w:r w:rsidR="006A7837" w:rsidRPr="00032BFE">
            <w:t>d</w:t>
          </w:r>
        </w:smartTag>
      </w:smartTag>
      <w:r w:rsidR="006A7837" w:rsidRPr="00032BFE">
        <w:t>—transitional p</w:t>
      </w:r>
      <w:r w:rsidRPr="00032BFE">
        <w:t>rovisions</w:t>
      </w:r>
    </w:p>
    <w:p w:rsidR="000B4A54" w:rsidRDefault="001711D2" w:rsidP="007E4E2C">
      <w:pPr>
        <w:pStyle w:val="Block1"/>
      </w:pPr>
      <w:r w:rsidRPr="00032BFE">
        <w:t xml:space="preserve">Despite </w:t>
      </w:r>
      <w:r w:rsidR="00E2028B" w:rsidRPr="00032BFE">
        <w:t>c</w:t>
      </w:r>
      <w:r w:rsidRPr="00032BFE">
        <w:t xml:space="preserve">lause </w:t>
      </w:r>
      <w:r w:rsidR="00383658">
        <w:fldChar w:fldCharType="begin"/>
      </w:r>
      <w:r w:rsidR="00383658">
        <w:instrText xml:space="preserve"> REF _Ref239668325 \w \h  \* MERGEFORMAT </w:instrText>
      </w:r>
      <w:r w:rsidR="00383658">
        <w:fldChar w:fldCharType="separate"/>
      </w:r>
      <w:r w:rsidR="005F53A6">
        <w:t>28.3</w:t>
      </w:r>
      <w:r w:rsidR="00383658">
        <w:fldChar w:fldCharType="end"/>
      </w:r>
      <w:r w:rsidR="00E2028B" w:rsidRPr="00032BFE">
        <w:t>, until 31 December 2014 an e</w:t>
      </w:r>
      <w:r w:rsidRPr="00032BFE">
        <w:t>mployee in Queensland</w:t>
      </w:r>
      <w:r w:rsidR="00E2028B" w:rsidRPr="00032BFE">
        <w:t xml:space="preserve"> who works on a p</w:t>
      </w:r>
      <w:r w:rsidRPr="00032BFE">
        <w:t xml:space="preserve">ublic </w:t>
      </w:r>
      <w:r w:rsidR="00E2028B" w:rsidRPr="00032BFE">
        <w:t>h</w:t>
      </w:r>
      <w:r w:rsidRPr="00032BFE">
        <w:t xml:space="preserve">oliday at the direction of the employer will be entitled to be paid at </w:t>
      </w:r>
      <w:r w:rsidR="008053F4">
        <w:t>double time</w:t>
      </w:r>
      <w:r w:rsidRPr="00032BFE">
        <w:t xml:space="preserve"> </w:t>
      </w:r>
      <w:r w:rsidR="008053F4">
        <w:t xml:space="preserve">and a half </w:t>
      </w:r>
      <w:r w:rsidRPr="00032BFE">
        <w:t>for the hours so work</w:t>
      </w:r>
      <w:r w:rsidR="00747CFF" w:rsidRPr="00032BFE">
        <w:t>ed, with a minimum payment for four</w:t>
      </w:r>
      <w:r w:rsidRPr="00032BFE">
        <w:t xml:space="preserve"> hours work.</w:t>
      </w:r>
    </w:p>
    <w:p w:rsidR="00EC4CF5" w:rsidRDefault="00EC4CF5" w:rsidP="00EC4CF5">
      <w:pPr>
        <w:pStyle w:val="Level1"/>
      </w:pPr>
      <w:bookmarkStart w:id="236" w:name="_Ref520367505"/>
      <w:bookmarkStart w:id="237" w:name="_Toc27575371"/>
      <w:r>
        <w:t>Leave to deal with Family and Domestic Violence</w:t>
      </w:r>
      <w:bookmarkEnd w:id="236"/>
      <w:bookmarkEnd w:id="237"/>
    </w:p>
    <w:p w:rsidR="00EC4CF5" w:rsidRPr="00870405" w:rsidRDefault="00EC4CF5" w:rsidP="00EC4CF5">
      <w:pPr>
        <w:pStyle w:val="History"/>
      </w:pPr>
      <w:r>
        <w:t xml:space="preserve">[29 inserted by </w:t>
      </w:r>
      <w:hyperlink r:id="rId212" w:history="1">
        <w:r w:rsidRPr="00EC4CF5">
          <w:rPr>
            <w:rStyle w:val="Hyperlink"/>
          </w:rPr>
          <w:t>PR609435</w:t>
        </w:r>
      </w:hyperlink>
      <w:r>
        <w:t xml:space="preserve"> ppc 01Aug18]</w:t>
      </w:r>
    </w:p>
    <w:p w:rsidR="00EC4CF5" w:rsidRPr="005017FB" w:rsidRDefault="00EC4CF5" w:rsidP="00EC4CF5">
      <w:pPr>
        <w:pStyle w:val="Level2"/>
      </w:pPr>
      <w:r w:rsidRPr="005017FB">
        <w:t>This clause applies to all employees, including casuals.</w:t>
      </w:r>
    </w:p>
    <w:p w:rsidR="00EC4CF5" w:rsidRPr="005017FB" w:rsidRDefault="00EC4CF5" w:rsidP="00EC4CF5">
      <w:pPr>
        <w:pStyle w:val="Level2Bold"/>
      </w:pPr>
      <w:r w:rsidRPr="005017FB">
        <w:t>Definitions</w:t>
      </w:r>
    </w:p>
    <w:p w:rsidR="00EC4CF5" w:rsidRDefault="00EC4CF5" w:rsidP="00EC4CF5">
      <w:pPr>
        <w:pStyle w:val="Level3"/>
      </w:pPr>
      <w:bookmarkStart w:id="238" w:name="_Ref520367446"/>
      <w:r>
        <w:t>In this clause:</w:t>
      </w:r>
      <w:bookmarkEnd w:id="238"/>
    </w:p>
    <w:p w:rsidR="00EC4CF5" w:rsidRDefault="00EC4CF5" w:rsidP="00EC4CF5">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EC4CF5" w:rsidRDefault="00EC4CF5" w:rsidP="00EC4CF5">
      <w:pPr>
        <w:pStyle w:val="Block2"/>
      </w:pPr>
      <w:r w:rsidRPr="005017FB">
        <w:rPr>
          <w:b/>
          <w:i/>
        </w:rPr>
        <w:t>family member</w:t>
      </w:r>
      <w:r>
        <w:t xml:space="preserve"> means:</w:t>
      </w:r>
    </w:p>
    <w:p w:rsidR="00EC4CF5" w:rsidRDefault="00EC4CF5" w:rsidP="00EC4CF5">
      <w:pPr>
        <w:pStyle w:val="Level4"/>
      </w:pPr>
      <w:r>
        <w:t>a spouse, de facto partner, child, parent, grandparent, grandchild or sibling of the employee; or</w:t>
      </w:r>
    </w:p>
    <w:p w:rsidR="00EC4CF5" w:rsidRDefault="00EC4CF5" w:rsidP="00EC4CF5">
      <w:pPr>
        <w:pStyle w:val="Level4"/>
      </w:pPr>
      <w:r>
        <w:t>a child, parent, grandparent, grandchild or sibling of a spouse or de facto partner of the employee; or</w:t>
      </w:r>
    </w:p>
    <w:p w:rsidR="00EC4CF5" w:rsidRDefault="00EC4CF5" w:rsidP="00EC4CF5">
      <w:pPr>
        <w:pStyle w:val="Level4"/>
      </w:pPr>
      <w:r>
        <w:t>a person related to the employee according to Aboriginal or Torres Strait Islander kinship rules.</w:t>
      </w:r>
    </w:p>
    <w:p w:rsidR="00EC4CF5" w:rsidRDefault="00EC4CF5" w:rsidP="00EC4CF5">
      <w:pPr>
        <w:pStyle w:val="Level3"/>
      </w:pPr>
      <w:r>
        <w:lastRenderedPageBreak/>
        <w:t xml:space="preserve">A reference to a spouse or de facto partner in the definition of family member in clause </w:t>
      </w:r>
      <w:r>
        <w:fldChar w:fldCharType="begin"/>
      </w:r>
      <w:r>
        <w:instrText xml:space="preserve"> REF _Ref520367446 \w \h </w:instrText>
      </w:r>
      <w:r>
        <w:fldChar w:fldCharType="separate"/>
      </w:r>
      <w:r w:rsidR="005F53A6">
        <w:t>29.2(a)</w:t>
      </w:r>
      <w:r>
        <w:fldChar w:fldCharType="end"/>
      </w:r>
      <w:r>
        <w:t xml:space="preserve"> includes a former spouse or de facto partner.</w:t>
      </w:r>
    </w:p>
    <w:p w:rsidR="00EC4CF5" w:rsidRDefault="00EC4CF5" w:rsidP="00EC4CF5">
      <w:pPr>
        <w:pStyle w:val="Level2Bold"/>
      </w:pPr>
      <w:r>
        <w:t>Entitlement to unpaid leave</w:t>
      </w:r>
    </w:p>
    <w:p w:rsidR="00EC4CF5" w:rsidRDefault="00EC4CF5" w:rsidP="00EC4CF5">
      <w:pPr>
        <w:pStyle w:val="Block1"/>
      </w:pPr>
      <w:r>
        <w:t xml:space="preserve">An employee is entitled to 5 days’ unpaid leave to deal with family and domestic violence, as follows: </w:t>
      </w:r>
    </w:p>
    <w:p w:rsidR="00EC4CF5" w:rsidRDefault="00EC4CF5" w:rsidP="00EC4CF5">
      <w:pPr>
        <w:pStyle w:val="Level3"/>
      </w:pPr>
      <w:r>
        <w:t>the leave is available in full at the start of each 12 month period of the employee’s employment; and</w:t>
      </w:r>
    </w:p>
    <w:p w:rsidR="00EC4CF5" w:rsidRDefault="00EC4CF5" w:rsidP="00EC4CF5">
      <w:pPr>
        <w:pStyle w:val="Level3"/>
      </w:pPr>
      <w:r>
        <w:t>the leave does not accumulate from year to year; and</w:t>
      </w:r>
    </w:p>
    <w:p w:rsidR="00EC4CF5" w:rsidRDefault="00EC4CF5" w:rsidP="00EC4CF5">
      <w:pPr>
        <w:pStyle w:val="Level3"/>
      </w:pPr>
      <w:r>
        <w:t xml:space="preserve">is available in full to part-time and casual employees. </w:t>
      </w:r>
    </w:p>
    <w:p w:rsidR="00EC4CF5" w:rsidRDefault="00EC4CF5" w:rsidP="00EC4CF5">
      <w:pPr>
        <w:pStyle w:val="Block1"/>
        <w:ind w:left="1418" w:hanging="567"/>
      </w:pPr>
      <w:r>
        <w:t>Note:</w:t>
      </w:r>
      <w:r>
        <w:tab/>
        <w:t>1.</w:t>
      </w:r>
      <w:r>
        <w:tab/>
        <w:t>A period of leave to deal with family and domestic violence may be less than a day by agreement between the employee and the employer.</w:t>
      </w:r>
    </w:p>
    <w:p w:rsidR="00EC4CF5" w:rsidRDefault="00EC4CF5" w:rsidP="00EC4CF5">
      <w:pPr>
        <w:pStyle w:val="Block2"/>
      </w:pPr>
      <w:r>
        <w:t>2.</w:t>
      </w:r>
      <w:r>
        <w:tab/>
        <w:t>The employer and employee may agree that the employee may take more than 5 days’ unpaid leave to deal with family and domestic violence.</w:t>
      </w:r>
    </w:p>
    <w:p w:rsidR="00EC4CF5" w:rsidRDefault="00EC4CF5" w:rsidP="00EC4CF5">
      <w:pPr>
        <w:pStyle w:val="Level2Bold"/>
      </w:pPr>
      <w:bookmarkStart w:id="239" w:name="_Ref520367518"/>
      <w:r>
        <w:t>Taking unpaid leave</w:t>
      </w:r>
      <w:bookmarkEnd w:id="239"/>
    </w:p>
    <w:p w:rsidR="00EC4CF5" w:rsidRDefault="00EC4CF5" w:rsidP="00EC4CF5">
      <w:pPr>
        <w:pStyle w:val="Block1"/>
      </w:pPr>
      <w:r>
        <w:t>An employee may take unpaid leave to deal with family and domestic violence if the employee:</w:t>
      </w:r>
    </w:p>
    <w:p w:rsidR="00EC4CF5" w:rsidRDefault="00EC4CF5" w:rsidP="00EC4CF5">
      <w:pPr>
        <w:pStyle w:val="Level3"/>
      </w:pPr>
      <w:r>
        <w:t>is experiencing family and domestic violence; and</w:t>
      </w:r>
    </w:p>
    <w:p w:rsidR="00EC4CF5" w:rsidRDefault="00EC4CF5" w:rsidP="00EC4CF5">
      <w:pPr>
        <w:pStyle w:val="Level3"/>
      </w:pPr>
      <w:r>
        <w:t>needs to do something to deal with the impact of the family and domestic violence and it is impractical for the employee to do that thing outside their ordinary hours of work.</w:t>
      </w:r>
    </w:p>
    <w:p w:rsidR="00EC4CF5" w:rsidRDefault="00EC4CF5" w:rsidP="00EC4CF5">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EC4CF5" w:rsidRDefault="00EC4CF5" w:rsidP="00EC4CF5">
      <w:pPr>
        <w:pStyle w:val="Level2Bold"/>
      </w:pPr>
      <w:r>
        <w:t>Service and continuity</w:t>
      </w:r>
    </w:p>
    <w:p w:rsidR="00EC4CF5" w:rsidRDefault="00EC4CF5" w:rsidP="00EC4CF5">
      <w:pPr>
        <w:pStyle w:val="Block1"/>
      </w:pPr>
      <w:r>
        <w:t>The time an employee is on unpaid leave to deal with family and domestic violence does not count as service but does not break the employee’s continuity of service.</w:t>
      </w:r>
    </w:p>
    <w:p w:rsidR="00EC4CF5" w:rsidRDefault="00EC4CF5" w:rsidP="00EC4CF5">
      <w:pPr>
        <w:pStyle w:val="Level2Bold"/>
      </w:pPr>
      <w:bookmarkStart w:id="240" w:name="_Ref520367606"/>
      <w:r>
        <w:t>Notice and evidence requirements</w:t>
      </w:r>
      <w:bookmarkEnd w:id="240"/>
      <w:r>
        <w:t xml:space="preserve"> </w:t>
      </w:r>
    </w:p>
    <w:p w:rsidR="00EC4CF5" w:rsidRDefault="00EC4CF5" w:rsidP="00EC4CF5">
      <w:pPr>
        <w:pStyle w:val="Level3Bold"/>
      </w:pPr>
      <w:r>
        <w:t>Notice</w:t>
      </w:r>
    </w:p>
    <w:p w:rsidR="00EC4CF5" w:rsidRDefault="00EC4CF5" w:rsidP="00EC4CF5">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5F53A6">
        <w:t>29</w:t>
      </w:r>
      <w:r>
        <w:fldChar w:fldCharType="end"/>
      </w:r>
      <w:r>
        <w:t>. The notice:</w:t>
      </w:r>
    </w:p>
    <w:p w:rsidR="00EC4CF5" w:rsidRDefault="00EC4CF5" w:rsidP="00EC4CF5">
      <w:pPr>
        <w:pStyle w:val="Level4"/>
      </w:pPr>
      <w:r>
        <w:t>must be given to the employer as soon as practicable (which may be a time after the leave has started); and</w:t>
      </w:r>
    </w:p>
    <w:p w:rsidR="00EC4CF5" w:rsidRDefault="00EC4CF5" w:rsidP="00EC4CF5">
      <w:pPr>
        <w:pStyle w:val="Level4"/>
      </w:pPr>
      <w:r>
        <w:t>must advise the employer of the period, or expected period, of the leave.</w:t>
      </w:r>
    </w:p>
    <w:p w:rsidR="00EC4CF5" w:rsidRDefault="00EC4CF5" w:rsidP="00EC4CF5">
      <w:pPr>
        <w:pStyle w:val="Level3Bold"/>
      </w:pPr>
      <w:r>
        <w:lastRenderedPageBreak/>
        <w:t xml:space="preserve">Evidence </w:t>
      </w:r>
    </w:p>
    <w:p w:rsidR="00EC4CF5" w:rsidRDefault="00EC4CF5" w:rsidP="00EC4CF5">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5F53A6">
        <w:t>29</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5F53A6">
        <w:t>29.4</w:t>
      </w:r>
      <w:r>
        <w:fldChar w:fldCharType="end"/>
      </w:r>
      <w:r>
        <w:t xml:space="preserve">. </w:t>
      </w:r>
    </w:p>
    <w:p w:rsidR="00EC4CF5" w:rsidRDefault="00EC4CF5" w:rsidP="00EC4CF5">
      <w:pPr>
        <w:pStyle w:val="Block2"/>
      </w:pPr>
      <w:r>
        <w:t>Note:</w:t>
      </w:r>
      <w:r>
        <w:tab/>
        <w:t>Depending on the circumstances such evidence may include a document issued by the police service, a court or a family violence support service, or a statutory declaration.</w:t>
      </w:r>
    </w:p>
    <w:p w:rsidR="00EC4CF5" w:rsidRDefault="00EC4CF5" w:rsidP="00EC4CF5">
      <w:pPr>
        <w:pStyle w:val="Level2Bold"/>
      </w:pPr>
      <w:r>
        <w:t xml:space="preserve">Confidentiality </w:t>
      </w:r>
    </w:p>
    <w:p w:rsidR="00EC4CF5" w:rsidRDefault="00EC4CF5" w:rsidP="00EC4CF5">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5F53A6">
        <w:t>29.6</w:t>
      </w:r>
      <w:r>
        <w:fldChar w:fldCharType="end"/>
      </w:r>
      <w:r>
        <w:t xml:space="preserve"> is treated confidentially, as far as it is reasonably practicable to do so.</w:t>
      </w:r>
    </w:p>
    <w:p w:rsidR="00EC4CF5" w:rsidRDefault="00EC4CF5" w:rsidP="00EC4CF5">
      <w:pPr>
        <w:pStyle w:val="Level3"/>
      </w:pPr>
      <w:r>
        <w:t xml:space="preserve">Nothing in clause </w:t>
      </w:r>
      <w:r>
        <w:fldChar w:fldCharType="begin"/>
      </w:r>
      <w:r>
        <w:instrText xml:space="preserve"> REF _Ref520367505 \r \h </w:instrText>
      </w:r>
      <w:r>
        <w:fldChar w:fldCharType="separate"/>
      </w:r>
      <w:r w:rsidR="005F53A6">
        <w:t>29</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EC4CF5" w:rsidRDefault="00EC4CF5" w:rsidP="00EC4CF5">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EC4CF5" w:rsidRDefault="00EC4CF5" w:rsidP="00EC4CF5">
      <w:pPr>
        <w:pStyle w:val="Level2Bold"/>
      </w:pPr>
      <w:r>
        <w:t xml:space="preserve">Compliance </w:t>
      </w:r>
    </w:p>
    <w:p w:rsidR="00EC4CF5" w:rsidRPr="00EC4CF5" w:rsidRDefault="00EC4CF5" w:rsidP="00EC4CF5">
      <w:pPr>
        <w:pStyle w:val="Block1"/>
      </w:pPr>
      <w:r>
        <w:t xml:space="preserve">An employee is not entitled to take leave under clause </w:t>
      </w:r>
      <w:r>
        <w:fldChar w:fldCharType="begin"/>
      </w:r>
      <w:r>
        <w:instrText xml:space="preserve"> REF _Ref520367505 \r \h </w:instrText>
      </w:r>
      <w:r>
        <w:fldChar w:fldCharType="separate"/>
      </w:r>
      <w:r w:rsidR="005F53A6">
        <w:t>29</w:t>
      </w:r>
      <w:r>
        <w:fldChar w:fldCharType="end"/>
      </w:r>
      <w:r>
        <w:t xml:space="preserve"> unless the employee complies with clause </w:t>
      </w:r>
      <w:r>
        <w:fldChar w:fldCharType="begin"/>
      </w:r>
      <w:r>
        <w:instrText xml:space="preserve"> REF _Ref520367505 \r \h </w:instrText>
      </w:r>
      <w:r>
        <w:fldChar w:fldCharType="separate"/>
      </w:r>
      <w:r w:rsidR="005F53A6">
        <w:t>29</w:t>
      </w:r>
      <w:r>
        <w:fldChar w:fldCharType="end"/>
      </w:r>
      <w:r>
        <w:t>.</w:t>
      </w:r>
    </w:p>
    <w:bookmarkEnd w:id="197"/>
    <w:p w:rsidR="008D624E" w:rsidRDefault="008B08DF" w:rsidP="00C5576D">
      <w:pPr>
        <w:pStyle w:val="Subdocument"/>
        <w:spacing w:before="0"/>
        <w:ind w:left="0" w:firstLine="0"/>
      </w:pPr>
      <w:r w:rsidRPr="00032BFE">
        <w:br w:type="page"/>
      </w:r>
      <w:bookmarkStart w:id="241" w:name="_Ref241031744"/>
      <w:bookmarkStart w:id="242" w:name="_Toc27575372"/>
      <w:bookmarkStart w:id="243" w:name="_Ref239673349"/>
      <w:bookmarkStart w:id="244" w:name="_Ref239673373"/>
      <w:bookmarkStart w:id="245" w:name="_Ref239673389"/>
      <w:bookmarkStart w:id="246" w:name="_Toc226165479"/>
      <w:r w:rsidR="005E44E5" w:rsidRPr="00032BFE">
        <w:lastRenderedPageBreak/>
        <w:t>—</w:t>
      </w:r>
      <w:bookmarkStart w:id="247" w:name="Sched_a"/>
      <w:r w:rsidR="008D624E" w:rsidRPr="00032BFE">
        <w:t>Transitional Provisions</w:t>
      </w:r>
      <w:bookmarkEnd w:id="241"/>
      <w:bookmarkEnd w:id="242"/>
    </w:p>
    <w:p w:rsidR="007E4E2C" w:rsidRPr="007E4E2C" w:rsidRDefault="007E4E2C" w:rsidP="007E4E2C">
      <w:pPr>
        <w:pStyle w:val="History"/>
      </w:pPr>
      <w:r>
        <w:t xml:space="preserve">[Varied by </w:t>
      </w:r>
      <w:hyperlink r:id="rId213" w:history="1">
        <w:r w:rsidRPr="007E4E2C">
          <w:rPr>
            <w:rStyle w:val="Hyperlink"/>
          </w:rPr>
          <w:t>PR503688</w:t>
        </w:r>
      </w:hyperlink>
      <w:r>
        <w:t>]</w:t>
      </w:r>
    </w:p>
    <w:p w:rsidR="0017799D" w:rsidRDefault="0017799D" w:rsidP="0017799D">
      <w:pPr>
        <w:pStyle w:val="SubLevel1Bold"/>
      </w:pPr>
      <w:r w:rsidRPr="00E62F0B">
        <w:t>General</w:t>
      </w:r>
    </w:p>
    <w:p w:rsidR="0017799D" w:rsidRDefault="0017799D" w:rsidP="0017799D">
      <w:pPr>
        <w:pStyle w:val="SubLevel2"/>
      </w:pPr>
      <w:r w:rsidRPr="00A05F89">
        <w:t>The provisions of this schedule deal with minimum obligations only.</w:t>
      </w:r>
    </w:p>
    <w:p w:rsidR="0017799D" w:rsidRPr="0002716A" w:rsidRDefault="0017799D" w:rsidP="0017799D">
      <w:pPr>
        <w:pStyle w:val="SubLevel2"/>
      </w:pPr>
      <w:r w:rsidRPr="00A3240F">
        <w:t>The provisions of this schedule are to be applied:</w:t>
      </w:r>
    </w:p>
    <w:p w:rsidR="0017799D" w:rsidRDefault="0017799D" w:rsidP="0017799D">
      <w:pPr>
        <w:pStyle w:val="SubLevel3"/>
      </w:pPr>
      <w:r w:rsidRPr="005650AD">
        <w:t>when</w:t>
      </w:r>
      <w:r w:rsidRPr="00A05F89">
        <w:t xml:space="preserve"> there is a difference, in money or percentage terms, between a provision in a </w:t>
      </w:r>
      <w:r w:rsidRPr="005650AD">
        <w:t>relevant</w:t>
      </w:r>
      <w:r>
        <w:t xml:space="preserve"> </w:t>
      </w:r>
      <w:r w:rsidRPr="00A05F89">
        <w:t>transitional minimum wage instrument (including the transitional default casual loading) or</w:t>
      </w:r>
      <w:r w:rsidRPr="006F07E0">
        <w:t xml:space="preserve"> </w:t>
      </w:r>
      <w:r w:rsidRPr="00A05F89">
        <w:t xml:space="preserve">award-based transitional instrument on the one hand and an equivalent provision in </w:t>
      </w:r>
      <w:r w:rsidRPr="005650AD">
        <w:t>this</w:t>
      </w:r>
      <w:r>
        <w:t xml:space="preserve"> award on the other</w:t>
      </w:r>
      <w:r w:rsidRPr="00A3240F">
        <w:t>;</w:t>
      </w:r>
    </w:p>
    <w:p w:rsidR="0017799D" w:rsidRDefault="0017799D" w:rsidP="0017799D">
      <w:pPr>
        <w:pStyle w:val="SubLevel3"/>
      </w:pPr>
      <w:r w:rsidRPr="005650AD">
        <w:t>when a loading or penalty in a relevant transitional minimum wage instrument or award-based transitional instrument has no equivalent provision in this award;</w:t>
      </w:r>
    </w:p>
    <w:p w:rsidR="0017799D" w:rsidRDefault="0017799D" w:rsidP="0017799D">
      <w:pPr>
        <w:pStyle w:val="SubLevel3"/>
      </w:pPr>
      <w:r w:rsidRPr="005650AD">
        <w:t>when a loading or penalty in this award has no equivalent provision in a relevant transitional minimum wage instrument or award-based transitional instrument; or</w:t>
      </w:r>
    </w:p>
    <w:p w:rsidR="0017799D" w:rsidRPr="0002716A" w:rsidRDefault="0017799D" w:rsidP="0017799D">
      <w:pPr>
        <w:pStyle w:val="SubLevel3"/>
      </w:pPr>
      <w:r w:rsidRPr="005650AD">
        <w:t>when there is a loading or penalty in this award but there is no relevant transitional minimum wage instrument or award-based transitional instrument.</w:t>
      </w:r>
    </w:p>
    <w:p w:rsidR="0017799D" w:rsidRDefault="0017799D" w:rsidP="0017799D">
      <w:pPr>
        <w:pStyle w:val="SubLevel1Bold"/>
      </w:pPr>
      <w:r w:rsidRPr="00E62F0B">
        <w:t>Minimum wages</w:t>
      </w:r>
      <w:r>
        <w:t xml:space="preserve"> – existing minimum wage lower</w:t>
      </w:r>
    </w:p>
    <w:p w:rsidR="0017799D" w:rsidRPr="00E172EE" w:rsidRDefault="0017799D" w:rsidP="0017799D">
      <w:pPr>
        <w:pStyle w:val="SubLevel2"/>
      </w:pPr>
      <w:r w:rsidRPr="00E172EE">
        <w:t>The following transitional arrangements apply to an employer which, immediately prior to 1 January 2010:</w:t>
      </w:r>
    </w:p>
    <w:p w:rsidR="0017799D" w:rsidRDefault="0017799D" w:rsidP="0017799D">
      <w:pPr>
        <w:pStyle w:val="SubLevel3"/>
      </w:pPr>
      <w:r w:rsidRPr="00656645">
        <w:t>was obliged,</w:t>
      </w:r>
    </w:p>
    <w:p w:rsidR="0017799D" w:rsidRDefault="0017799D" w:rsidP="0017799D">
      <w:pPr>
        <w:pStyle w:val="SubLevel3"/>
      </w:pPr>
      <w:r w:rsidRPr="00656645">
        <w:t xml:space="preserve">but for the operation of an agreement-based transitional instrument </w:t>
      </w:r>
      <w:r w:rsidRPr="005650AD">
        <w:t>or an enterprise agreement</w:t>
      </w:r>
      <w:r>
        <w:t xml:space="preserve"> </w:t>
      </w:r>
      <w:r w:rsidRPr="00656645">
        <w:t>would have been obliged, or</w:t>
      </w:r>
    </w:p>
    <w:p w:rsidR="0017799D" w:rsidRDefault="0017799D" w:rsidP="0017799D">
      <w:pPr>
        <w:pStyle w:val="SubLevel3"/>
      </w:pPr>
      <w:r w:rsidRPr="00656645">
        <w:t>if it had been an employer in the industry or of the occupations covered by this award would have been obliged</w:t>
      </w:r>
    </w:p>
    <w:p w:rsidR="0017799D" w:rsidRPr="00E172EE" w:rsidRDefault="0017799D" w:rsidP="0017799D">
      <w:pPr>
        <w:pStyle w:val="Block1"/>
      </w:pPr>
      <w:r w:rsidRPr="00E172EE">
        <w:t>by a transitional minimum wage instrument and/or an award-based transitional instrument to pay a minimum wage lower than that in this award for any classification of employee.</w:t>
      </w:r>
    </w:p>
    <w:p w:rsidR="0017799D" w:rsidRDefault="0017799D" w:rsidP="0017799D">
      <w:pPr>
        <w:pStyle w:val="SubLevel2"/>
      </w:pPr>
      <w:r>
        <w:t>In this clause minimum wage includes:</w:t>
      </w:r>
    </w:p>
    <w:p w:rsidR="0017799D" w:rsidRPr="00E172EE" w:rsidRDefault="0017799D" w:rsidP="0017799D">
      <w:pPr>
        <w:pStyle w:val="SubLevel3"/>
      </w:pPr>
      <w:r w:rsidRPr="00E172EE">
        <w:t>a minimum wage for a junior employee, an employee to whom training arrangements apply and an employee with a disability;</w:t>
      </w:r>
    </w:p>
    <w:p w:rsidR="0017799D" w:rsidRPr="00E172EE" w:rsidRDefault="0017799D" w:rsidP="0017799D">
      <w:pPr>
        <w:pStyle w:val="SubLevel3"/>
      </w:pPr>
      <w:r w:rsidRPr="00E172EE">
        <w:t>a piecework rate; and</w:t>
      </w:r>
    </w:p>
    <w:p w:rsidR="0017799D" w:rsidRPr="00E172EE" w:rsidRDefault="0017799D" w:rsidP="0017799D">
      <w:pPr>
        <w:pStyle w:val="SubLevel3"/>
      </w:pPr>
      <w:r w:rsidRPr="00E172EE">
        <w:t>any applicable industry allowance.</w:t>
      </w:r>
    </w:p>
    <w:p w:rsidR="0017799D" w:rsidRPr="00E172EE" w:rsidRDefault="0017799D" w:rsidP="0017799D">
      <w:pPr>
        <w:pStyle w:val="SubLevel2"/>
      </w:pPr>
      <w:bookmarkStart w:id="248" w:name="_Ref239686718"/>
      <w:r w:rsidRPr="00E172EE">
        <w:lastRenderedPageBreak/>
        <w:t>Prior to the first full pay period on or after 1 July 2010 the employer must pay no less than the minimum wage in the relevant transitional minimum wage instrument and/or award-based transitional instrument for the classification concerned.</w:t>
      </w:r>
      <w:bookmarkEnd w:id="248"/>
    </w:p>
    <w:p w:rsidR="0017799D" w:rsidRPr="00E172EE" w:rsidRDefault="0017799D" w:rsidP="0017799D">
      <w:pPr>
        <w:pStyle w:val="SubLevel2"/>
      </w:pPr>
      <w:r w:rsidRPr="00E172EE">
        <w:t xml:space="preserve">The difference between the minimum wage for the classification in this award and the minimum wage in clause </w:t>
      </w:r>
      <w:r w:rsidR="006F7513">
        <w:fldChar w:fldCharType="begin"/>
      </w:r>
      <w:r>
        <w:instrText xml:space="preserve"> REF _Ref239686718 \n \h </w:instrText>
      </w:r>
      <w:r w:rsidR="006F7513">
        <w:fldChar w:fldCharType="separate"/>
      </w:r>
      <w:r w:rsidR="005F53A6">
        <w:t>A.2.3</w:t>
      </w:r>
      <w:r w:rsidR="006F7513">
        <w:fldChar w:fldCharType="end"/>
      </w:r>
      <w:r w:rsidRPr="00E172EE">
        <w:t xml:space="preserve"> is referred to as the transitional amount.</w:t>
      </w:r>
    </w:p>
    <w:p w:rsidR="0017799D" w:rsidRPr="00E172EE" w:rsidRDefault="0017799D" w:rsidP="0017799D">
      <w:pPr>
        <w:pStyle w:val="SubLevel2"/>
        <w:keepNext/>
      </w:pPr>
      <w:r w:rsidRPr="00E172EE">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17799D" w:rsidRPr="00C31813" w:rsidTr="00A339C7">
        <w:trPr>
          <w:tblHeader/>
        </w:trPr>
        <w:tc>
          <w:tcPr>
            <w:tcW w:w="3469" w:type="dxa"/>
          </w:tcPr>
          <w:p w:rsidR="0017799D" w:rsidRPr="00C31813" w:rsidRDefault="0017799D" w:rsidP="00A339C7">
            <w:pPr>
              <w:pStyle w:val="AMODTable"/>
              <w:keepNext/>
              <w:rPr>
                <w:b/>
              </w:rPr>
            </w:pPr>
            <w:r w:rsidRPr="00C31813">
              <w:rPr>
                <w:b/>
              </w:rPr>
              <w:t>First full pay period on or after</w:t>
            </w:r>
          </w:p>
        </w:tc>
        <w:tc>
          <w:tcPr>
            <w:tcW w:w="1620" w:type="dxa"/>
          </w:tcPr>
          <w:p w:rsidR="0017799D" w:rsidRPr="00C31813" w:rsidRDefault="0017799D" w:rsidP="00A339C7">
            <w:pPr>
              <w:pStyle w:val="AMODTable"/>
              <w:keepNext/>
              <w:jc w:val="center"/>
              <w:rPr>
                <w:b/>
              </w:rPr>
            </w:pPr>
          </w:p>
        </w:tc>
      </w:tr>
      <w:tr w:rsidR="0017799D" w:rsidRPr="00C31813" w:rsidTr="00A339C7">
        <w:tc>
          <w:tcPr>
            <w:tcW w:w="3469" w:type="dxa"/>
          </w:tcPr>
          <w:p w:rsidR="0017799D" w:rsidRPr="00C31813" w:rsidRDefault="0017799D" w:rsidP="00A339C7">
            <w:pPr>
              <w:pStyle w:val="AMODTable"/>
              <w:keepNext/>
            </w:pPr>
            <w:r w:rsidRPr="00C31813">
              <w:t>1 July 2010</w:t>
            </w:r>
          </w:p>
        </w:tc>
        <w:tc>
          <w:tcPr>
            <w:tcW w:w="1620" w:type="dxa"/>
          </w:tcPr>
          <w:p w:rsidR="0017799D" w:rsidRPr="00C31813" w:rsidRDefault="0017799D" w:rsidP="00A339C7">
            <w:pPr>
              <w:pStyle w:val="AMODTable"/>
              <w:keepNext/>
              <w:jc w:val="center"/>
            </w:pPr>
            <w:r w:rsidRPr="00C31813">
              <w:t>80%</w:t>
            </w:r>
          </w:p>
        </w:tc>
      </w:tr>
      <w:tr w:rsidR="0017799D" w:rsidRPr="00C31813" w:rsidTr="00A339C7">
        <w:tc>
          <w:tcPr>
            <w:tcW w:w="3469" w:type="dxa"/>
          </w:tcPr>
          <w:p w:rsidR="0017799D" w:rsidRPr="00C31813" w:rsidRDefault="0017799D" w:rsidP="00A339C7">
            <w:pPr>
              <w:pStyle w:val="AMODTable"/>
              <w:keepNext/>
            </w:pPr>
            <w:r w:rsidRPr="00C31813">
              <w:t>1 July 2011</w:t>
            </w:r>
          </w:p>
        </w:tc>
        <w:tc>
          <w:tcPr>
            <w:tcW w:w="1620" w:type="dxa"/>
          </w:tcPr>
          <w:p w:rsidR="0017799D" w:rsidRPr="00C31813" w:rsidRDefault="0017799D" w:rsidP="00A339C7">
            <w:pPr>
              <w:pStyle w:val="AMODTable"/>
              <w:keepNext/>
              <w:jc w:val="center"/>
            </w:pPr>
            <w:r w:rsidRPr="00C31813">
              <w:t>60%</w:t>
            </w:r>
          </w:p>
        </w:tc>
      </w:tr>
      <w:tr w:rsidR="0017799D" w:rsidRPr="00C31813" w:rsidTr="00A339C7">
        <w:tc>
          <w:tcPr>
            <w:tcW w:w="3469" w:type="dxa"/>
          </w:tcPr>
          <w:p w:rsidR="0017799D" w:rsidRPr="00C31813" w:rsidRDefault="0017799D" w:rsidP="00A339C7">
            <w:pPr>
              <w:pStyle w:val="AMODTable"/>
              <w:keepNext/>
            </w:pPr>
            <w:r w:rsidRPr="00C31813">
              <w:t>1 July 2012</w:t>
            </w:r>
          </w:p>
        </w:tc>
        <w:tc>
          <w:tcPr>
            <w:tcW w:w="1620" w:type="dxa"/>
          </w:tcPr>
          <w:p w:rsidR="0017799D" w:rsidRPr="00C31813" w:rsidRDefault="0017799D" w:rsidP="00A339C7">
            <w:pPr>
              <w:pStyle w:val="AMODTable"/>
              <w:keepNext/>
              <w:jc w:val="center"/>
            </w:pPr>
            <w:r w:rsidRPr="00C31813">
              <w:t>40%</w:t>
            </w:r>
          </w:p>
        </w:tc>
      </w:tr>
      <w:tr w:rsidR="0017799D" w:rsidRPr="00C31813" w:rsidTr="00A339C7">
        <w:tc>
          <w:tcPr>
            <w:tcW w:w="3469" w:type="dxa"/>
          </w:tcPr>
          <w:p w:rsidR="0017799D" w:rsidRPr="00C31813" w:rsidRDefault="0017799D" w:rsidP="00887402">
            <w:pPr>
              <w:pStyle w:val="AMODTable"/>
            </w:pPr>
            <w:r w:rsidRPr="00C31813">
              <w:t>1 July 2013</w:t>
            </w:r>
          </w:p>
        </w:tc>
        <w:tc>
          <w:tcPr>
            <w:tcW w:w="1620" w:type="dxa"/>
          </w:tcPr>
          <w:p w:rsidR="0017799D" w:rsidRPr="00C31813" w:rsidRDefault="0017799D" w:rsidP="00A339C7">
            <w:pPr>
              <w:pStyle w:val="AMODTable"/>
              <w:jc w:val="center"/>
            </w:pPr>
            <w:r w:rsidRPr="00C31813">
              <w:t>20%</w:t>
            </w:r>
          </w:p>
        </w:tc>
      </w:tr>
    </w:tbl>
    <w:p w:rsidR="0017799D" w:rsidRPr="00E172EE" w:rsidRDefault="0017799D" w:rsidP="0017799D">
      <w:pPr>
        <w:pStyle w:val="SubLevel2"/>
      </w:pPr>
      <w:r w:rsidRPr="00E172EE">
        <w:t>The employer must apply any increase in minimum wages in this award resulting from an annual wage review.</w:t>
      </w:r>
    </w:p>
    <w:p w:rsidR="0017799D" w:rsidRPr="00E172EE" w:rsidRDefault="0017799D" w:rsidP="0017799D">
      <w:pPr>
        <w:pStyle w:val="SubLevel2"/>
      </w:pPr>
      <w:r w:rsidRPr="00E172EE">
        <w:t>These provisions cease to operate from the beginning of the first full pay period on or after 1 July 2014.</w:t>
      </w:r>
    </w:p>
    <w:p w:rsidR="0017799D" w:rsidRDefault="0017799D" w:rsidP="0017799D">
      <w:pPr>
        <w:pStyle w:val="SubLevel1Bold"/>
      </w:pPr>
      <w:r w:rsidRPr="00CE64E8">
        <w:t>Minimum wages – existing minimum wage higher</w:t>
      </w:r>
    </w:p>
    <w:p w:rsidR="0017799D" w:rsidRPr="00CE64E8" w:rsidRDefault="0017799D" w:rsidP="0017799D">
      <w:pPr>
        <w:pStyle w:val="SubLevel2"/>
      </w:pPr>
      <w:r w:rsidRPr="00CE64E8">
        <w:t>The following transitional arrangements apply to an employer which, immediately prior to 1 January 2010:</w:t>
      </w:r>
    </w:p>
    <w:p w:rsidR="0017799D" w:rsidRPr="00CE64E8" w:rsidRDefault="0017799D" w:rsidP="0017799D">
      <w:pPr>
        <w:pStyle w:val="SubLevel3"/>
      </w:pPr>
      <w:r w:rsidRPr="00CE64E8">
        <w:t>was obliged,</w:t>
      </w:r>
    </w:p>
    <w:p w:rsidR="0017799D" w:rsidRPr="00CE64E8" w:rsidRDefault="0017799D" w:rsidP="0017799D">
      <w:pPr>
        <w:pStyle w:val="SubLevel3"/>
      </w:pPr>
      <w:r w:rsidRPr="00CE64E8">
        <w:t>but for the operation of an agreement-based transitional instrument</w:t>
      </w:r>
      <w:r>
        <w:t xml:space="preserve"> </w:t>
      </w:r>
      <w:r w:rsidRPr="005650AD">
        <w:t>or an enterprise agreement</w:t>
      </w:r>
      <w:r w:rsidRPr="00CE64E8">
        <w:t xml:space="preserve"> would have been obliged, or</w:t>
      </w:r>
    </w:p>
    <w:p w:rsidR="0017799D" w:rsidRPr="00CE64E8" w:rsidRDefault="0017799D" w:rsidP="0017799D">
      <w:pPr>
        <w:pStyle w:val="SubLevel3"/>
      </w:pPr>
      <w:r w:rsidRPr="00CE64E8">
        <w:t>if it had been an employer in the industry or of the occupations covered by this award would have been obliged</w:t>
      </w:r>
    </w:p>
    <w:p w:rsidR="0017799D" w:rsidRPr="00CE64E8" w:rsidRDefault="0017799D" w:rsidP="0017799D">
      <w:pPr>
        <w:pStyle w:val="Block1"/>
      </w:pPr>
      <w:r w:rsidRPr="00CE64E8">
        <w:t>by a transitional minimum wage instrument and/or an award-based transitional instrument to pay a minimum wage higher than that in this award for any classification of employee.</w:t>
      </w:r>
    </w:p>
    <w:p w:rsidR="0017799D" w:rsidRPr="00CE64E8" w:rsidRDefault="0017799D" w:rsidP="0017799D">
      <w:pPr>
        <w:pStyle w:val="SubLevel2"/>
      </w:pPr>
      <w:r w:rsidRPr="00CE64E8">
        <w:t>In this clause minimum wage includes:</w:t>
      </w:r>
    </w:p>
    <w:p w:rsidR="0017799D" w:rsidRPr="00CE64E8" w:rsidRDefault="0017799D" w:rsidP="0017799D">
      <w:pPr>
        <w:pStyle w:val="SubLevel3"/>
      </w:pPr>
      <w:r w:rsidRPr="00CE64E8">
        <w:t>a minimum wage for a junior employee, an employee to whom training arrangements apply and an employee with a disability;</w:t>
      </w:r>
    </w:p>
    <w:p w:rsidR="0017799D" w:rsidRDefault="0017799D" w:rsidP="0017799D">
      <w:pPr>
        <w:pStyle w:val="SubLevel3"/>
      </w:pPr>
      <w:r w:rsidRPr="00CE64E8">
        <w:t>a piecework rate; and</w:t>
      </w:r>
    </w:p>
    <w:p w:rsidR="0017799D" w:rsidRPr="00CE64E8" w:rsidRDefault="0017799D" w:rsidP="0017799D">
      <w:pPr>
        <w:pStyle w:val="SubLevel3"/>
      </w:pPr>
      <w:r w:rsidRPr="00CE64E8">
        <w:t>any applicable industry allowance.</w:t>
      </w:r>
    </w:p>
    <w:p w:rsidR="0017799D" w:rsidRPr="00CE64E8" w:rsidRDefault="0017799D" w:rsidP="0017799D">
      <w:pPr>
        <w:pStyle w:val="SubLevel2"/>
      </w:pPr>
      <w:bookmarkStart w:id="249" w:name="_Ref239686755"/>
      <w:r w:rsidRPr="00CE64E8">
        <w:t>Prior to the first full pay period on or after 1 July 2010 the employer must pay no less than the minimum wage in the relevant transitional minimum wage instrument and/or award-based transitional instrument for the classification concerned.</w:t>
      </w:r>
      <w:bookmarkEnd w:id="249"/>
    </w:p>
    <w:p w:rsidR="0017799D" w:rsidRPr="00CE64E8" w:rsidRDefault="0017799D" w:rsidP="0017799D">
      <w:pPr>
        <w:pStyle w:val="SubLevel2"/>
      </w:pPr>
      <w:r w:rsidRPr="00CE64E8">
        <w:lastRenderedPageBreak/>
        <w:t xml:space="preserve">The difference between the minimum wage for the classification in this award and the minimum wage in clause </w:t>
      </w:r>
      <w:r w:rsidR="006F7513">
        <w:fldChar w:fldCharType="begin"/>
      </w:r>
      <w:r>
        <w:instrText xml:space="preserve"> REF _Ref239686755 \n \h </w:instrText>
      </w:r>
      <w:r w:rsidR="006F7513">
        <w:fldChar w:fldCharType="separate"/>
      </w:r>
      <w:r w:rsidR="005F53A6">
        <w:t>A.3.3</w:t>
      </w:r>
      <w:r w:rsidR="006F7513">
        <w:fldChar w:fldCharType="end"/>
      </w:r>
      <w:r>
        <w:t xml:space="preserve"> </w:t>
      </w:r>
      <w:r w:rsidRPr="00CE64E8">
        <w:t>is referred to as the transitional amount.</w:t>
      </w:r>
    </w:p>
    <w:p w:rsidR="0017799D" w:rsidRPr="00CE64E8" w:rsidRDefault="0017799D" w:rsidP="0017799D">
      <w:pPr>
        <w:pStyle w:val="SubLevel2"/>
        <w:keepNext/>
      </w:pPr>
      <w:r w:rsidRPr="00CE64E8">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17799D" w:rsidRPr="00C31813" w:rsidTr="00A339C7">
        <w:tc>
          <w:tcPr>
            <w:tcW w:w="3469" w:type="dxa"/>
          </w:tcPr>
          <w:p w:rsidR="0017799D" w:rsidRPr="00C31813" w:rsidRDefault="0017799D" w:rsidP="00A339C7">
            <w:pPr>
              <w:pStyle w:val="AMODTable"/>
              <w:keepNext/>
              <w:rPr>
                <w:b/>
              </w:rPr>
            </w:pPr>
            <w:r w:rsidRPr="00C31813">
              <w:rPr>
                <w:b/>
              </w:rPr>
              <w:t>First full pay period on or after</w:t>
            </w:r>
          </w:p>
        </w:tc>
        <w:tc>
          <w:tcPr>
            <w:tcW w:w="1620" w:type="dxa"/>
          </w:tcPr>
          <w:p w:rsidR="0017799D" w:rsidRPr="00C31813" w:rsidRDefault="0017799D" w:rsidP="00A339C7">
            <w:pPr>
              <w:pStyle w:val="AMODTable"/>
              <w:keepNext/>
              <w:jc w:val="center"/>
            </w:pPr>
          </w:p>
        </w:tc>
      </w:tr>
      <w:tr w:rsidR="0017799D" w:rsidRPr="00C31813" w:rsidTr="00A339C7">
        <w:tc>
          <w:tcPr>
            <w:tcW w:w="3469" w:type="dxa"/>
          </w:tcPr>
          <w:p w:rsidR="0017799D" w:rsidRPr="00C31813" w:rsidRDefault="0017799D" w:rsidP="00A339C7">
            <w:pPr>
              <w:pStyle w:val="AMODTable"/>
              <w:keepNext/>
            </w:pPr>
            <w:r w:rsidRPr="00C31813">
              <w:t>1 July 2010</w:t>
            </w:r>
          </w:p>
        </w:tc>
        <w:tc>
          <w:tcPr>
            <w:tcW w:w="1620" w:type="dxa"/>
          </w:tcPr>
          <w:p w:rsidR="0017799D" w:rsidRPr="00C31813" w:rsidRDefault="0017799D" w:rsidP="00A339C7">
            <w:pPr>
              <w:pStyle w:val="AMODTable"/>
              <w:keepNext/>
              <w:jc w:val="center"/>
            </w:pPr>
            <w:r w:rsidRPr="00C31813">
              <w:t>80%</w:t>
            </w:r>
          </w:p>
        </w:tc>
      </w:tr>
      <w:tr w:rsidR="0017799D" w:rsidRPr="00C31813" w:rsidTr="00A339C7">
        <w:tc>
          <w:tcPr>
            <w:tcW w:w="3469" w:type="dxa"/>
          </w:tcPr>
          <w:p w:rsidR="0017799D" w:rsidRPr="00C31813" w:rsidRDefault="0017799D" w:rsidP="00A339C7">
            <w:pPr>
              <w:pStyle w:val="AMODTable"/>
              <w:keepNext/>
            </w:pPr>
            <w:r w:rsidRPr="00C31813">
              <w:t>1 July 2011</w:t>
            </w:r>
          </w:p>
        </w:tc>
        <w:tc>
          <w:tcPr>
            <w:tcW w:w="1620" w:type="dxa"/>
          </w:tcPr>
          <w:p w:rsidR="0017799D" w:rsidRPr="00C31813" w:rsidRDefault="0017799D" w:rsidP="00A339C7">
            <w:pPr>
              <w:pStyle w:val="AMODTable"/>
              <w:keepNext/>
              <w:jc w:val="center"/>
            </w:pPr>
            <w:r w:rsidRPr="00C31813">
              <w:t>60%</w:t>
            </w:r>
          </w:p>
        </w:tc>
      </w:tr>
      <w:tr w:rsidR="0017799D" w:rsidRPr="00C31813" w:rsidTr="00A339C7">
        <w:tc>
          <w:tcPr>
            <w:tcW w:w="3469" w:type="dxa"/>
          </w:tcPr>
          <w:p w:rsidR="0017799D" w:rsidRPr="00C31813" w:rsidRDefault="0017799D" w:rsidP="00A339C7">
            <w:pPr>
              <w:pStyle w:val="AMODTable"/>
              <w:keepNext/>
            </w:pPr>
            <w:r w:rsidRPr="00C31813">
              <w:t>1 July 2012</w:t>
            </w:r>
          </w:p>
        </w:tc>
        <w:tc>
          <w:tcPr>
            <w:tcW w:w="1620" w:type="dxa"/>
          </w:tcPr>
          <w:p w:rsidR="0017799D" w:rsidRPr="00C31813" w:rsidRDefault="0017799D" w:rsidP="00A339C7">
            <w:pPr>
              <w:pStyle w:val="AMODTable"/>
              <w:keepNext/>
              <w:jc w:val="center"/>
            </w:pPr>
            <w:r w:rsidRPr="00C31813">
              <w:t>40%</w:t>
            </w:r>
          </w:p>
        </w:tc>
      </w:tr>
      <w:tr w:rsidR="0017799D" w:rsidRPr="00C31813" w:rsidTr="00A339C7">
        <w:tc>
          <w:tcPr>
            <w:tcW w:w="3469" w:type="dxa"/>
          </w:tcPr>
          <w:p w:rsidR="0017799D" w:rsidRPr="00C31813" w:rsidRDefault="0017799D" w:rsidP="00887402">
            <w:pPr>
              <w:pStyle w:val="AMODTable"/>
            </w:pPr>
            <w:r w:rsidRPr="00C31813">
              <w:t>1 July 2013</w:t>
            </w:r>
          </w:p>
        </w:tc>
        <w:tc>
          <w:tcPr>
            <w:tcW w:w="1620" w:type="dxa"/>
          </w:tcPr>
          <w:p w:rsidR="0017799D" w:rsidRPr="00C31813" w:rsidRDefault="0017799D" w:rsidP="00A339C7">
            <w:pPr>
              <w:pStyle w:val="AMODTable"/>
              <w:jc w:val="center"/>
            </w:pPr>
            <w:r w:rsidRPr="00C31813">
              <w:t>20%</w:t>
            </w:r>
          </w:p>
        </w:tc>
      </w:tr>
    </w:tbl>
    <w:p w:rsidR="0017799D" w:rsidRPr="00CE64E8" w:rsidRDefault="0017799D" w:rsidP="0017799D">
      <w:pPr>
        <w:pStyle w:val="SubLevel2"/>
      </w:pPr>
      <w:r w:rsidRPr="00CE64E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17799D" w:rsidRPr="00CE64E8" w:rsidRDefault="0017799D" w:rsidP="0017799D">
      <w:pPr>
        <w:pStyle w:val="SubLevel2"/>
      </w:pPr>
      <w:r w:rsidRPr="00CE64E8">
        <w:t>These provisions cease to operate from the beginning of the first full pay period on or after 1 July 2014.</w:t>
      </w:r>
    </w:p>
    <w:p w:rsidR="0017799D" w:rsidRPr="00C14B6A" w:rsidRDefault="0017799D" w:rsidP="0017799D">
      <w:pPr>
        <w:pStyle w:val="SubLevel1Bold"/>
      </w:pPr>
      <w:r w:rsidRPr="00C14B6A">
        <w:t>Loadings and penalty rates</w:t>
      </w:r>
    </w:p>
    <w:p w:rsidR="0017799D" w:rsidRPr="00C14B6A" w:rsidRDefault="0017799D" w:rsidP="0017799D">
      <w:pPr>
        <w:pStyle w:val="Block1"/>
      </w:pPr>
      <w:r w:rsidRPr="00C14B6A">
        <w:t>For the purposes of this schedule loading or penalty means a</w:t>
      </w:r>
      <w:r>
        <w:t>:</w:t>
      </w:r>
    </w:p>
    <w:p w:rsidR="0017799D" w:rsidRPr="003F07EE" w:rsidRDefault="0017799D" w:rsidP="0017799D">
      <w:pPr>
        <w:pStyle w:val="Bullet1"/>
      </w:pPr>
      <w:r w:rsidRPr="003F07EE">
        <w:t>casual or part-time loading;</w:t>
      </w:r>
    </w:p>
    <w:p w:rsidR="0017799D" w:rsidRPr="003F07EE" w:rsidRDefault="0017799D" w:rsidP="0017799D">
      <w:pPr>
        <w:pStyle w:val="Bullet1"/>
      </w:pPr>
      <w:r w:rsidRPr="003F07EE">
        <w:t>Saturday, Sunday, public holiday, evening or other penalty;</w:t>
      </w:r>
    </w:p>
    <w:p w:rsidR="0017799D" w:rsidRPr="003F07EE" w:rsidRDefault="0017799D" w:rsidP="0017799D">
      <w:pPr>
        <w:pStyle w:val="Bullet1"/>
      </w:pPr>
      <w:r w:rsidRPr="003F07EE">
        <w:t>shift allowance/penalty.</w:t>
      </w:r>
    </w:p>
    <w:p w:rsidR="0017799D" w:rsidRPr="003F07EE" w:rsidRDefault="0017799D" w:rsidP="0017799D">
      <w:pPr>
        <w:pStyle w:val="SubLevel1Bold"/>
      </w:pPr>
      <w:bookmarkStart w:id="250" w:name="_Ref239685174"/>
      <w:r w:rsidRPr="003F07EE">
        <w:t>Loadings and penalty rates – existing loading or penalty rate lower</w:t>
      </w:r>
      <w:bookmarkEnd w:id="250"/>
    </w:p>
    <w:p w:rsidR="0017799D" w:rsidRPr="003F07EE" w:rsidRDefault="0017799D" w:rsidP="0017799D">
      <w:pPr>
        <w:pStyle w:val="SubLevel2"/>
      </w:pPr>
      <w:r w:rsidRPr="003F07EE">
        <w:t>The following transitional arrangements apply to an employer which, immediately prior to 1 January 2010:</w:t>
      </w:r>
    </w:p>
    <w:p w:rsidR="0017799D" w:rsidRPr="003F07EE" w:rsidRDefault="0017799D" w:rsidP="0017799D">
      <w:pPr>
        <w:pStyle w:val="SubLevel3"/>
      </w:pPr>
      <w:r w:rsidRPr="003F07EE">
        <w:t>was obliged,</w:t>
      </w:r>
    </w:p>
    <w:p w:rsidR="0017799D" w:rsidRPr="003F07EE" w:rsidRDefault="0017799D" w:rsidP="0017799D">
      <w:pPr>
        <w:pStyle w:val="SubLevel3"/>
      </w:pPr>
      <w:r w:rsidRPr="003F07EE">
        <w:t xml:space="preserve">but for the operation of an agreement-based transitional instrument </w:t>
      </w:r>
      <w:r w:rsidRPr="005650AD">
        <w:t>or an enterprise agreement</w:t>
      </w:r>
      <w:r w:rsidRPr="003F07EE">
        <w:t xml:space="preserve"> would have been obliged, or</w:t>
      </w:r>
    </w:p>
    <w:p w:rsidR="0017799D" w:rsidRPr="003F07EE" w:rsidRDefault="0017799D" w:rsidP="0017799D">
      <w:pPr>
        <w:pStyle w:val="SubLevel3"/>
      </w:pPr>
      <w:r w:rsidRPr="003F07EE">
        <w:t>if it had been an employer in the industry or of the occupations covered by this award would have been obliged</w:t>
      </w:r>
    </w:p>
    <w:p w:rsidR="0017799D" w:rsidRPr="003F07EE" w:rsidRDefault="0017799D" w:rsidP="0017799D">
      <w:pPr>
        <w:pStyle w:val="Block1"/>
      </w:pPr>
      <w:r w:rsidRPr="003F07EE">
        <w:t xml:space="preserve">by the terms of </w:t>
      </w:r>
      <w:r w:rsidRPr="005650AD">
        <w:t>a</w:t>
      </w:r>
      <w:r w:rsidRPr="003F07EE">
        <w:t xml:space="preserve"> transitional </w:t>
      </w:r>
      <w:r w:rsidRPr="005650AD">
        <w:t>minimum wage instrument</w:t>
      </w:r>
      <w:r>
        <w:t xml:space="preserve"> </w:t>
      </w:r>
      <w:r w:rsidRPr="003F07EE">
        <w:t xml:space="preserve">or </w:t>
      </w:r>
      <w:r w:rsidRPr="00A3240F">
        <w:t>an</w:t>
      </w:r>
      <w:r w:rsidRPr="003F07EE">
        <w:t xml:space="preserve"> award-based transitional instrument to pay a particular loading or penalty </w:t>
      </w:r>
      <w:r w:rsidRPr="005650AD">
        <w:t>at a</w:t>
      </w:r>
      <w:r>
        <w:t xml:space="preserve"> </w:t>
      </w:r>
      <w:r w:rsidRPr="003F07EE">
        <w:t xml:space="preserve">lower </w:t>
      </w:r>
      <w:r w:rsidRPr="005650AD">
        <w:t>rate</w:t>
      </w:r>
      <w:r>
        <w:t xml:space="preserve"> </w:t>
      </w:r>
      <w:r w:rsidRPr="003F07EE">
        <w:t xml:space="preserve">than </w:t>
      </w:r>
      <w:r w:rsidRPr="005650AD">
        <w:t>the equivalent loading or penalty</w:t>
      </w:r>
      <w:r>
        <w:t xml:space="preserve"> </w:t>
      </w:r>
      <w:r w:rsidRPr="003F07EE">
        <w:t>in this award for any classification of employee.</w:t>
      </w:r>
    </w:p>
    <w:p w:rsidR="0017799D" w:rsidRPr="00526F2B" w:rsidRDefault="0017799D" w:rsidP="0017799D">
      <w:pPr>
        <w:pStyle w:val="SubLevel2"/>
      </w:pPr>
      <w:bookmarkStart w:id="251" w:name="_Ref239685043"/>
      <w:r w:rsidRPr="00526F2B">
        <w:t xml:space="preserve">Prior to the first full pay period on or after 1 July 2010 the employer must pay no less than the </w:t>
      </w:r>
      <w:r w:rsidRPr="005650AD">
        <w:t>loading or penalty in the relevant transitional minimum wage instrument</w:t>
      </w:r>
      <w:r>
        <w:t xml:space="preserve"> </w:t>
      </w:r>
      <w:r w:rsidRPr="00526F2B">
        <w:t>or award-based transitional instrument for the classification concerned.</w:t>
      </w:r>
      <w:bookmarkEnd w:id="251"/>
    </w:p>
    <w:p w:rsidR="0017799D" w:rsidRPr="00526F2B" w:rsidRDefault="0017799D" w:rsidP="0017799D">
      <w:pPr>
        <w:pStyle w:val="SubLevel2"/>
      </w:pPr>
      <w:r w:rsidRPr="00526F2B">
        <w:lastRenderedPageBreak/>
        <w:t>The difference between the loading or penalty in this award and the rate in clause</w:t>
      </w:r>
      <w:r>
        <w:t> </w:t>
      </w:r>
      <w:r w:rsidR="006F7513">
        <w:fldChar w:fldCharType="begin"/>
      </w:r>
      <w:r>
        <w:instrText xml:space="preserve"> REF _Ref239685043 \n \h </w:instrText>
      </w:r>
      <w:r w:rsidR="006F7513">
        <w:fldChar w:fldCharType="separate"/>
      </w:r>
      <w:r w:rsidR="005F53A6">
        <w:t>A.5.2</w:t>
      </w:r>
      <w:r w:rsidR="006F7513">
        <w:fldChar w:fldCharType="end"/>
      </w:r>
      <w:r w:rsidRPr="00526F2B">
        <w:t xml:space="preserve"> is referred to as the transitional percentage.</w:t>
      </w:r>
    </w:p>
    <w:p w:rsidR="0017799D" w:rsidRPr="00526F2B" w:rsidRDefault="0017799D" w:rsidP="0017799D">
      <w:pPr>
        <w:pStyle w:val="SubLevel2"/>
        <w:keepNext/>
      </w:pPr>
      <w:r w:rsidRPr="00526F2B">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17799D" w:rsidRPr="00C31813" w:rsidTr="00A339C7">
        <w:tc>
          <w:tcPr>
            <w:tcW w:w="3503" w:type="dxa"/>
          </w:tcPr>
          <w:p w:rsidR="0017799D" w:rsidRPr="00C31813" w:rsidRDefault="0017799D" w:rsidP="00A339C7">
            <w:pPr>
              <w:pStyle w:val="AMODTable"/>
              <w:keepNext/>
              <w:rPr>
                <w:b/>
              </w:rPr>
            </w:pPr>
            <w:r w:rsidRPr="00C31813">
              <w:rPr>
                <w:b/>
              </w:rPr>
              <w:t>First full pay period on or after</w:t>
            </w:r>
          </w:p>
        </w:tc>
        <w:tc>
          <w:tcPr>
            <w:tcW w:w="1620" w:type="dxa"/>
          </w:tcPr>
          <w:p w:rsidR="0017799D" w:rsidRPr="00C31813" w:rsidRDefault="0017799D" w:rsidP="00A339C7">
            <w:pPr>
              <w:pStyle w:val="AMODTable"/>
              <w:keepNext/>
              <w:jc w:val="center"/>
              <w:rPr>
                <w:b/>
              </w:rPr>
            </w:pPr>
          </w:p>
        </w:tc>
      </w:tr>
      <w:tr w:rsidR="0017799D" w:rsidRPr="00C31813" w:rsidTr="00A339C7">
        <w:tc>
          <w:tcPr>
            <w:tcW w:w="3503" w:type="dxa"/>
          </w:tcPr>
          <w:p w:rsidR="0017799D" w:rsidRPr="00C31813" w:rsidRDefault="0017799D" w:rsidP="00A339C7">
            <w:pPr>
              <w:pStyle w:val="AMODTable"/>
              <w:keepNext/>
            </w:pPr>
            <w:r w:rsidRPr="00C31813">
              <w:t>1 July 2010</w:t>
            </w:r>
          </w:p>
        </w:tc>
        <w:tc>
          <w:tcPr>
            <w:tcW w:w="1620" w:type="dxa"/>
          </w:tcPr>
          <w:p w:rsidR="0017799D" w:rsidRPr="00C31813" w:rsidRDefault="0017799D" w:rsidP="00A339C7">
            <w:pPr>
              <w:pStyle w:val="AMODTable"/>
              <w:keepNext/>
              <w:jc w:val="center"/>
            </w:pPr>
            <w:r w:rsidRPr="00C31813">
              <w:t>80%</w:t>
            </w:r>
          </w:p>
        </w:tc>
      </w:tr>
      <w:tr w:rsidR="0017799D" w:rsidRPr="00C31813" w:rsidTr="00A339C7">
        <w:tc>
          <w:tcPr>
            <w:tcW w:w="3503" w:type="dxa"/>
          </w:tcPr>
          <w:p w:rsidR="0017799D" w:rsidRPr="00C31813" w:rsidRDefault="0017799D" w:rsidP="00A339C7">
            <w:pPr>
              <w:pStyle w:val="AMODTable"/>
              <w:keepNext/>
            </w:pPr>
            <w:r w:rsidRPr="00C31813">
              <w:t>1 July 2011</w:t>
            </w:r>
          </w:p>
        </w:tc>
        <w:tc>
          <w:tcPr>
            <w:tcW w:w="1620" w:type="dxa"/>
          </w:tcPr>
          <w:p w:rsidR="0017799D" w:rsidRPr="00C31813" w:rsidRDefault="0017799D" w:rsidP="00A339C7">
            <w:pPr>
              <w:pStyle w:val="AMODTable"/>
              <w:keepNext/>
              <w:jc w:val="center"/>
            </w:pPr>
            <w:r w:rsidRPr="00C31813">
              <w:t>60%</w:t>
            </w:r>
          </w:p>
        </w:tc>
      </w:tr>
      <w:tr w:rsidR="0017799D" w:rsidRPr="00C31813" w:rsidTr="00A339C7">
        <w:tc>
          <w:tcPr>
            <w:tcW w:w="3503" w:type="dxa"/>
          </w:tcPr>
          <w:p w:rsidR="0017799D" w:rsidRPr="00C31813" w:rsidRDefault="0017799D" w:rsidP="00A339C7">
            <w:pPr>
              <w:pStyle w:val="AMODTable"/>
              <w:keepNext/>
            </w:pPr>
            <w:r w:rsidRPr="00C31813">
              <w:t>1 July 2012</w:t>
            </w:r>
          </w:p>
        </w:tc>
        <w:tc>
          <w:tcPr>
            <w:tcW w:w="1620" w:type="dxa"/>
          </w:tcPr>
          <w:p w:rsidR="0017799D" w:rsidRPr="00C31813" w:rsidRDefault="0017799D" w:rsidP="00A339C7">
            <w:pPr>
              <w:pStyle w:val="AMODTable"/>
              <w:keepNext/>
              <w:jc w:val="center"/>
            </w:pPr>
            <w:r w:rsidRPr="00C31813">
              <w:t>40%</w:t>
            </w:r>
          </w:p>
        </w:tc>
      </w:tr>
      <w:tr w:rsidR="0017799D" w:rsidRPr="00C31813" w:rsidTr="00A339C7">
        <w:tc>
          <w:tcPr>
            <w:tcW w:w="3503" w:type="dxa"/>
          </w:tcPr>
          <w:p w:rsidR="0017799D" w:rsidRPr="00C31813" w:rsidRDefault="0017799D" w:rsidP="00887402">
            <w:pPr>
              <w:pStyle w:val="AMODTable"/>
            </w:pPr>
            <w:r w:rsidRPr="00C31813">
              <w:t>1 July 2013</w:t>
            </w:r>
          </w:p>
        </w:tc>
        <w:tc>
          <w:tcPr>
            <w:tcW w:w="1620" w:type="dxa"/>
          </w:tcPr>
          <w:p w:rsidR="0017799D" w:rsidRPr="00C31813" w:rsidRDefault="0017799D" w:rsidP="00A339C7">
            <w:pPr>
              <w:pStyle w:val="AMODTable"/>
              <w:jc w:val="center"/>
            </w:pPr>
            <w:r w:rsidRPr="00C31813">
              <w:t>20%</w:t>
            </w:r>
          </w:p>
        </w:tc>
      </w:tr>
    </w:tbl>
    <w:p w:rsidR="0017799D" w:rsidRPr="00526F2B" w:rsidRDefault="0017799D" w:rsidP="0017799D">
      <w:pPr>
        <w:pStyle w:val="SubLevel2"/>
      </w:pPr>
      <w:r w:rsidRPr="00526F2B">
        <w:t>These provisions cease to operate from the beginning of the first full pay period on or after 1 July 2014.</w:t>
      </w:r>
    </w:p>
    <w:p w:rsidR="0017799D" w:rsidRPr="00526F2B" w:rsidRDefault="0017799D" w:rsidP="0017799D">
      <w:pPr>
        <w:pStyle w:val="SubLevel1Bold"/>
      </w:pPr>
      <w:bookmarkStart w:id="252" w:name="_Ref239685199"/>
      <w:r w:rsidRPr="00526F2B">
        <w:t>Loadings and penalty rates – existing loading or penalty rate higher</w:t>
      </w:r>
      <w:bookmarkEnd w:id="252"/>
    </w:p>
    <w:p w:rsidR="0017799D" w:rsidRDefault="0017799D" w:rsidP="0017799D">
      <w:pPr>
        <w:pStyle w:val="SubLevel2"/>
      </w:pPr>
      <w:r w:rsidRPr="00526F2B">
        <w:t>The following transitional arrangements apply to an employer which, immediately prior to 1 January 2010:</w:t>
      </w:r>
    </w:p>
    <w:p w:rsidR="0017799D" w:rsidRPr="005B1D63" w:rsidRDefault="0017799D" w:rsidP="0017799D">
      <w:pPr>
        <w:pStyle w:val="SubLevel3"/>
      </w:pPr>
      <w:r w:rsidRPr="005B1D63">
        <w:t>was obliged,</w:t>
      </w:r>
    </w:p>
    <w:p w:rsidR="0017799D" w:rsidRPr="005B1D63" w:rsidRDefault="0017799D" w:rsidP="0017799D">
      <w:pPr>
        <w:pStyle w:val="SubLevel3"/>
      </w:pPr>
      <w:r w:rsidRPr="005B1D63">
        <w:t xml:space="preserve">but for the operation of an agreement-based transitional instrument </w:t>
      </w:r>
      <w:r w:rsidRPr="005650AD">
        <w:t>or an enterprise agreement</w:t>
      </w:r>
      <w:r>
        <w:t xml:space="preserve"> </w:t>
      </w:r>
      <w:r w:rsidRPr="005B1D63">
        <w:t>would have been obliged, or</w:t>
      </w:r>
    </w:p>
    <w:p w:rsidR="0017799D" w:rsidRPr="005B1D63" w:rsidRDefault="0017799D" w:rsidP="0017799D">
      <w:pPr>
        <w:pStyle w:val="SubLevel3"/>
      </w:pPr>
      <w:r w:rsidRPr="005B1D63">
        <w:t>if it had been an employer in the industry or of the occupations covered by this award would have been obliged</w:t>
      </w:r>
    </w:p>
    <w:p w:rsidR="0017799D" w:rsidRPr="005B1D63" w:rsidRDefault="0017799D" w:rsidP="0017799D">
      <w:pPr>
        <w:pStyle w:val="Block1"/>
      </w:pPr>
      <w:r w:rsidRPr="005B1D63">
        <w:t xml:space="preserve">by the terms of </w:t>
      </w:r>
      <w:r w:rsidRPr="005650AD">
        <w:t>a transitional minimum wage instrument or</w:t>
      </w:r>
      <w:r>
        <w:t xml:space="preserve"> </w:t>
      </w:r>
      <w:r w:rsidRPr="005B1D63">
        <w:t xml:space="preserve">an award-based transitional instrument to pay a particular loading or penalty </w:t>
      </w:r>
      <w:r w:rsidRPr="005650AD">
        <w:t>at a</w:t>
      </w:r>
      <w:r>
        <w:t xml:space="preserve"> </w:t>
      </w:r>
      <w:r w:rsidRPr="005B1D63">
        <w:t xml:space="preserve">higher </w:t>
      </w:r>
      <w:r w:rsidRPr="005650AD">
        <w:t>rate</w:t>
      </w:r>
      <w:r>
        <w:t xml:space="preserve"> </w:t>
      </w:r>
      <w:r w:rsidRPr="005B1D63">
        <w:t>than</w:t>
      </w:r>
      <w:r>
        <w:t xml:space="preserve"> </w:t>
      </w:r>
      <w:r w:rsidRPr="005650AD">
        <w:t>the equivalent loading or penalty i</w:t>
      </w:r>
      <w:r w:rsidRPr="005B1D63">
        <w:t>n this award</w:t>
      </w:r>
      <w:r>
        <w:t>,</w:t>
      </w:r>
      <w:r w:rsidRPr="005B1D63">
        <w:t xml:space="preserve"> </w:t>
      </w:r>
      <w:r w:rsidRPr="005650AD">
        <w:t xml:space="preserve">or </w:t>
      </w:r>
      <w:r>
        <w:t xml:space="preserve">to pay </w:t>
      </w:r>
      <w:r w:rsidRPr="005650AD">
        <w:t>a particular loading or penalty and there is no equivalent loading or penalty in this award</w:t>
      </w:r>
      <w:r>
        <w:t xml:space="preserve">, </w:t>
      </w:r>
      <w:r w:rsidRPr="005B1D63">
        <w:t>for any classification of employee.</w:t>
      </w:r>
    </w:p>
    <w:p w:rsidR="0017799D" w:rsidRPr="005B1D63" w:rsidRDefault="0017799D" w:rsidP="0017799D">
      <w:pPr>
        <w:pStyle w:val="SubLevel2"/>
      </w:pPr>
      <w:bookmarkStart w:id="253" w:name="_Ref239685075"/>
      <w:r w:rsidRPr="005B1D63">
        <w:t xml:space="preserve">Prior to the first full pay period on or after 1 July 2010 the employer must pay no less than the loading or penalty in the relevant </w:t>
      </w:r>
      <w:r w:rsidRPr="009803FB">
        <w:t>transitional minimum wage instrument or</w:t>
      </w:r>
      <w:r>
        <w:t xml:space="preserve"> </w:t>
      </w:r>
      <w:r w:rsidRPr="005B1D63">
        <w:t>award-based transitional instrument.</w:t>
      </w:r>
      <w:bookmarkEnd w:id="253"/>
    </w:p>
    <w:p w:rsidR="0017799D" w:rsidRPr="005B1D63" w:rsidRDefault="0017799D" w:rsidP="0017799D">
      <w:pPr>
        <w:pStyle w:val="SubLevel2"/>
      </w:pPr>
      <w:r w:rsidRPr="005B1D63">
        <w:t>The difference between the loading or penalty in this award and the rate in clause</w:t>
      </w:r>
      <w:r>
        <w:t> </w:t>
      </w:r>
      <w:r w:rsidR="006F7513">
        <w:fldChar w:fldCharType="begin"/>
      </w:r>
      <w:r>
        <w:instrText xml:space="preserve"> REF _Ref239685075 \n \h </w:instrText>
      </w:r>
      <w:r w:rsidR="006F7513">
        <w:fldChar w:fldCharType="separate"/>
      </w:r>
      <w:r w:rsidR="005F53A6">
        <w:t>A.6.2</w:t>
      </w:r>
      <w:r w:rsidR="006F7513">
        <w:fldChar w:fldCharType="end"/>
      </w:r>
      <w:r w:rsidRPr="005B1D63">
        <w:t xml:space="preserve"> is referred to as the transitional percentage.</w:t>
      </w:r>
      <w:r>
        <w:t xml:space="preserve"> </w:t>
      </w:r>
      <w:r w:rsidRPr="009803FB">
        <w:t xml:space="preserve">Where there is no equivalent loading or penalty in this award, the transitional percentage is the rate in </w:t>
      </w:r>
      <w:r w:rsidR="00383658">
        <w:fldChar w:fldCharType="begin"/>
      </w:r>
      <w:r w:rsidR="00383658">
        <w:instrText xml:space="preserve"> REF _Ref239685075 \w \h  \* MERGEFORMAT </w:instrText>
      </w:r>
      <w:r w:rsidR="00383658">
        <w:fldChar w:fldCharType="separate"/>
      </w:r>
      <w:r w:rsidR="005F53A6">
        <w:t>A.6.2</w:t>
      </w:r>
      <w:r w:rsidR="00383658">
        <w:fldChar w:fldCharType="end"/>
      </w:r>
      <w:r w:rsidRPr="009803FB">
        <w:t>.</w:t>
      </w:r>
    </w:p>
    <w:p w:rsidR="0017799D" w:rsidRPr="005B1D63" w:rsidRDefault="0017799D" w:rsidP="0017799D">
      <w:pPr>
        <w:pStyle w:val="SubLevel2"/>
        <w:keepNext/>
      </w:pPr>
      <w:r w:rsidRPr="005B1D63">
        <w:lastRenderedPageBreak/>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17799D" w:rsidRPr="00C31813" w:rsidTr="00A339C7">
        <w:tc>
          <w:tcPr>
            <w:tcW w:w="3469" w:type="dxa"/>
          </w:tcPr>
          <w:p w:rsidR="0017799D" w:rsidRPr="00C31813" w:rsidRDefault="0017799D" w:rsidP="00A339C7">
            <w:pPr>
              <w:pStyle w:val="AMODTable"/>
              <w:keepNext/>
              <w:rPr>
                <w:b/>
              </w:rPr>
            </w:pPr>
            <w:r w:rsidRPr="00C31813">
              <w:rPr>
                <w:b/>
              </w:rPr>
              <w:t>First full pay period on or after</w:t>
            </w:r>
          </w:p>
        </w:tc>
        <w:tc>
          <w:tcPr>
            <w:tcW w:w="1620" w:type="dxa"/>
          </w:tcPr>
          <w:p w:rsidR="0017799D" w:rsidRPr="00C31813" w:rsidRDefault="0017799D" w:rsidP="00A339C7">
            <w:pPr>
              <w:pStyle w:val="AMODTable"/>
              <w:keepNext/>
              <w:jc w:val="center"/>
              <w:rPr>
                <w:b/>
              </w:rPr>
            </w:pPr>
          </w:p>
        </w:tc>
      </w:tr>
      <w:tr w:rsidR="0017799D" w:rsidRPr="00C31813" w:rsidTr="00A339C7">
        <w:tc>
          <w:tcPr>
            <w:tcW w:w="3469" w:type="dxa"/>
          </w:tcPr>
          <w:p w:rsidR="0017799D" w:rsidRPr="00C31813" w:rsidRDefault="0017799D" w:rsidP="00A339C7">
            <w:pPr>
              <w:pStyle w:val="AMODTable"/>
              <w:keepNext/>
            </w:pPr>
            <w:r w:rsidRPr="00C31813">
              <w:t>1 July 2010</w:t>
            </w:r>
          </w:p>
        </w:tc>
        <w:tc>
          <w:tcPr>
            <w:tcW w:w="1620" w:type="dxa"/>
          </w:tcPr>
          <w:p w:rsidR="0017799D" w:rsidRPr="00C31813" w:rsidRDefault="0017799D" w:rsidP="00A339C7">
            <w:pPr>
              <w:pStyle w:val="AMODTable"/>
              <w:keepNext/>
              <w:jc w:val="center"/>
            </w:pPr>
            <w:r w:rsidRPr="00C31813">
              <w:t>80%</w:t>
            </w:r>
          </w:p>
        </w:tc>
      </w:tr>
      <w:tr w:rsidR="0017799D" w:rsidRPr="00C31813" w:rsidTr="00A339C7">
        <w:tc>
          <w:tcPr>
            <w:tcW w:w="3469" w:type="dxa"/>
          </w:tcPr>
          <w:p w:rsidR="0017799D" w:rsidRPr="00C31813" w:rsidRDefault="0017799D" w:rsidP="00A339C7">
            <w:pPr>
              <w:pStyle w:val="AMODTable"/>
              <w:keepNext/>
            </w:pPr>
            <w:r w:rsidRPr="00C31813">
              <w:t>1 July 2011</w:t>
            </w:r>
          </w:p>
        </w:tc>
        <w:tc>
          <w:tcPr>
            <w:tcW w:w="1620" w:type="dxa"/>
          </w:tcPr>
          <w:p w:rsidR="0017799D" w:rsidRPr="00C31813" w:rsidRDefault="0017799D" w:rsidP="00A339C7">
            <w:pPr>
              <w:pStyle w:val="AMODTable"/>
              <w:keepNext/>
              <w:jc w:val="center"/>
            </w:pPr>
            <w:r w:rsidRPr="00C31813">
              <w:t>60%</w:t>
            </w:r>
          </w:p>
        </w:tc>
      </w:tr>
      <w:tr w:rsidR="0017799D" w:rsidRPr="00C31813" w:rsidTr="00A339C7">
        <w:tc>
          <w:tcPr>
            <w:tcW w:w="3469" w:type="dxa"/>
          </w:tcPr>
          <w:p w:rsidR="0017799D" w:rsidRPr="00C31813" w:rsidRDefault="0017799D" w:rsidP="00A339C7">
            <w:pPr>
              <w:pStyle w:val="AMODTable"/>
              <w:keepNext/>
            </w:pPr>
            <w:r w:rsidRPr="00C31813">
              <w:t>1 July 2012</w:t>
            </w:r>
          </w:p>
        </w:tc>
        <w:tc>
          <w:tcPr>
            <w:tcW w:w="1620" w:type="dxa"/>
          </w:tcPr>
          <w:p w:rsidR="0017799D" w:rsidRPr="00C31813" w:rsidRDefault="0017799D" w:rsidP="00A339C7">
            <w:pPr>
              <w:pStyle w:val="AMODTable"/>
              <w:keepNext/>
              <w:jc w:val="center"/>
            </w:pPr>
            <w:r w:rsidRPr="00C31813">
              <w:t>40%</w:t>
            </w:r>
          </w:p>
        </w:tc>
      </w:tr>
      <w:tr w:rsidR="0017799D" w:rsidRPr="00C31813" w:rsidTr="00A339C7">
        <w:tc>
          <w:tcPr>
            <w:tcW w:w="3469" w:type="dxa"/>
          </w:tcPr>
          <w:p w:rsidR="0017799D" w:rsidRPr="00C31813" w:rsidRDefault="0017799D" w:rsidP="00887402">
            <w:pPr>
              <w:pStyle w:val="AMODTable"/>
            </w:pPr>
            <w:r w:rsidRPr="00C31813">
              <w:t>1 July 2013</w:t>
            </w:r>
          </w:p>
        </w:tc>
        <w:tc>
          <w:tcPr>
            <w:tcW w:w="1620" w:type="dxa"/>
          </w:tcPr>
          <w:p w:rsidR="0017799D" w:rsidRPr="00C31813" w:rsidRDefault="0017799D" w:rsidP="00A339C7">
            <w:pPr>
              <w:pStyle w:val="AMODTable"/>
              <w:jc w:val="center"/>
            </w:pPr>
            <w:r w:rsidRPr="00C31813">
              <w:t>20%</w:t>
            </w:r>
          </w:p>
        </w:tc>
      </w:tr>
    </w:tbl>
    <w:p w:rsidR="0017799D" w:rsidRPr="005B1D63" w:rsidRDefault="0017799D" w:rsidP="0017799D">
      <w:pPr>
        <w:pStyle w:val="SubLevel2"/>
      </w:pPr>
      <w:r w:rsidRPr="005B1D63">
        <w:t>These provisions cease to operate from the beginning of the first full pay period on or after 1 July 2014.</w:t>
      </w:r>
    </w:p>
    <w:p w:rsidR="0017799D" w:rsidRDefault="0017799D" w:rsidP="0017799D">
      <w:pPr>
        <w:pStyle w:val="SubLevel1Bold"/>
      </w:pPr>
      <w:r w:rsidRPr="00E70C67">
        <w:t>Loading</w:t>
      </w:r>
      <w:r>
        <w:t>s and</w:t>
      </w:r>
      <w:r w:rsidRPr="00E70C67">
        <w:t xml:space="preserve"> penalty rates</w:t>
      </w:r>
      <w:r>
        <w:t xml:space="preserve"> – no existing loading or penalty rate</w:t>
      </w:r>
    </w:p>
    <w:p w:rsidR="0017799D" w:rsidRDefault="0017799D" w:rsidP="0017799D">
      <w:pPr>
        <w:pStyle w:val="SubLevel2"/>
      </w:pPr>
      <w:r w:rsidRPr="00306C27">
        <w:t>The following transitional arrangements apply to an employer not covered by clause</w:t>
      </w:r>
      <w:r>
        <w:t> </w:t>
      </w:r>
      <w:r w:rsidR="006F7513">
        <w:fldChar w:fldCharType="begin"/>
      </w:r>
      <w:r>
        <w:instrText xml:space="preserve"> REF _Ref239685174 \n \h </w:instrText>
      </w:r>
      <w:r w:rsidR="006F7513">
        <w:fldChar w:fldCharType="separate"/>
      </w:r>
      <w:r w:rsidR="005F53A6">
        <w:t>A.5</w:t>
      </w:r>
      <w:r w:rsidR="006F7513">
        <w:fldChar w:fldCharType="end"/>
      </w:r>
      <w:r w:rsidRPr="00306C27">
        <w:t xml:space="preserve"> or </w:t>
      </w:r>
      <w:r w:rsidR="006F7513">
        <w:fldChar w:fldCharType="begin"/>
      </w:r>
      <w:r>
        <w:instrText xml:space="preserve"> REF _Ref239685199 \n \h </w:instrText>
      </w:r>
      <w:r w:rsidR="006F7513">
        <w:fldChar w:fldCharType="separate"/>
      </w:r>
      <w:r w:rsidR="005F53A6">
        <w:t>A.6</w:t>
      </w:r>
      <w:r w:rsidR="006F7513">
        <w:fldChar w:fldCharType="end"/>
      </w:r>
      <w:r w:rsidRPr="00306C27">
        <w:t xml:space="preserve"> in relation to a particular loading or penalty</w:t>
      </w:r>
      <w:r>
        <w:t xml:space="preserve"> </w:t>
      </w:r>
      <w:r w:rsidRPr="009803FB">
        <w:t>in this award</w:t>
      </w:r>
      <w:r w:rsidRPr="00306C27">
        <w:t>.</w:t>
      </w:r>
    </w:p>
    <w:p w:rsidR="0017799D" w:rsidRPr="00306C27" w:rsidRDefault="0017799D" w:rsidP="0017799D">
      <w:pPr>
        <w:pStyle w:val="SubLevel2"/>
      </w:pPr>
      <w:r w:rsidRPr="00306C27">
        <w:t>Prior to the first full pay period on or after 1 July 2010 the employer need not pay the loading or penalty in this award.</w:t>
      </w:r>
    </w:p>
    <w:p w:rsidR="0017799D" w:rsidRPr="00306C27" w:rsidRDefault="0017799D" w:rsidP="0017799D">
      <w:pPr>
        <w:pStyle w:val="SubLevel2"/>
        <w:keepNext/>
      </w:pPr>
      <w:r w:rsidRPr="00306C27">
        <w:t>From the following dates the employer must pay no less than the following percentage of the loading or penalty</w:t>
      </w:r>
      <w:r>
        <w:t xml:space="preserve"> </w:t>
      </w:r>
      <w:r w:rsidRPr="009803FB">
        <w:t>in this award</w:t>
      </w:r>
      <w:r w:rsidRPr="00306C27">
        <w: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17799D" w:rsidRPr="00C31813" w:rsidTr="00A339C7">
        <w:tc>
          <w:tcPr>
            <w:tcW w:w="3469" w:type="dxa"/>
          </w:tcPr>
          <w:p w:rsidR="0017799D" w:rsidRPr="00C31813" w:rsidRDefault="0017799D" w:rsidP="00A339C7">
            <w:pPr>
              <w:pStyle w:val="AMODTable"/>
              <w:keepNext/>
              <w:rPr>
                <w:b/>
              </w:rPr>
            </w:pPr>
            <w:r w:rsidRPr="00C31813">
              <w:rPr>
                <w:b/>
              </w:rPr>
              <w:t>First full pay period on or after</w:t>
            </w:r>
          </w:p>
        </w:tc>
        <w:tc>
          <w:tcPr>
            <w:tcW w:w="1620" w:type="dxa"/>
          </w:tcPr>
          <w:p w:rsidR="0017799D" w:rsidRPr="00C31813" w:rsidRDefault="0017799D" w:rsidP="00A339C7">
            <w:pPr>
              <w:pStyle w:val="AMODTable"/>
              <w:keepNext/>
              <w:jc w:val="center"/>
            </w:pPr>
          </w:p>
        </w:tc>
      </w:tr>
      <w:tr w:rsidR="0017799D" w:rsidRPr="00C31813" w:rsidTr="00A339C7">
        <w:tc>
          <w:tcPr>
            <w:tcW w:w="3469" w:type="dxa"/>
          </w:tcPr>
          <w:p w:rsidR="0017799D" w:rsidRPr="00C31813" w:rsidRDefault="0017799D" w:rsidP="00A339C7">
            <w:pPr>
              <w:pStyle w:val="AMODTable"/>
              <w:keepNext/>
            </w:pPr>
            <w:r w:rsidRPr="00C31813">
              <w:t>1 July 2010</w:t>
            </w:r>
          </w:p>
        </w:tc>
        <w:tc>
          <w:tcPr>
            <w:tcW w:w="1620" w:type="dxa"/>
          </w:tcPr>
          <w:p w:rsidR="0017799D" w:rsidRPr="00C31813" w:rsidRDefault="0017799D" w:rsidP="00A339C7">
            <w:pPr>
              <w:pStyle w:val="AMODTable"/>
              <w:keepNext/>
              <w:jc w:val="center"/>
            </w:pPr>
            <w:r w:rsidRPr="00C31813">
              <w:t>20%</w:t>
            </w:r>
          </w:p>
        </w:tc>
      </w:tr>
      <w:tr w:rsidR="0017799D" w:rsidRPr="00C31813" w:rsidTr="00A339C7">
        <w:tc>
          <w:tcPr>
            <w:tcW w:w="3469" w:type="dxa"/>
          </w:tcPr>
          <w:p w:rsidR="0017799D" w:rsidRPr="00C31813" w:rsidRDefault="0017799D" w:rsidP="00A339C7">
            <w:pPr>
              <w:pStyle w:val="AMODTable"/>
              <w:keepNext/>
            </w:pPr>
            <w:r w:rsidRPr="00C31813">
              <w:t>1 July 2011</w:t>
            </w:r>
          </w:p>
        </w:tc>
        <w:tc>
          <w:tcPr>
            <w:tcW w:w="1620" w:type="dxa"/>
          </w:tcPr>
          <w:p w:rsidR="0017799D" w:rsidRPr="00C31813" w:rsidRDefault="0017799D" w:rsidP="00A339C7">
            <w:pPr>
              <w:pStyle w:val="AMODTable"/>
              <w:keepNext/>
              <w:jc w:val="center"/>
            </w:pPr>
            <w:r w:rsidRPr="00C31813">
              <w:t>40%</w:t>
            </w:r>
          </w:p>
        </w:tc>
      </w:tr>
      <w:tr w:rsidR="0017799D" w:rsidRPr="00C31813" w:rsidTr="00A339C7">
        <w:tc>
          <w:tcPr>
            <w:tcW w:w="3469" w:type="dxa"/>
          </w:tcPr>
          <w:p w:rsidR="0017799D" w:rsidRPr="00C31813" w:rsidRDefault="0017799D" w:rsidP="00A339C7">
            <w:pPr>
              <w:pStyle w:val="AMODTable"/>
              <w:keepNext/>
            </w:pPr>
            <w:r w:rsidRPr="00C31813">
              <w:t>1 July 2012</w:t>
            </w:r>
          </w:p>
        </w:tc>
        <w:tc>
          <w:tcPr>
            <w:tcW w:w="1620" w:type="dxa"/>
          </w:tcPr>
          <w:p w:rsidR="0017799D" w:rsidRPr="00C31813" w:rsidRDefault="0017799D" w:rsidP="00A339C7">
            <w:pPr>
              <w:pStyle w:val="AMODTable"/>
              <w:keepNext/>
              <w:jc w:val="center"/>
            </w:pPr>
            <w:r w:rsidRPr="00C31813">
              <w:t>60%</w:t>
            </w:r>
          </w:p>
        </w:tc>
      </w:tr>
      <w:tr w:rsidR="0017799D" w:rsidRPr="00C31813" w:rsidTr="00A339C7">
        <w:tc>
          <w:tcPr>
            <w:tcW w:w="3469" w:type="dxa"/>
          </w:tcPr>
          <w:p w:rsidR="0017799D" w:rsidRPr="00C31813" w:rsidRDefault="0017799D" w:rsidP="00887402">
            <w:pPr>
              <w:pStyle w:val="AMODTable"/>
            </w:pPr>
            <w:r w:rsidRPr="00C31813">
              <w:t>1 July 2013</w:t>
            </w:r>
          </w:p>
        </w:tc>
        <w:tc>
          <w:tcPr>
            <w:tcW w:w="1620" w:type="dxa"/>
          </w:tcPr>
          <w:p w:rsidR="0017799D" w:rsidRPr="00C31813" w:rsidRDefault="0017799D" w:rsidP="00A339C7">
            <w:pPr>
              <w:pStyle w:val="AMODTable"/>
              <w:jc w:val="center"/>
            </w:pPr>
            <w:r w:rsidRPr="00C31813">
              <w:t>80%</w:t>
            </w:r>
          </w:p>
        </w:tc>
      </w:tr>
    </w:tbl>
    <w:p w:rsidR="008D624E" w:rsidRDefault="0017799D" w:rsidP="008D624E">
      <w:pPr>
        <w:pStyle w:val="SubLevel2"/>
      </w:pPr>
      <w:r w:rsidRPr="00306C27">
        <w:t xml:space="preserve">These provisions cease to operate from the beginning of the first full pay </w:t>
      </w:r>
      <w:r>
        <w:t>period on or after 1 July 2014.</w:t>
      </w:r>
    </w:p>
    <w:p w:rsidR="007E4E2C" w:rsidRDefault="007E4E2C" w:rsidP="007E4E2C">
      <w:pPr>
        <w:pStyle w:val="SubLevel1Bold"/>
      </w:pPr>
      <w:r w:rsidRPr="00054EDA">
        <w:t>Former Division 2B employers</w:t>
      </w:r>
      <w:r>
        <w:t xml:space="preserve"> </w:t>
      </w:r>
    </w:p>
    <w:p w:rsidR="007E4E2C" w:rsidRPr="00273F87" w:rsidRDefault="007E4E2C" w:rsidP="007E4E2C">
      <w:pPr>
        <w:pStyle w:val="History"/>
      </w:pPr>
      <w:r>
        <w:t xml:space="preserve">[A.8 inserted </w:t>
      </w:r>
      <w:r w:rsidRPr="00EF6885">
        <w:t xml:space="preserve">by </w:t>
      </w:r>
      <w:hyperlink r:id="rId214" w:history="1">
        <w:r w:rsidRPr="007E4E2C">
          <w:rPr>
            <w:rStyle w:val="Hyperlink"/>
          </w:rPr>
          <w:t>PR503688</w:t>
        </w:r>
      </w:hyperlink>
      <w:r>
        <w:t xml:space="preserve"> ppc 01Jan11</w:t>
      </w:r>
      <w:r w:rsidRPr="00EF6885">
        <w:t>]</w:t>
      </w:r>
    </w:p>
    <w:p w:rsidR="007E4E2C" w:rsidRDefault="007E4E2C" w:rsidP="007E4E2C">
      <w:pPr>
        <w:pStyle w:val="SubLevel2"/>
      </w:pPr>
      <w:r>
        <w:t xml:space="preserve">This clause applies to an employer which, immediately prior to 1 January 2011, was covered by a Division 2B State award. </w:t>
      </w:r>
    </w:p>
    <w:p w:rsidR="007E4E2C" w:rsidRDefault="007E4E2C" w:rsidP="007E4E2C">
      <w:pPr>
        <w:pStyle w:val="SubLevel2"/>
      </w:pPr>
      <w:r>
        <w:t xml:space="preserve">All of the terms of a Division 2B State award applying to a Division 2B employer are continued in effect until the end of the full pay period commencing before 1 February 2011. </w:t>
      </w:r>
    </w:p>
    <w:p w:rsidR="007E4E2C" w:rsidRDefault="007E4E2C" w:rsidP="007E4E2C">
      <w:pPr>
        <w:pStyle w:val="SubLevel2"/>
      </w:pPr>
      <w:bookmarkStart w:id="254"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54"/>
      <w:r>
        <w:t xml:space="preserve"> </w:t>
      </w:r>
    </w:p>
    <w:p w:rsidR="007E4E2C" w:rsidRDefault="007E4E2C" w:rsidP="007E4E2C">
      <w:pPr>
        <w:pStyle w:val="SubLevel2"/>
      </w:pPr>
      <w:r>
        <w:t xml:space="preserve">Despite clause </w:t>
      </w:r>
      <w:r w:rsidR="006F7513">
        <w:fldChar w:fldCharType="begin"/>
      </w:r>
      <w:r>
        <w:instrText xml:space="preserve"> REF _Ref277233977 \w \h </w:instrText>
      </w:r>
      <w:r w:rsidR="006F7513">
        <w:fldChar w:fldCharType="separate"/>
      </w:r>
      <w:r w:rsidR="005F53A6">
        <w:t>A.8.3</w:t>
      </w:r>
      <w:r w:rsidR="006F7513">
        <w:fldChar w:fldCharType="end"/>
      </w:r>
      <w:r>
        <w:t xml:space="preserve">, where a minimum wage, loading or penalty rate in a Division 2B State award immediately prior to 1 February 2011 was lower than the </w:t>
      </w:r>
      <w:r>
        <w:lastRenderedPageBreak/>
        <w:t xml:space="preserve">corresponding minimum wage, loading or penalty rate in this award, nothing in this Schedule requires a Division 2B employer to pay more than the minimum wage, loading or penalty rate in this award. </w:t>
      </w:r>
    </w:p>
    <w:p w:rsidR="007E4E2C" w:rsidRDefault="007E4E2C" w:rsidP="007E4E2C">
      <w:pPr>
        <w:pStyle w:val="SubLevel2"/>
      </w:pPr>
      <w:r>
        <w:t xml:space="preserve">Despite clause </w:t>
      </w:r>
      <w:r w:rsidR="006F7513">
        <w:fldChar w:fldCharType="begin"/>
      </w:r>
      <w:r>
        <w:instrText xml:space="preserve"> REF _Ref277233977 \w \h </w:instrText>
      </w:r>
      <w:r w:rsidR="006F7513">
        <w:fldChar w:fldCharType="separate"/>
      </w:r>
      <w:r w:rsidR="005F53A6">
        <w:t>A.8.3</w:t>
      </w:r>
      <w:r w:rsidR="006F7513">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630C56" w:rsidRPr="00032BFE" w:rsidRDefault="007E4E2C" w:rsidP="00630C56">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bookmarkEnd w:id="247"/>
    <w:p w:rsidR="001711D2" w:rsidRDefault="008D624E" w:rsidP="00C5576D">
      <w:pPr>
        <w:pStyle w:val="Subdocument"/>
        <w:ind w:left="0" w:firstLine="0"/>
      </w:pPr>
      <w:r w:rsidRPr="00032BFE">
        <w:br w:type="page"/>
      </w:r>
      <w:bookmarkStart w:id="255" w:name="_Ref241308246"/>
      <w:bookmarkStart w:id="256" w:name="_Ref241308268"/>
      <w:bookmarkStart w:id="257" w:name="_Ref241308790"/>
      <w:bookmarkStart w:id="258" w:name="_Ref241308793"/>
      <w:bookmarkStart w:id="259" w:name="_Ref241308826"/>
      <w:bookmarkStart w:id="260" w:name="_Toc27575373"/>
      <w:r w:rsidRPr="00032BFE">
        <w:lastRenderedPageBreak/>
        <w:t>—</w:t>
      </w:r>
      <w:bookmarkStart w:id="261" w:name="Sched_b"/>
      <w:r w:rsidR="001711D2" w:rsidRPr="00032BFE">
        <w:t>Classification</w:t>
      </w:r>
      <w:bookmarkEnd w:id="243"/>
      <w:bookmarkEnd w:id="244"/>
      <w:bookmarkEnd w:id="245"/>
      <w:bookmarkEnd w:id="255"/>
      <w:bookmarkEnd w:id="256"/>
      <w:bookmarkEnd w:id="257"/>
      <w:bookmarkEnd w:id="258"/>
      <w:bookmarkEnd w:id="259"/>
      <w:r w:rsidR="006E405A">
        <w:t xml:space="preserve"> Structure </w:t>
      </w:r>
      <w:r w:rsidR="00026435">
        <w:t>and Definitions</w:t>
      </w:r>
      <w:bookmarkEnd w:id="260"/>
    </w:p>
    <w:p w:rsidR="00026435" w:rsidRPr="00026435" w:rsidRDefault="006E405A" w:rsidP="00026435">
      <w:pPr>
        <w:pStyle w:val="History"/>
      </w:pPr>
      <w:r>
        <w:t>[Sched B</w:t>
      </w:r>
      <w:r w:rsidR="00BA3ED0">
        <w:t xml:space="preserve"> renamed and</w:t>
      </w:r>
      <w:r>
        <w:t xml:space="preserve"> </w:t>
      </w:r>
      <w:r w:rsidR="00026435">
        <w:t xml:space="preserve">substituted by </w:t>
      </w:r>
      <w:hyperlink r:id="rId215" w:history="1">
        <w:r w:rsidR="008A2AF1" w:rsidRPr="006F722A">
          <w:rPr>
            <w:rStyle w:val="Hyperlink"/>
            <w:noProof/>
          </w:rPr>
          <w:t>PR601130</w:t>
        </w:r>
      </w:hyperlink>
      <w:r w:rsidR="005D5737">
        <w:t xml:space="preserve"> ppc 02</w:t>
      </w:r>
      <w:r w:rsidR="00026435">
        <w:t>Apr18]</w:t>
      </w:r>
    </w:p>
    <w:p w:rsidR="00026435" w:rsidRPr="002720CE" w:rsidRDefault="00026435" w:rsidP="00026435">
      <w:pPr>
        <w:pStyle w:val="SubLevel1Bold"/>
      </w:pPr>
      <w:r w:rsidRPr="002720CE">
        <w:t xml:space="preserve">Real Estate Employee Level 1 (Associate level) </w:t>
      </w:r>
    </w:p>
    <w:p w:rsidR="00026435" w:rsidRPr="002720CE" w:rsidRDefault="00026435" w:rsidP="00026435">
      <w:pPr>
        <w:pStyle w:val="SubLevel2"/>
      </w:pPr>
      <w:r w:rsidRPr="002720CE">
        <w:t xml:space="preserve">Employees at this level have not been classified as a Level 2, 3 or 4 employee by the employer. An employee at this level is principally engaged to assist and work under the supervision of </w:t>
      </w:r>
      <w:r>
        <w:t xml:space="preserve">an </w:t>
      </w:r>
      <w:r w:rsidRPr="002720CE">
        <w:t>employee(s) at a higher level. An employee at this level will not have responsibility for listing and/or selling of real property or businesses or managing rental or strata/community title properties.</w:t>
      </w:r>
    </w:p>
    <w:p w:rsidR="00026435" w:rsidRPr="002720CE" w:rsidRDefault="00026435" w:rsidP="00026435">
      <w:pPr>
        <w:pStyle w:val="SubLevel2"/>
      </w:pPr>
      <w:r w:rsidRPr="002720CE">
        <w:t>Indicative job titles of a Real Estate Employee Level 1 (Associate Level)</w:t>
      </w:r>
      <w:r w:rsidRPr="002720CE" w:rsidDel="00B341F2">
        <w:t xml:space="preserve"> </w:t>
      </w:r>
      <w:r w:rsidRPr="002720CE">
        <w:t>include:</w:t>
      </w:r>
    </w:p>
    <w:p w:rsidR="00026435" w:rsidRPr="002720CE" w:rsidRDefault="00026435" w:rsidP="00026435">
      <w:pPr>
        <w:pStyle w:val="Bullet1"/>
      </w:pPr>
      <w:r w:rsidRPr="002720CE">
        <w:t>Property Sales Assistant or Property Sales Associate;</w:t>
      </w:r>
    </w:p>
    <w:p w:rsidR="00026435" w:rsidRPr="002720CE" w:rsidRDefault="00026435" w:rsidP="00026435">
      <w:pPr>
        <w:pStyle w:val="Bullet1"/>
      </w:pPr>
      <w:r w:rsidRPr="002720CE">
        <w:t>Buyer’s Agent Assistant or Associate;</w:t>
      </w:r>
    </w:p>
    <w:p w:rsidR="00026435" w:rsidRPr="002720CE" w:rsidRDefault="00026435" w:rsidP="00026435">
      <w:pPr>
        <w:pStyle w:val="Bullet1"/>
      </w:pPr>
      <w:r w:rsidRPr="002720CE">
        <w:t>Property Management Assistant or Property Management Associate;</w:t>
      </w:r>
    </w:p>
    <w:p w:rsidR="00026435" w:rsidRPr="002720CE" w:rsidRDefault="00026435" w:rsidP="00026435">
      <w:pPr>
        <w:pStyle w:val="Bullet1"/>
      </w:pPr>
      <w:r w:rsidRPr="002720CE">
        <w:t>Property Officer;</w:t>
      </w:r>
    </w:p>
    <w:p w:rsidR="00026435" w:rsidRPr="002720CE" w:rsidRDefault="00026435" w:rsidP="00026435">
      <w:pPr>
        <w:pStyle w:val="Bullet1"/>
      </w:pPr>
      <w:r w:rsidRPr="002720CE">
        <w:t>Leasing Officer or Assistant;</w:t>
      </w:r>
    </w:p>
    <w:p w:rsidR="00026435" w:rsidRPr="002720CE" w:rsidRDefault="00026435" w:rsidP="00026435">
      <w:pPr>
        <w:pStyle w:val="Bullet1"/>
      </w:pPr>
      <w:r w:rsidRPr="002720CE">
        <w:t>Strata/Community Title Management Assistant or Strata/Community Title Management Associate.</w:t>
      </w:r>
    </w:p>
    <w:p w:rsidR="00026435" w:rsidRPr="002720CE" w:rsidRDefault="00026435" w:rsidP="00026435">
      <w:pPr>
        <w:pStyle w:val="SubLevel2Bold"/>
      </w:pPr>
      <w:r w:rsidRPr="002720CE">
        <w:t>Indicative tasks</w:t>
      </w:r>
    </w:p>
    <w:p w:rsidR="00026435" w:rsidRPr="002720CE" w:rsidRDefault="00026435" w:rsidP="00026435">
      <w:pPr>
        <w:pStyle w:val="Block1"/>
      </w:pPr>
      <w:r w:rsidRPr="002720CE">
        <w:t>Indicative tasks at this level may include:</w:t>
      </w:r>
    </w:p>
    <w:p w:rsidR="00026435" w:rsidRPr="002720CE" w:rsidRDefault="00026435" w:rsidP="00026435">
      <w:pPr>
        <w:pStyle w:val="SubLevel3"/>
      </w:pPr>
      <w:r w:rsidRPr="002720CE">
        <w:t>assisting an employee(s) at a higher level;</w:t>
      </w:r>
    </w:p>
    <w:p w:rsidR="00026435" w:rsidRPr="002720CE" w:rsidRDefault="00026435" w:rsidP="00026435">
      <w:pPr>
        <w:pStyle w:val="SubLevel3"/>
      </w:pPr>
      <w:r w:rsidRPr="002720CE">
        <w:t>under the guidance and/or direction of a more senior person, following up enquiries with sellers and/or buyers of real property and businesses;</w:t>
      </w:r>
    </w:p>
    <w:p w:rsidR="00026435" w:rsidRPr="002720CE" w:rsidRDefault="00026435" w:rsidP="00026435">
      <w:pPr>
        <w:pStyle w:val="SubLevel3"/>
      </w:pPr>
      <w:r w:rsidRPr="002720CE">
        <w:t>responding to general enquiries from potential tenants for properties under management;</w:t>
      </w:r>
    </w:p>
    <w:p w:rsidR="00026435" w:rsidRPr="002720CE" w:rsidRDefault="00026435" w:rsidP="00026435">
      <w:pPr>
        <w:pStyle w:val="SubLevel3"/>
      </w:pPr>
      <w:r w:rsidRPr="002720CE">
        <w:t>providing support to an employee(s) at a higher level in undertaking a range of functions associated with the selling, leasing and/or management of real property (including strata title management) and businesses;</w:t>
      </w:r>
    </w:p>
    <w:p w:rsidR="00026435" w:rsidRPr="002720CE" w:rsidRDefault="00026435" w:rsidP="00026435">
      <w:pPr>
        <w:pStyle w:val="SubLevel3"/>
      </w:pPr>
      <w:r w:rsidRPr="002720CE">
        <w:t>assisting in the preparation of documentation and correspondence in relation to the sale, leasing and/or management of real property (including strata title management) or businesses. Such documentation and correspondence may include:</w:t>
      </w:r>
    </w:p>
    <w:p w:rsidR="00026435" w:rsidRPr="002720CE" w:rsidRDefault="00026435" w:rsidP="00026435">
      <w:pPr>
        <w:pStyle w:val="Bullet2"/>
      </w:pPr>
      <w:r w:rsidRPr="002720CE">
        <w:t>agency agreements;</w:t>
      </w:r>
    </w:p>
    <w:p w:rsidR="00026435" w:rsidRPr="002720CE" w:rsidRDefault="00026435" w:rsidP="00026435">
      <w:pPr>
        <w:pStyle w:val="Bullet2"/>
      </w:pPr>
      <w:r w:rsidRPr="002720CE">
        <w:t>commercial and/or residential leases;</w:t>
      </w:r>
    </w:p>
    <w:p w:rsidR="00026435" w:rsidRPr="002720CE" w:rsidRDefault="00026435" w:rsidP="00026435">
      <w:pPr>
        <w:pStyle w:val="Bullet2"/>
      </w:pPr>
      <w:r w:rsidRPr="002720CE">
        <w:lastRenderedPageBreak/>
        <w:t>advertising material associated with the sale or leasing of real property and businesses;</w:t>
      </w:r>
    </w:p>
    <w:p w:rsidR="00026435" w:rsidRPr="002720CE" w:rsidRDefault="00026435" w:rsidP="00026435">
      <w:pPr>
        <w:pStyle w:val="Bullet2"/>
      </w:pPr>
      <w:r w:rsidRPr="002720CE">
        <w:t>property inspection reports (ingoing, outgoing and periodic) under the direction of a more senior person;</w:t>
      </w:r>
    </w:p>
    <w:p w:rsidR="00026435" w:rsidRPr="002720CE" w:rsidRDefault="00026435" w:rsidP="00026435">
      <w:pPr>
        <w:pStyle w:val="Bullet2"/>
      </w:pPr>
      <w:r w:rsidRPr="002720CE">
        <w:t>strata/community title management agreements;</w:t>
      </w:r>
    </w:p>
    <w:p w:rsidR="00026435" w:rsidRPr="002720CE" w:rsidRDefault="00026435" w:rsidP="00026435">
      <w:pPr>
        <w:pStyle w:val="Bullet2"/>
      </w:pPr>
      <w:r>
        <w:t>t</w:t>
      </w:r>
      <w:r w:rsidRPr="002720CE">
        <w:t>he preparation of minutes from meetings of owner’s corporations;</w:t>
      </w:r>
    </w:p>
    <w:p w:rsidR="00026435" w:rsidRPr="002720CE" w:rsidRDefault="00026435" w:rsidP="00026435">
      <w:pPr>
        <w:pStyle w:val="SubLevel3"/>
      </w:pPr>
      <w:r w:rsidRPr="002720CE">
        <w:t>collecting rents from tenants and/or issuing rental receipts;</w:t>
      </w:r>
    </w:p>
    <w:p w:rsidR="00026435" w:rsidRPr="002720CE" w:rsidRDefault="00026435" w:rsidP="00026435">
      <w:pPr>
        <w:pStyle w:val="SubLevel3"/>
      </w:pPr>
      <w:r w:rsidRPr="002720CE">
        <w:t>investigating and arranging for the collection of rental arrears;</w:t>
      </w:r>
    </w:p>
    <w:p w:rsidR="00026435" w:rsidRPr="002720CE" w:rsidRDefault="00026435" w:rsidP="00026435">
      <w:pPr>
        <w:pStyle w:val="SubLevel3"/>
      </w:pPr>
      <w:r w:rsidRPr="002720CE">
        <w:t>prospecting and canvassing under direction of an employee at a higher level, including phone canvassing, door knocking and letter box dropping;</w:t>
      </w:r>
    </w:p>
    <w:p w:rsidR="00026435" w:rsidRPr="002720CE" w:rsidRDefault="00026435" w:rsidP="00026435">
      <w:pPr>
        <w:pStyle w:val="SubLevel3"/>
      </w:pPr>
      <w:r w:rsidRPr="002720CE">
        <w:t>in consultation with a more senior person, arranging maintenance and repairs to properties under management (including under strata/community title management);</w:t>
      </w:r>
    </w:p>
    <w:p w:rsidR="00026435" w:rsidRPr="002720CE" w:rsidRDefault="00026435" w:rsidP="00026435">
      <w:pPr>
        <w:pStyle w:val="SubLevel3"/>
      </w:pPr>
      <w:r w:rsidRPr="002720CE">
        <w:t>provide support to an employee at a higher level in a range of functions associated with strata and community title management, in accordance with owners’ corporations instructions;</w:t>
      </w:r>
    </w:p>
    <w:p w:rsidR="00026435" w:rsidRPr="002720CE" w:rsidRDefault="00026435" w:rsidP="00026435">
      <w:pPr>
        <w:pStyle w:val="SubLevel3"/>
      </w:pPr>
      <w:r w:rsidRPr="002720CE">
        <w:t>respond to general enquiries from the owner’s corporation of strata/community title schemes;</w:t>
      </w:r>
    </w:p>
    <w:p w:rsidR="00026435" w:rsidRPr="002720CE" w:rsidRDefault="00026435" w:rsidP="00026435">
      <w:pPr>
        <w:pStyle w:val="SubLevel3"/>
      </w:pPr>
      <w:r w:rsidRPr="002720CE">
        <w:t>assisting with auctions of real property or businesses to the extent permitted under real estate law;</w:t>
      </w:r>
    </w:p>
    <w:p w:rsidR="00026435" w:rsidRPr="002720CE" w:rsidRDefault="00026435" w:rsidP="00026435">
      <w:pPr>
        <w:pStyle w:val="SubLevel3"/>
      </w:pPr>
      <w:r w:rsidRPr="002720CE">
        <w:t>assisting with property inspections (including open for inspections), including the placement of sign boards, maintaining attendee lists from property inspections, opening and closing homes after inspection;</w:t>
      </w:r>
    </w:p>
    <w:p w:rsidR="00026435" w:rsidRPr="002720CE" w:rsidRDefault="00026435" w:rsidP="00026435">
      <w:pPr>
        <w:pStyle w:val="SubLevel3"/>
      </w:pPr>
      <w:r w:rsidRPr="002720CE">
        <w:t>assisting with post sale processes including pest and building inspections, searches and checking progress of the conveyance process; and</w:t>
      </w:r>
    </w:p>
    <w:p w:rsidR="00026435" w:rsidRPr="002720CE" w:rsidRDefault="00026435" w:rsidP="00026435">
      <w:pPr>
        <w:pStyle w:val="SubLevel3"/>
      </w:pPr>
      <w:r w:rsidRPr="002720CE">
        <w:t>preparing and updating rental lists and website material.</w:t>
      </w:r>
    </w:p>
    <w:p w:rsidR="00026435" w:rsidRPr="002720CE" w:rsidRDefault="00026435" w:rsidP="00026435">
      <w:pPr>
        <w:pStyle w:val="SubLevel1Bold"/>
      </w:pPr>
      <w:r w:rsidRPr="002720CE">
        <w:t>Real Estate Employee Level 2 (Representative level)</w:t>
      </w:r>
    </w:p>
    <w:p w:rsidR="00026435" w:rsidRPr="002720CE" w:rsidRDefault="00026435" w:rsidP="00026435">
      <w:pPr>
        <w:pStyle w:val="SubLevel2"/>
      </w:pPr>
      <w:r w:rsidRPr="002720CE">
        <w:t>Employees at this level have been classified as Level 2 by the employer. An employee at this level may perform any of the duties of a Real Estate Employee Level 1 (Associate Level) but will also have responsibility for the listing and/or selling of real property or businesses, for helping clients to buy real property or businesses or for managing rental or strata/community title properties or for sourcing and/or securing new property managements (including strata title managements).</w:t>
      </w:r>
    </w:p>
    <w:p w:rsidR="00026435" w:rsidRPr="002720CE" w:rsidRDefault="00026435" w:rsidP="00026435">
      <w:pPr>
        <w:pStyle w:val="SubLevel2"/>
      </w:pPr>
      <w:r w:rsidRPr="002720CE">
        <w:t>Indicative job titles of a Real Estate Employee Level 2 (Representative Level) include:</w:t>
      </w:r>
    </w:p>
    <w:p w:rsidR="00026435" w:rsidRPr="002720CE" w:rsidRDefault="00026435" w:rsidP="00026435">
      <w:pPr>
        <w:pStyle w:val="Bullet1"/>
      </w:pPr>
      <w:r w:rsidRPr="002720CE">
        <w:t>Property Sales Representative or Real Estate Salesperson;</w:t>
      </w:r>
    </w:p>
    <w:p w:rsidR="00026435" w:rsidRPr="002720CE" w:rsidRDefault="00026435" w:rsidP="00026435">
      <w:pPr>
        <w:pStyle w:val="Bullet1"/>
      </w:pPr>
      <w:r w:rsidRPr="002720CE">
        <w:lastRenderedPageBreak/>
        <w:t>Buyer’s Agent;</w:t>
      </w:r>
    </w:p>
    <w:p w:rsidR="00026435" w:rsidRPr="002720CE" w:rsidRDefault="00026435" w:rsidP="00026435">
      <w:pPr>
        <w:pStyle w:val="Bullet1"/>
      </w:pPr>
      <w:r w:rsidRPr="002720CE">
        <w:t>Property Management Representative or Property Manager;</w:t>
      </w:r>
    </w:p>
    <w:p w:rsidR="00026435" w:rsidRPr="002720CE" w:rsidRDefault="00026435" w:rsidP="00026435">
      <w:pPr>
        <w:pStyle w:val="Bullet1"/>
      </w:pPr>
      <w:r w:rsidRPr="002720CE">
        <w:t>Business Development Manager;</w:t>
      </w:r>
    </w:p>
    <w:p w:rsidR="00026435" w:rsidRPr="002720CE" w:rsidRDefault="00026435" w:rsidP="00026435">
      <w:pPr>
        <w:pStyle w:val="Bullet1"/>
      </w:pPr>
      <w:r w:rsidRPr="002720CE">
        <w:t>Strata/Community Title Management Representative or Strata Title Manager.</w:t>
      </w:r>
    </w:p>
    <w:p w:rsidR="00026435" w:rsidRPr="002720CE" w:rsidRDefault="00026435" w:rsidP="00026435">
      <w:pPr>
        <w:pStyle w:val="SubLevel2Bold"/>
      </w:pPr>
      <w:r w:rsidRPr="002720CE">
        <w:t>Indicative tasks</w:t>
      </w:r>
    </w:p>
    <w:p w:rsidR="00026435" w:rsidRPr="002720CE" w:rsidRDefault="00026435" w:rsidP="00026435">
      <w:pPr>
        <w:pStyle w:val="Block1"/>
      </w:pPr>
      <w:r w:rsidRPr="002720CE">
        <w:t>Indicative tasks at this level may include:</w:t>
      </w:r>
    </w:p>
    <w:p w:rsidR="00026435" w:rsidRPr="002720CE" w:rsidRDefault="00026435" w:rsidP="00026435">
      <w:pPr>
        <w:pStyle w:val="SubLevel3"/>
      </w:pPr>
      <w:r w:rsidRPr="002720CE">
        <w:t>performing market appraisals for sale or lease of real property or businesses;</w:t>
      </w:r>
    </w:p>
    <w:p w:rsidR="00026435" w:rsidRPr="002720CE" w:rsidRDefault="00026435" w:rsidP="00026435">
      <w:pPr>
        <w:pStyle w:val="SubLevel3"/>
      </w:pPr>
      <w:r w:rsidRPr="002720CE">
        <w:t>conducting and/or supervising the preparation of documentation and correspondence associated with the sale or leasing of real property or businesses. Such documentation and correspondence may include:</w:t>
      </w:r>
    </w:p>
    <w:p w:rsidR="00026435" w:rsidRPr="002720CE" w:rsidRDefault="00026435" w:rsidP="00026435">
      <w:pPr>
        <w:pStyle w:val="Bullet2"/>
      </w:pPr>
      <w:r w:rsidRPr="002720CE">
        <w:t>agency agreements for both sale and property management;</w:t>
      </w:r>
    </w:p>
    <w:p w:rsidR="00026435" w:rsidRPr="002720CE" w:rsidRDefault="00026435" w:rsidP="00026435">
      <w:pPr>
        <w:pStyle w:val="Bullet2"/>
      </w:pPr>
      <w:r w:rsidRPr="002720CE">
        <w:t>tenancy agreements;</w:t>
      </w:r>
    </w:p>
    <w:p w:rsidR="00026435" w:rsidRPr="002720CE" w:rsidRDefault="00026435" w:rsidP="00026435">
      <w:pPr>
        <w:pStyle w:val="Bullet2"/>
      </w:pPr>
      <w:r w:rsidRPr="002720CE">
        <w:t>rental bond documents;</w:t>
      </w:r>
    </w:p>
    <w:p w:rsidR="00026435" w:rsidRPr="002720CE" w:rsidRDefault="00026435" w:rsidP="00026435">
      <w:pPr>
        <w:pStyle w:val="Bullet2"/>
      </w:pPr>
      <w:r w:rsidRPr="002720CE">
        <w:t>commercial and/or residential leases;</w:t>
      </w:r>
    </w:p>
    <w:p w:rsidR="00026435" w:rsidRPr="002720CE" w:rsidRDefault="00026435" w:rsidP="00026435">
      <w:pPr>
        <w:pStyle w:val="Bullet2"/>
      </w:pPr>
      <w:r w:rsidRPr="002720CE">
        <w:t>advertising material associated with the sale or leasing of real property and businesses;</w:t>
      </w:r>
    </w:p>
    <w:p w:rsidR="00026435" w:rsidRPr="002720CE" w:rsidRDefault="00026435" w:rsidP="00026435">
      <w:pPr>
        <w:pStyle w:val="Bullet2"/>
      </w:pPr>
      <w:r w:rsidRPr="002720CE">
        <w:t>inventory reports;</w:t>
      </w:r>
    </w:p>
    <w:p w:rsidR="00026435" w:rsidRPr="002720CE" w:rsidRDefault="00026435" w:rsidP="00026435">
      <w:pPr>
        <w:pStyle w:val="Bullet2"/>
      </w:pPr>
      <w:r w:rsidRPr="002720CE">
        <w:t>strata/community title management agreements;</w:t>
      </w:r>
    </w:p>
    <w:p w:rsidR="00026435" w:rsidRPr="002720CE" w:rsidRDefault="00026435" w:rsidP="00026435">
      <w:pPr>
        <w:pStyle w:val="Bullet2"/>
      </w:pPr>
      <w:r w:rsidRPr="002720CE">
        <w:t xml:space="preserve">property inspection reports (ingoing, outgoing and periodic); </w:t>
      </w:r>
    </w:p>
    <w:p w:rsidR="00026435" w:rsidRPr="002720CE" w:rsidRDefault="00026435" w:rsidP="00026435">
      <w:pPr>
        <w:pStyle w:val="SubLevel3"/>
      </w:pPr>
      <w:r w:rsidRPr="002720CE">
        <w:t>conducting or supervising property inspections (ingoing, outgoing and periodic);</w:t>
      </w:r>
    </w:p>
    <w:p w:rsidR="00026435" w:rsidRPr="002720CE" w:rsidRDefault="00026435" w:rsidP="00026435">
      <w:pPr>
        <w:pStyle w:val="SubLevel3"/>
      </w:pPr>
      <w:r w:rsidRPr="002720CE">
        <w:t>organising advertising of a property;</w:t>
      </w:r>
    </w:p>
    <w:p w:rsidR="00026435" w:rsidRPr="002720CE" w:rsidRDefault="00026435" w:rsidP="00026435">
      <w:pPr>
        <w:pStyle w:val="SubLevel3"/>
      </w:pPr>
      <w:r w:rsidRPr="002720CE">
        <w:t>organising sign boards for open for inspections;</w:t>
      </w:r>
    </w:p>
    <w:p w:rsidR="00026435" w:rsidRPr="002720CE" w:rsidRDefault="00026435" w:rsidP="00026435">
      <w:pPr>
        <w:pStyle w:val="SubLevel3"/>
      </w:pPr>
      <w:r w:rsidRPr="002720CE">
        <w:t>conducting inspections with interested parties for real property or businesses that are for sale or lease;</w:t>
      </w:r>
    </w:p>
    <w:p w:rsidR="00026435" w:rsidRPr="002720CE" w:rsidRDefault="00026435" w:rsidP="00026435">
      <w:pPr>
        <w:pStyle w:val="SubLevel3"/>
      </w:pPr>
      <w:r w:rsidRPr="002720CE">
        <w:t>conducting negotiations between a prospective buyer and seller of real property or a business, or between a prospective tenant and the property owner;</w:t>
      </w:r>
    </w:p>
    <w:p w:rsidR="00026435" w:rsidRPr="002720CE" w:rsidRDefault="00026435" w:rsidP="00026435">
      <w:pPr>
        <w:pStyle w:val="SubLevel3"/>
      </w:pPr>
      <w:r w:rsidRPr="002720CE">
        <w:t>using personal initiative to source and secure prospective properties to sell or manage;</w:t>
      </w:r>
    </w:p>
    <w:p w:rsidR="00026435" w:rsidRPr="002720CE" w:rsidRDefault="00026435" w:rsidP="00026435">
      <w:pPr>
        <w:pStyle w:val="SubLevel3"/>
      </w:pPr>
      <w:r w:rsidRPr="002720CE">
        <w:t xml:space="preserve">the listing and/or sale of real property or businesses; </w:t>
      </w:r>
    </w:p>
    <w:p w:rsidR="00026435" w:rsidRPr="002720CE" w:rsidRDefault="00026435" w:rsidP="00026435">
      <w:pPr>
        <w:pStyle w:val="SubLevel3"/>
      </w:pPr>
      <w:r w:rsidRPr="002720CE">
        <w:t xml:space="preserve">the leasing of commercial, industrial or retail property; </w:t>
      </w:r>
    </w:p>
    <w:p w:rsidR="00026435" w:rsidRPr="002720CE" w:rsidRDefault="00026435" w:rsidP="00026435">
      <w:pPr>
        <w:pStyle w:val="SubLevel3"/>
      </w:pPr>
      <w:r w:rsidRPr="002720CE">
        <w:t>conducting market research and provid</w:t>
      </w:r>
      <w:r>
        <w:t>ing</w:t>
      </w:r>
      <w:r w:rsidRPr="002720CE">
        <w:t xml:space="preserve"> marketing advice to customers;</w:t>
      </w:r>
    </w:p>
    <w:p w:rsidR="00026435" w:rsidRPr="002720CE" w:rsidRDefault="00026435" w:rsidP="00026435">
      <w:pPr>
        <w:pStyle w:val="SubLevel3"/>
      </w:pPr>
      <w:r w:rsidRPr="002720CE">
        <w:lastRenderedPageBreak/>
        <w:t>conducting auctions of real property;</w:t>
      </w:r>
    </w:p>
    <w:p w:rsidR="00026435" w:rsidRPr="002720CE" w:rsidRDefault="00026435" w:rsidP="00026435">
      <w:pPr>
        <w:pStyle w:val="SubLevel3"/>
      </w:pPr>
      <w:r w:rsidRPr="002720CE">
        <w:t>liaising with conveyancers and solicitors involved in the sale of real property or businesses or in the commercial leasing process;</w:t>
      </w:r>
    </w:p>
    <w:p w:rsidR="00026435" w:rsidRPr="002720CE" w:rsidRDefault="00026435" w:rsidP="00026435">
      <w:pPr>
        <w:pStyle w:val="SubLevel3"/>
      </w:pPr>
      <w:r w:rsidRPr="002720CE">
        <w:t>assessing and processing tenancy applications;</w:t>
      </w:r>
    </w:p>
    <w:p w:rsidR="00026435" w:rsidRPr="002720CE" w:rsidRDefault="00026435" w:rsidP="00026435">
      <w:pPr>
        <w:pStyle w:val="SubLevel3"/>
      </w:pPr>
      <w:r w:rsidRPr="002720CE">
        <w:t xml:space="preserve">organising property repairs and maintenance, including ingoing and outgoing property condition reports; </w:t>
      </w:r>
    </w:p>
    <w:p w:rsidR="00026435" w:rsidRPr="002720CE" w:rsidRDefault="00026435" w:rsidP="00026435">
      <w:pPr>
        <w:pStyle w:val="SubLevel3"/>
      </w:pPr>
      <w:r w:rsidRPr="002720CE">
        <w:t>providing advice to property owners and tenants on preventative and planned maintenance;</w:t>
      </w:r>
    </w:p>
    <w:p w:rsidR="00026435" w:rsidRPr="002720CE" w:rsidRDefault="00026435" w:rsidP="00026435">
      <w:pPr>
        <w:pStyle w:val="SubLevel3"/>
      </w:pPr>
      <w:r w:rsidRPr="002720CE">
        <w:t>accounting for rents and expenses to property owners;</w:t>
      </w:r>
    </w:p>
    <w:p w:rsidR="00026435" w:rsidRPr="002720CE" w:rsidRDefault="00026435" w:rsidP="00026435">
      <w:pPr>
        <w:pStyle w:val="SubLevel3"/>
      </w:pPr>
      <w:r w:rsidRPr="002720CE">
        <w:t>liaising with and report to property owners and/or owners corporations;</w:t>
      </w:r>
    </w:p>
    <w:p w:rsidR="00026435" w:rsidRPr="002720CE" w:rsidRDefault="00026435" w:rsidP="00026435">
      <w:pPr>
        <w:pStyle w:val="SubLevel3"/>
      </w:pPr>
      <w:r w:rsidRPr="002720CE">
        <w:t xml:space="preserve">appearing before </w:t>
      </w:r>
      <w:r>
        <w:t>t</w:t>
      </w:r>
      <w:r w:rsidRPr="002720CE">
        <w:t xml:space="preserve">enancy </w:t>
      </w:r>
      <w:r>
        <w:t>t</w:t>
      </w:r>
      <w:r w:rsidRPr="002720CE">
        <w:t xml:space="preserve">ribunals and providing advice to property owners on state and territory </w:t>
      </w:r>
      <w:r>
        <w:t>r</w:t>
      </w:r>
      <w:r w:rsidRPr="002720CE">
        <w:t xml:space="preserve">esidential </w:t>
      </w:r>
      <w:r>
        <w:t>t</w:t>
      </w:r>
      <w:r w:rsidRPr="002720CE">
        <w:t>enancy matters (including the termination of tenancies);</w:t>
      </w:r>
    </w:p>
    <w:p w:rsidR="00026435" w:rsidRPr="002720CE" w:rsidRDefault="00026435" w:rsidP="00026435">
      <w:pPr>
        <w:pStyle w:val="SubLevel3"/>
      </w:pPr>
      <w:r w:rsidRPr="002720CE">
        <w:t>attending and/or conduct strata management meetings;</w:t>
      </w:r>
    </w:p>
    <w:p w:rsidR="00026435" w:rsidRPr="002720CE" w:rsidRDefault="00026435" w:rsidP="00026435">
      <w:pPr>
        <w:pStyle w:val="SubLevel3"/>
      </w:pPr>
      <w:r w:rsidRPr="002720CE">
        <w:t>completing strata management documentation;</w:t>
      </w:r>
    </w:p>
    <w:p w:rsidR="00026435" w:rsidRPr="002720CE" w:rsidRDefault="00026435" w:rsidP="00026435">
      <w:pPr>
        <w:pStyle w:val="SubLevel3"/>
      </w:pPr>
      <w:r w:rsidRPr="002720CE">
        <w:t>carrying out all duties and functions required under a strata managing agency agreement.</w:t>
      </w:r>
    </w:p>
    <w:p w:rsidR="00026435" w:rsidRPr="002720CE" w:rsidRDefault="00026435" w:rsidP="00026435">
      <w:pPr>
        <w:pStyle w:val="SubLevel1Bold"/>
      </w:pPr>
      <w:r w:rsidRPr="002720CE">
        <w:t>Real Estate Employee Level 3 (Supervisory level)</w:t>
      </w:r>
    </w:p>
    <w:p w:rsidR="00026435" w:rsidRPr="002720CE" w:rsidRDefault="00026435" w:rsidP="00026435">
      <w:pPr>
        <w:pStyle w:val="SubLevel2"/>
        <w:rPr>
          <w:b/>
          <w:bCs/>
        </w:rPr>
      </w:pPr>
      <w:r w:rsidRPr="002720CE">
        <w:t xml:space="preserve">A principal requirement of an employee at this level is the supervision of employee(s) classified as Real Estate Employee Level 2 (Representative Level). An employee at this level may perform any of the duties of a Real Estate Employee Level 2 (Representative Level) but will also have responsibility for the allocation of duties, co-ordinating work flow, checking progress, quality of work and resolving problems of an employee(s) at a lower level. </w:t>
      </w:r>
    </w:p>
    <w:p w:rsidR="00026435" w:rsidRPr="002720CE" w:rsidRDefault="00026435" w:rsidP="00026435">
      <w:pPr>
        <w:pStyle w:val="SubLevel2"/>
      </w:pPr>
      <w:r w:rsidRPr="002720CE">
        <w:t>Indicative job titles of a Real Estate Employee Level 3 (Supervisory Level) include:</w:t>
      </w:r>
    </w:p>
    <w:p w:rsidR="00026435" w:rsidRPr="002720CE" w:rsidRDefault="00026435" w:rsidP="00026435">
      <w:pPr>
        <w:pStyle w:val="Bullet1"/>
      </w:pPr>
      <w:r w:rsidRPr="002720CE">
        <w:t>Property Sales Manager or Property Sales Supervisor;</w:t>
      </w:r>
    </w:p>
    <w:p w:rsidR="00026435" w:rsidRPr="002720CE" w:rsidRDefault="00026435" w:rsidP="00026435">
      <w:pPr>
        <w:pStyle w:val="Bullet1"/>
      </w:pPr>
      <w:r w:rsidRPr="002720CE">
        <w:t>Property Management Supervisor;</w:t>
      </w:r>
    </w:p>
    <w:p w:rsidR="00026435" w:rsidRPr="002720CE" w:rsidRDefault="00026435" w:rsidP="00026435">
      <w:pPr>
        <w:pStyle w:val="Bullet1"/>
      </w:pPr>
      <w:r w:rsidRPr="002720CE">
        <w:t>Strata/Community Title Management Supervisor.</w:t>
      </w:r>
    </w:p>
    <w:p w:rsidR="00026435" w:rsidRPr="002720CE" w:rsidRDefault="00026435" w:rsidP="00026435">
      <w:pPr>
        <w:pStyle w:val="SubLevel2Bold"/>
      </w:pPr>
      <w:r w:rsidRPr="002720CE">
        <w:t>Indicative tasks</w:t>
      </w:r>
    </w:p>
    <w:p w:rsidR="00026435" w:rsidRPr="002720CE" w:rsidRDefault="00026435" w:rsidP="00026435">
      <w:pPr>
        <w:pStyle w:val="Block1"/>
      </w:pPr>
      <w:r w:rsidRPr="002720CE">
        <w:t>Indicative tasks at this level may include:</w:t>
      </w:r>
    </w:p>
    <w:p w:rsidR="00026435" w:rsidRPr="002720CE" w:rsidRDefault="00026435" w:rsidP="00026435">
      <w:pPr>
        <w:pStyle w:val="SubLevel3"/>
      </w:pPr>
      <w:r w:rsidRPr="002720CE">
        <w:t>providing leadership and supervision to level 1 and level 2 employees;</w:t>
      </w:r>
    </w:p>
    <w:p w:rsidR="00026435" w:rsidRPr="002720CE" w:rsidRDefault="00026435" w:rsidP="00026435">
      <w:pPr>
        <w:pStyle w:val="SubLevel3"/>
      </w:pPr>
      <w:r w:rsidRPr="002720CE">
        <w:t xml:space="preserve">the supervision and/or management of work teams; </w:t>
      </w:r>
    </w:p>
    <w:p w:rsidR="00026435" w:rsidRPr="002720CE" w:rsidRDefault="00026435" w:rsidP="00026435">
      <w:pPr>
        <w:pStyle w:val="SubLevel3"/>
      </w:pPr>
      <w:r w:rsidRPr="002720CE">
        <w:t>implementing and/or supervising quality customer service;</w:t>
      </w:r>
    </w:p>
    <w:p w:rsidR="00026435" w:rsidRPr="002720CE" w:rsidRDefault="00026435" w:rsidP="00026435">
      <w:pPr>
        <w:pStyle w:val="SubLevel3"/>
      </w:pPr>
      <w:r w:rsidRPr="002720CE">
        <w:lastRenderedPageBreak/>
        <w:t>monitoring of operational plans;</w:t>
      </w:r>
    </w:p>
    <w:p w:rsidR="00026435" w:rsidRPr="002720CE" w:rsidRDefault="00026435" w:rsidP="00026435">
      <w:pPr>
        <w:pStyle w:val="SubLevel3"/>
      </w:pPr>
      <w:r w:rsidRPr="002720CE">
        <w:t>assisting in the resolution of customer complaints;</w:t>
      </w:r>
    </w:p>
    <w:p w:rsidR="00026435" w:rsidRPr="002720CE" w:rsidRDefault="00026435" w:rsidP="00026435">
      <w:pPr>
        <w:pStyle w:val="SubLevel3"/>
      </w:pPr>
      <w:r w:rsidRPr="002720CE">
        <w:t xml:space="preserve">monitoring safe workplace practices; </w:t>
      </w:r>
    </w:p>
    <w:p w:rsidR="00026435" w:rsidRPr="002720CE" w:rsidRDefault="00026435" w:rsidP="00026435">
      <w:pPr>
        <w:pStyle w:val="SubLevel3"/>
      </w:pPr>
      <w:r w:rsidRPr="002720CE">
        <w:t>managing personal work priorities and professional development of self and assisting with the professional development of others in the work team(s);</w:t>
      </w:r>
    </w:p>
    <w:p w:rsidR="00026435" w:rsidRPr="002720CE" w:rsidRDefault="00026435" w:rsidP="00026435">
      <w:pPr>
        <w:pStyle w:val="SubLevel3"/>
      </w:pPr>
      <w:r w:rsidRPr="002720CE">
        <w:t>training employees at lower level by personal instruction and demonstration;</w:t>
      </w:r>
    </w:p>
    <w:p w:rsidR="00026435" w:rsidRPr="002720CE" w:rsidRDefault="00026435" w:rsidP="00026435">
      <w:pPr>
        <w:pStyle w:val="SubLevel3"/>
      </w:pPr>
      <w:r w:rsidRPr="002720CE">
        <w:t>involvement in either selling of real property or businesses, leasing of commercial, industrial, retail or residential property, or supervision of a portfolio of rental properties or strata/community title schemes;</w:t>
      </w:r>
    </w:p>
    <w:p w:rsidR="00026435" w:rsidRPr="002720CE" w:rsidRDefault="00026435" w:rsidP="00026435">
      <w:pPr>
        <w:pStyle w:val="SubLevel3"/>
      </w:pPr>
      <w:r w:rsidRPr="002720CE">
        <w:t>managing the owners corporation processes.</w:t>
      </w:r>
    </w:p>
    <w:p w:rsidR="00026435" w:rsidRPr="002720CE" w:rsidRDefault="00026435" w:rsidP="00026435">
      <w:pPr>
        <w:pStyle w:val="SubLevel1Bold"/>
      </w:pPr>
      <w:r w:rsidRPr="002720CE">
        <w:t>Real Estate Employee Level 4 (In-Charge-Level)</w:t>
      </w:r>
    </w:p>
    <w:p w:rsidR="00026435" w:rsidRPr="002720CE" w:rsidRDefault="00026435" w:rsidP="00026435">
      <w:pPr>
        <w:pStyle w:val="SubLevel2"/>
      </w:pPr>
      <w:r w:rsidRPr="002720CE">
        <w:t xml:space="preserve">Employees at this level have been classified as Level 4 by the employer. An employee at this level may perform any of the duties of a Real Estate Employee Level 3 (Supervisory Level). The employee at this level will hold applicable qualification(s) under real estate law and have been appointed by the employer to be responsible for ensuring the business complies with its statutory obligations under real estate law. </w:t>
      </w:r>
    </w:p>
    <w:p w:rsidR="00026435" w:rsidRPr="002720CE" w:rsidRDefault="00026435" w:rsidP="00026435">
      <w:pPr>
        <w:pStyle w:val="SubLevel2"/>
      </w:pPr>
      <w:r w:rsidRPr="002720CE">
        <w:t>Indicative job titles of a Real Estate Employee Level 4 include:</w:t>
      </w:r>
    </w:p>
    <w:p w:rsidR="00026435" w:rsidRPr="002720CE" w:rsidRDefault="00026435" w:rsidP="00026435">
      <w:pPr>
        <w:pStyle w:val="Bullet1"/>
      </w:pPr>
      <w:r w:rsidRPr="002720CE">
        <w:t>Licensee-In-Charge;</w:t>
      </w:r>
    </w:p>
    <w:p w:rsidR="00026435" w:rsidRPr="002720CE" w:rsidRDefault="00026435" w:rsidP="00026435">
      <w:pPr>
        <w:pStyle w:val="Bullet1"/>
      </w:pPr>
      <w:r w:rsidRPr="002720CE">
        <w:t>Agency Manager.</w:t>
      </w:r>
    </w:p>
    <w:p w:rsidR="00026435" w:rsidRPr="002720CE" w:rsidRDefault="00026435" w:rsidP="00026435">
      <w:pPr>
        <w:pStyle w:val="SubLevel2Bold"/>
      </w:pPr>
      <w:r w:rsidRPr="002720CE">
        <w:t>Indicative tasks</w:t>
      </w:r>
    </w:p>
    <w:p w:rsidR="00026435" w:rsidRPr="002720CE" w:rsidRDefault="00026435" w:rsidP="00026435">
      <w:pPr>
        <w:pStyle w:val="Block1"/>
      </w:pPr>
      <w:r w:rsidRPr="002720CE">
        <w:t>Indicative tasks at this level may include:</w:t>
      </w:r>
    </w:p>
    <w:p w:rsidR="00026435" w:rsidRPr="002720CE" w:rsidRDefault="00026435" w:rsidP="00026435">
      <w:pPr>
        <w:pStyle w:val="SubLevel3"/>
      </w:pPr>
      <w:r w:rsidRPr="002720CE">
        <w:t xml:space="preserve">overall supervision and management of the office; </w:t>
      </w:r>
    </w:p>
    <w:p w:rsidR="00026435" w:rsidRPr="002720CE" w:rsidRDefault="00026435" w:rsidP="00026435">
      <w:pPr>
        <w:pStyle w:val="SubLevel3"/>
      </w:pPr>
      <w:r w:rsidRPr="002720CE">
        <w:t>planning and managing business finances for the organisation;</w:t>
      </w:r>
    </w:p>
    <w:p w:rsidR="00026435" w:rsidRPr="002720CE" w:rsidRDefault="00026435" w:rsidP="00026435">
      <w:pPr>
        <w:pStyle w:val="SubLevel3"/>
      </w:pPr>
      <w:r w:rsidRPr="002720CE">
        <w:t>ensuring that the office complies with all of its statutory obligations imposed under relevant real estate law;</w:t>
      </w:r>
    </w:p>
    <w:p w:rsidR="00026435" w:rsidRDefault="00026435" w:rsidP="00026435">
      <w:pPr>
        <w:pStyle w:val="SubLevel3"/>
      </w:pPr>
      <w:r w:rsidRPr="002720CE">
        <w:t>facilitating change and innovation.</w:t>
      </w:r>
    </w:p>
    <w:p w:rsidR="000B4A54" w:rsidRPr="00032BFE" w:rsidRDefault="000B4A54" w:rsidP="00026435"/>
    <w:bookmarkEnd w:id="261"/>
    <w:p w:rsidR="008B08DF" w:rsidRDefault="006A3217" w:rsidP="00C5576D">
      <w:pPr>
        <w:pStyle w:val="Subdocument"/>
        <w:ind w:left="0" w:firstLine="0"/>
      </w:pPr>
      <w:r w:rsidRPr="00032BFE">
        <w:br w:type="page"/>
      </w:r>
      <w:bookmarkStart w:id="262" w:name="_Ref239673668"/>
      <w:bookmarkStart w:id="263" w:name="_Toc27575374"/>
      <w:r w:rsidR="001711D2" w:rsidRPr="00032BFE">
        <w:lastRenderedPageBreak/>
        <w:t>—</w:t>
      </w:r>
      <w:bookmarkStart w:id="264" w:name="Sched_c"/>
      <w:r w:rsidR="008B08DF" w:rsidRPr="00032BFE">
        <w:t>Supported Wage System</w:t>
      </w:r>
      <w:bookmarkEnd w:id="246"/>
      <w:bookmarkEnd w:id="262"/>
      <w:bookmarkEnd w:id="263"/>
    </w:p>
    <w:p w:rsidR="0019507A" w:rsidRPr="0019507A" w:rsidRDefault="0019507A" w:rsidP="0019507A">
      <w:pPr>
        <w:pStyle w:val="History"/>
      </w:pPr>
      <w:r>
        <w:t>[</w:t>
      </w:r>
      <w:r w:rsidR="008C2901">
        <w:t>V</w:t>
      </w:r>
      <w:r>
        <w:t xml:space="preserve">aried by </w:t>
      </w:r>
      <w:hyperlink r:id="rId216" w:history="1">
        <w:r>
          <w:rPr>
            <w:rStyle w:val="Hyperlink"/>
          </w:rPr>
          <w:t>PR998748</w:t>
        </w:r>
      </w:hyperlink>
      <w:r w:rsidR="00811CA2">
        <w:t xml:space="preserve">, </w:t>
      </w:r>
      <w:hyperlink r:id="rId217" w:history="1">
        <w:r w:rsidR="00811CA2">
          <w:rPr>
            <w:rStyle w:val="Hyperlink"/>
          </w:rPr>
          <w:t>PR510670</w:t>
        </w:r>
      </w:hyperlink>
      <w:r w:rsidR="000766BB">
        <w:t xml:space="preserve">, </w:t>
      </w:r>
      <w:hyperlink r:id="rId218" w:history="1">
        <w:r w:rsidR="000766BB">
          <w:rPr>
            <w:rStyle w:val="Hyperlink"/>
          </w:rPr>
          <w:t>PR525068</w:t>
        </w:r>
      </w:hyperlink>
      <w:r w:rsidR="00102984">
        <w:t xml:space="preserve">, </w:t>
      </w:r>
      <w:hyperlink r:id="rId219" w:history="1">
        <w:r w:rsidR="00102984" w:rsidRPr="00C97C21">
          <w:rPr>
            <w:rStyle w:val="Hyperlink"/>
          </w:rPr>
          <w:t>PR537893</w:t>
        </w:r>
      </w:hyperlink>
      <w:r w:rsidR="002932C4">
        <w:t xml:space="preserve">, </w:t>
      </w:r>
      <w:hyperlink r:id="rId220" w:history="1">
        <w:r w:rsidR="002932C4">
          <w:rPr>
            <w:rStyle w:val="Hyperlink"/>
          </w:rPr>
          <w:t>PR542226</w:t>
        </w:r>
      </w:hyperlink>
      <w:r w:rsidR="001F5156">
        <w:t>,</w:t>
      </w:r>
      <w:r w:rsidR="001F5156" w:rsidRPr="001F5156">
        <w:rPr>
          <w:szCs w:val="20"/>
        </w:rPr>
        <w:t xml:space="preserve"> </w:t>
      </w:r>
      <w:hyperlink r:id="rId221" w:history="1">
        <w:r w:rsidR="001F5156">
          <w:rPr>
            <w:rStyle w:val="Hyperlink"/>
            <w:szCs w:val="20"/>
          </w:rPr>
          <w:t>PR551831</w:t>
        </w:r>
      </w:hyperlink>
      <w:r w:rsidR="00590948">
        <w:t xml:space="preserve">, </w:t>
      </w:r>
      <w:hyperlink r:id="rId222" w:history="1">
        <w:r w:rsidR="00590948" w:rsidRPr="00590948">
          <w:rPr>
            <w:rStyle w:val="Hyperlink"/>
          </w:rPr>
          <w:t>PR568050</w:t>
        </w:r>
      </w:hyperlink>
      <w:r w:rsidR="00A550F3" w:rsidRPr="00A550F3">
        <w:t xml:space="preserve">, </w:t>
      </w:r>
      <w:hyperlink r:id="rId223" w:history="1">
        <w:r w:rsidR="00A550F3">
          <w:rPr>
            <w:rStyle w:val="Hyperlink"/>
          </w:rPr>
          <w:t>PR581528</w:t>
        </w:r>
      </w:hyperlink>
      <w:r w:rsidR="00D4306E">
        <w:rPr>
          <w:rStyle w:val="Hyperlink"/>
        </w:rPr>
        <w:t>,</w:t>
      </w:r>
      <w:r w:rsidR="00D4306E">
        <w:t xml:space="preserve"> </w:t>
      </w:r>
      <w:hyperlink r:id="rId224" w:history="1">
        <w:r w:rsidR="00D4306E">
          <w:rPr>
            <w:rStyle w:val="Hyperlink"/>
          </w:rPr>
          <w:t>PR592689</w:t>
        </w:r>
      </w:hyperlink>
      <w:r w:rsidR="008E6FC9" w:rsidRPr="008E6FC9">
        <w:rPr>
          <w:rStyle w:val="Hyperlink"/>
          <w:color w:val="auto"/>
          <w:u w:val="none"/>
        </w:rPr>
        <w:t xml:space="preserve">, </w:t>
      </w:r>
      <w:hyperlink r:id="rId225" w:history="1">
        <w:r w:rsidR="008E6FC9" w:rsidRPr="008E6FC9">
          <w:rPr>
            <w:rStyle w:val="Hyperlink"/>
          </w:rPr>
          <w:t>PR606630</w:t>
        </w:r>
      </w:hyperlink>
      <w:r w:rsidR="00090396">
        <w:rPr>
          <w:szCs w:val="20"/>
        </w:rPr>
        <w:t xml:space="preserve">, </w:t>
      </w:r>
      <w:hyperlink r:id="rId226" w:history="1">
        <w:r w:rsidR="00090396">
          <w:rPr>
            <w:rStyle w:val="Hyperlink"/>
          </w:rPr>
          <w:t>PR709080</w:t>
        </w:r>
      </w:hyperlink>
      <w:r w:rsidR="00090396">
        <w:rPr>
          <w:szCs w:val="20"/>
        </w:rPr>
        <w:t>]</w:t>
      </w:r>
    </w:p>
    <w:p w:rsidR="0019673D" w:rsidRDefault="0019673D" w:rsidP="0019673D">
      <w:pPr>
        <w:pStyle w:val="SubLevel1"/>
      </w:pPr>
      <w:r w:rsidRPr="00032BFE">
        <w:t xml:space="preserve">This schedule defines the conditions which will apply to employees who because of the effects of a disability are eligible for a supported wage under the terms of this award. </w:t>
      </w:r>
    </w:p>
    <w:p w:rsidR="00551047" w:rsidRPr="00551047" w:rsidRDefault="00551047" w:rsidP="00551047">
      <w:pPr>
        <w:pStyle w:val="History"/>
      </w:pPr>
      <w:r>
        <w:t xml:space="preserve">[C.2 varied by </w:t>
      </w:r>
      <w:hyperlink r:id="rId227" w:history="1">
        <w:r>
          <w:rPr>
            <w:rStyle w:val="Hyperlink"/>
          </w:rPr>
          <w:t>PR568050</w:t>
        </w:r>
      </w:hyperlink>
      <w:r>
        <w:t xml:space="preserve"> ppc 01Jul15]</w:t>
      </w:r>
    </w:p>
    <w:p w:rsidR="0019673D" w:rsidRDefault="0019673D" w:rsidP="0019673D">
      <w:pPr>
        <w:pStyle w:val="SubLevel1"/>
      </w:pPr>
      <w:r w:rsidRPr="00032BFE">
        <w:t>In this schedule:</w:t>
      </w:r>
    </w:p>
    <w:p w:rsidR="0019673D" w:rsidRPr="00032BFE" w:rsidRDefault="0019673D" w:rsidP="0019673D">
      <w:pPr>
        <w:pStyle w:val="Block1"/>
      </w:pPr>
      <w:r w:rsidRPr="00032BFE">
        <w:rPr>
          <w:b/>
        </w:rPr>
        <w:t>approved assessor</w:t>
      </w:r>
      <w:r w:rsidRPr="00032BFE">
        <w:t xml:space="preserve"> means a person accredited by the management unit established by the Commonwealth under the supported wage system to perform assessments of an individual</w:t>
      </w:r>
      <w:r w:rsidR="005405C2" w:rsidRPr="00032BFE">
        <w:t>’</w:t>
      </w:r>
      <w:r w:rsidRPr="00032BFE">
        <w:t>s productive capacity within the supported wage system</w:t>
      </w:r>
    </w:p>
    <w:p w:rsidR="0019673D" w:rsidRPr="00032BFE" w:rsidRDefault="0019673D" w:rsidP="0019673D">
      <w:pPr>
        <w:pStyle w:val="Block1"/>
      </w:pPr>
      <w:r w:rsidRPr="00032BFE">
        <w:rPr>
          <w:b/>
        </w:rPr>
        <w:t>assessment instrument</w:t>
      </w:r>
      <w:r w:rsidRPr="00032BFE">
        <w:t xml:space="preserve"> means the tool provided for under the supported wage system that records the assessment of the productive capacity of the person to be employed under the supported wage system</w:t>
      </w:r>
    </w:p>
    <w:p w:rsidR="0019673D" w:rsidRPr="00032BFE" w:rsidRDefault="0019673D" w:rsidP="0019673D">
      <w:pPr>
        <w:pStyle w:val="Block1"/>
      </w:pPr>
      <w:r w:rsidRPr="00032BFE">
        <w:rPr>
          <w:b/>
        </w:rPr>
        <w:t>disability support pension</w:t>
      </w:r>
      <w:r w:rsidRPr="00032BFE">
        <w:t xml:space="preserve"> means the Commonwealth pension scheme to provide income security for persons with a disability as provided under the </w:t>
      </w:r>
      <w:r w:rsidRPr="00032BFE">
        <w:rPr>
          <w:i/>
        </w:rPr>
        <w:t>Social Security Act 1991</w:t>
      </w:r>
      <w:r w:rsidR="00CE16FB" w:rsidRPr="00032BFE">
        <w:rPr>
          <w:i/>
        </w:rPr>
        <w:t xml:space="preserve"> </w:t>
      </w:r>
      <w:r w:rsidR="00CE16FB" w:rsidRPr="00032BFE">
        <w:t>(Cth)</w:t>
      </w:r>
      <w:r w:rsidRPr="00032BFE">
        <w:t>, as amended from time to time, or any successor to that scheme</w:t>
      </w:r>
    </w:p>
    <w:p w:rsidR="0019673D" w:rsidRPr="00032BFE" w:rsidRDefault="0019673D" w:rsidP="0019673D">
      <w:pPr>
        <w:pStyle w:val="Block1"/>
      </w:pPr>
      <w:r w:rsidRPr="00032BFE">
        <w:rPr>
          <w:b/>
        </w:rPr>
        <w:t>relevant minimum wage</w:t>
      </w:r>
      <w:r w:rsidRPr="00032BFE">
        <w:t xml:space="preserve"> means the minimum wage prescribed in this award for the class of work for which an employee is engaged</w:t>
      </w:r>
    </w:p>
    <w:p w:rsidR="0019673D" w:rsidRPr="00032BFE" w:rsidRDefault="0019673D" w:rsidP="0019673D">
      <w:pPr>
        <w:pStyle w:val="Block1"/>
      </w:pPr>
      <w:r w:rsidRPr="00032BFE">
        <w:rPr>
          <w:b/>
        </w:rPr>
        <w:t>supported wage system</w:t>
      </w:r>
      <w:r w:rsidRPr="00032BFE">
        <w:t xml:space="preserve"> </w:t>
      </w:r>
      <w:r w:rsidR="00660B74" w:rsidRPr="00032BFE">
        <w:t xml:space="preserve">(SWS) </w:t>
      </w:r>
      <w:r w:rsidRPr="00032BFE">
        <w:t xml:space="preserve">means the Commonwealth Government system to promote employment for people who cannot work at full award wages because of a disability, as documented in the Supported Wage System Handbook. The Handbook is available from the following website: </w:t>
      </w:r>
      <w:hyperlink r:id="rId228" w:history="1">
        <w:r w:rsidRPr="00590948">
          <w:rPr>
            <w:rStyle w:val="Hyperlink"/>
            <w:lang w:val="en-GB"/>
          </w:rPr>
          <w:t>www.jobaccess.gov.au</w:t>
        </w:r>
      </w:hyperlink>
    </w:p>
    <w:p w:rsidR="0019673D" w:rsidRPr="00032BFE" w:rsidRDefault="0019673D" w:rsidP="0019673D">
      <w:pPr>
        <w:pStyle w:val="Block1"/>
      </w:pPr>
      <w:r w:rsidRPr="00032BFE">
        <w:rPr>
          <w:b/>
        </w:rPr>
        <w:t>SWS wage assessment agreement</w:t>
      </w:r>
      <w:r w:rsidRPr="00032BFE">
        <w:t xml:space="preserve"> means the document in the form required by the Department of </w:t>
      </w:r>
      <w:r w:rsidR="00590948">
        <w:t>Social Services</w:t>
      </w:r>
      <w:r w:rsidRPr="00032BFE">
        <w:t xml:space="preserve"> that records the employee</w:t>
      </w:r>
      <w:r w:rsidR="005405C2" w:rsidRPr="00032BFE">
        <w:t>’</w:t>
      </w:r>
      <w:r w:rsidRPr="00032BFE">
        <w:t>s productive capacity and agreed wage rate</w:t>
      </w:r>
    </w:p>
    <w:p w:rsidR="0019673D" w:rsidRPr="00032BFE" w:rsidRDefault="0019673D" w:rsidP="0019673D">
      <w:pPr>
        <w:pStyle w:val="SubLevel1Bold"/>
      </w:pPr>
      <w:r w:rsidRPr="00032BFE">
        <w:t>Eligibility criteria</w:t>
      </w:r>
    </w:p>
    <w:p w:rsidR="0019673D" w:rsidRPr="00032BFE" w:rsidRDefault="0019673D" w:rsidP="0019673D">
      <w:pPr>
        <w:pStyle w:val="SubLevel2"/>
      </w:pPr>
      <w:r w:rsidRPr="00032BFE">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19673D" w:rsidRPr="00032BFE" w:rsidRDefault="0019673D" w:rsidP="0019673D">
      <w:pPr>
        <w:pStyle w:val="SubLevel2"/>
      </w:pPr>
      <w:r w:rsidRPr="00032BFE">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19673D" w:rsidRPr="00032BFE" w:rsidRDefault="0019673D" w:rsidP="0019673D">
      <w:pPr>
        <w:pStyle w:val="SubLevel1Bold"/>
      </w:pPr>
      <w:r w:rsidRPr="00032BFE">
        <w:lastRenderedPageBreak/>
        <w:t>Supported wage rates</w:t>
      </w:r>
    </w:p>
    <w:p w:rsidR="0019673D" w:rsidRPr="00032BFE" w:rsidRDefault="0019673D" w:rsidP="0019673D">
      <w:pPr>
        <w:pStyle w:val="SubLevel2"/>
        <w:keepNext/>
      </w:pPr>
      <w:r w:rsidRPr="00032BFE">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19673D" w:rsidRPr="00C31813" w:rsidTr="00A339C7">
        <w:trPr>
          <w:tblHeader/>
        </w:trPr>
        <w:tc>
          <w:tcPr>
            <w:tcW w:w="3240" w:type="dxa"/>
          </w:tcPr>
          <w:p w:rsidR="0019673D" w:rsidRPr="00C31813" w:rsidRDefault="0019673D" w:rsidP="00517083">
            <w:pPr>
              <w:pStyle w:val="AMODTable"/>
              <w:jc w:val="center"/>
              <w:rPr>
                <w:b/>
                <w:bCs/>
                <w:lang w:val="en-GB"/>
              </w:rPr>
            </w:pPr>
            <w:r w:rsidRPr="00C31813">
              <w:rPr>
                <w:b/>
                <w:bCs/>
                <w:lang w:val="en-GB"/>
              </w:rPr>
              <w:t>Assessed capacity (</w:t>
            </w:r>
            <w:r w:rsidRPr="00C31813">
              <w:rPr>
                <w:b/>
              </w:rPr>
              <w:t xml:space="preserve">clause </w:t>
            </w:r>
            <w:r w:rsidR="00383658">
              <w:fldChar w:fldCharType="begin"/>
            </w:r>
            <w:r w:rsidR="00383658">
              <w:instrText xml:space="preserve"> REF _Ref226165170 \r \h  \* MERGEFORMAT </w:instrText>
            </w:r>
            <w:r w:rsidR="00383658">
              <w:fldChar w:fldCharType="separate"/>
            </w:r>
            <w:r w:rsidR="005F53A6" w:rsidRPr="005F53A6">
              <w:rPr>
                <w:b/>
              </w:rPr>
              <w:t>C.5</w:t>
            </w:r>
            <w:r w:rsidR="00383658">
              <w:fldChar w:fldCharType="end"/>
            </w:r>
            <w:r w:rsidRPr="00C31813">
              <w:rPr>
                <w:b/>
                <w:bCs/>
                <w:lang w:val="en-GB"/>
              </w:rPr>
              <w:t>)</w:t>
            </w:r>
          </w:p>
          <w:p w:rsidR="0019673D" w:rsidRPr="00C31813" w:rsidRDefault="0019673D" w:rsidP="00517083">
            <w:pPr>
              <w:pStyle w:val="AMODTable"/>
              <w:jc w:val="center"/>
              <w:rPr>
                <w:lang w:val="en-GB"/>
              </w:rPr>
            </w:pPr>
            <w:r w:rsidRPr="00C31813">
              <w:rPr>
                <w:b/>
                <w:bCs/>
                <w:lang w:val="en-GB"/>
              </w:rPr>
              <w:t>%</w:t>
            </w:r>
          </w:p>
        </w:tc>
        <w:tc>
          <w:tcPr>
            <w:tcW w:w="3420" w:type="dxa"/>
          </w:tcPr>
          <w:p w:rsidR="0019673D" w:rsidRPr="00C31813" w:rsidRDefault="0019673D" w:rsidP="00517083">
            <w:pPr>
              <w:pStyle w:val="AMODTable"/>
              <w:jc w:val="center"/>
              <w:rPr>
                <w:b/>
                <w:bCs/>
                <w:lang w:val="en-GB"/>
              </w:rPr>
            </w:pPr>
            <w:r w:rsidRPr="00C31813">
              <w:rPr>
                <w:b/>
                <w:bCs/>
                <w:lang w:val="en-GB"/>
              </w:rPr>
              <w:t>Relevant minimum wage</w:t>
            </w:r>
          </w:p>
          <w:p w:rsidR="0019673D" w:rsidRPr="00C31813" w:rsidRDefault="0019673D" w:rsidP="00517083">
            <w:pPr>
              <w:pStyle w:val="AMODTable"/>
              <w:jc w:val="center"/>
              <w:rPr>
                <w:lang w:val="en-GB"/>
              </w:rPr>
            </w:pPr>
            <w:r w:rsidRPr="00C31813">
              <w:rPr>
                <w:b/>
                <w:bCs/>
                <w:lang w:val="en-GB"/>
              </w:rPr>
              <w:t>%</w:t>
            </w:r>
          </w:p>
        </w:tc>
      </w:tr>
      <w:tr w:rsidR="0019673D" w:rsidRPr="00C31813" w:rsidTr="00A339C7">
        <w:tc>
          <w:tcPr>
            <w:tcW w:w="3240" w:type="dxa"/>
          </w:tcPr>
          <w:p w:rsidR="0019673D" w:rsidRPr="00C31813" w:rsidRDefault="0019673D" w:rsidP="00517083">
            <w:pPr>
              <w:pStyle w:val="AMODTable"/>
              <w:jc w:val="center"/>
              <w:rPr>
                <w:lang w:val="en-GB"/>
              </w:rPr>
            </w:pPr>
            <w:r w:rsidRPr="00C31813">
              <w:rPr>
                <w:lang w:val="en-GB"/>
              </w:rPr>
              <w:t>10</w:t>
            </w:r>
          </w:p>
        </w:tc>
        <w:tc>
          <w:tcPr>
            <w:tcW w:w="3420" w:type="dxa"/>
          </w:tcPr>
          <w:p w:rsidR="0019673D" w:rsidRPr="00C31813" w:rsidRDefault="0019673D" w:rsidP="00517083">
            <w:pPr>
              <w:pStyle w:val="AMODTable"/>
              <w:jc w:val="center"/>
              <w:rPr>
                <w:lang w:val="en-GB"/>
              </w:rPr>
            </w:pPr>
            <w:r w:rsidRPr="00C31813">
              <w:rPr>
                <w:lang w:val="en-GB"/>
              </w:rPr>
              <w:t>10</w:t>
            </w:r>
          </w:p>
        </w:tc>
      </w:tr>
      <w:tr w:rsidR="0019673D" w:rsidRPr="00C31813" w:rsidTr="00A339C7">
        <w:tc>
          <w:tcPr>
            <w:tcW w:w="3240" w:type="dxa"/>
          </w:tcPr>
          <w:p w:rsidR="0019673D" w:rsidRPr="00C31813" w:rsidRDefault="0019673D" w:rsidP="00517083">
            <w:pPr>
              <w:pStyle w:val="AMODTable"/>
              <w:jc w:val="center"/>
              <w:rPr>
                <w:lang w:val="en-GB"/>
              </w:rPr>
            </w:pPr>
            <w:r w:rsidRPr="00C31813">
              <w:rPr>
                <w:lang w:val="en-GB"/>
              </w:rPr>
              <w:t>20</w:t>
            </w:r>
          </w:p>
        </w:tc>
        <w:tc>
          <w:tcPr>
            <w:tcW w:w="3420" w:type="dxa"/>
          </w:tcPr>
          <w:p w:rsidR="0019673D" w:rsidRPr="00C31813" w:rsidRDefault="0019673D" w:rsidP="00517083">
            <w:pPr>
              <w:pStyle w:val="AMODTable"/>
              <w:jc w:val="center"/>
              <w:rPr>
                <w:lang w:val="en-GB"/>
              </w:rPr>
            </w:pPr>
            <w:r w:rsidRPr="00C31813">
              <w:rPr>
                <w:lang w:val="en-GB"/>
              </w:rPr>
              <w:t>20</w:t>
            </w:r>
          </w:p>
        </w:tc>
      </w:tr>
      <w:tr w:rsidR="0019673D" w:rsidRPr="00C31813" w:rsidTr="00A339C7">
        <w:tc>
          <w:tcPr>
            <w:tcW w:w="3240" w:type="dxa"/>
          </w:tcPr>
          <w:p w:rsidR="0019673D" w:rsidRPr="00C31813" w:rsidRDefault="0019673D" w:rsidP="00517083">
            <w:pPr>
              <w:pStyle w:val="AMODTable"/>
              <w:jc w:val="center"/>
              <w:rPr>
                <w:lang w:val="en-GB"/>
              </w:rPr>
            </w:pPr>
            <w:r w:rsidRPr="00C31813">
              <w:rPr>
                <w:lang w:val="en-GB"/>
              </w:rPr>
              <w:t>30</w:t>
            </w:r>
          </w:p>
        </w:tc>
        <w:tc>
          <w:tcPr>
            <w:tcW w:w="3420" w:type="dxa"/>
          </w:tcPr>
          <w:p w:rsidR="0019673D" w:rsidRPr="00C31813" w:rsidRDefault="0019673D" w:rsidP="00517083">
            <w:pPr>
              <w:pStyle w:val="AMODTable"/>
              <w:jc w:val="center"/>
              <w:rPr>
                <w:lang w:val="en-GB"/>
              </w:rPr>
            </w:pPr>
            <w:r w:rsidRPr="00C31813">
              <w:rPr>
                <w:lang w:val="en-GB"/>
              </w:rPr>
              <w:t>30</w:t>
            </w:r>
          </w:p>
        </w:tc>
      </w:tr>
      <w:tr w:rsidR="0019673D" w:rsidRPr="00C31813" w:rsidTr="00A339C7">
        <w:tc>
          <w:tcPr>
            <w:tcW w:w="3240" w:type="dxa"/>
          </w:tcPr>
          <w:p w:rsidR="0019673D" w:rsidRPr="00C31813" w:rsidRDefault="0019673D" w:rsidP="00517083">
            <w:pPr>
              <w:pStyle w:val="AMODTable"/>
              <w:jc w:val="center"/>
              <w:rPr>
                <w:lang w:val="en-GB"/>
              </w:rPr>
            </w:pPr>
            <w:r w:rsidRPr="00C31813">
              <w:rPr>
                <w:lang w:val="en-GB"/>
              </w:rPr>
              <w:t>40</w:t>
            </w:r>
          </w:p>
        </w:tc>
        <w:tc>
          <w:tcPr>
            <w:tcW w:w="3420" w:type="dxa"/>
          </w:tcPr>
          <w:p w:rsidR="0019673D" w:rsidRPr="00C31813" w:rsidRDefault="0019673D" w:rsidP="00517083">
            <w:pPr>
              <w:pStyle w:val="AMODTable"/>
              <w:jc w:val="center"/>
              <w:rPr>
                <w:lang w:val="en-GB"/>
              </w:rPr>
            </w:pPr>
            <w:r w:rsidRPr="00C31813">
              <w:rPr>
                <w:lang w:val="en-GB"/>
              </w:rPr>
              <w:t>40</w:t>
            </w:r>
          </w:p>
        </w:tc>
      </w:tr>
      <w:tr w:rsidR="0019673D" w:rsidRPr="00C31813" w:rsidTr="00A339C7">
        <w:tc>
          <w:tcPr>
            <w:tcW w:w="3240" w:type="dxa"/>
          </w:tcPr>
          <w:p w:rsidR="0019673D" w:rsidRPr="00C31813" w:rsidRDefault="0019673D" w:rsidP="00517083">
            <w:pPr>
              <w:pStyle w:val="AMODTable"/>
              <w:jc w:val="center"/>
              <w:rPr>
                <w:lang w:val="en-GB"/>
              </w:rPr>
            </w:pPr>
            <w:r w:rsidRPr="00C31813">
              <w:rPr>
                <w:lang w:val="en-GB"/>
              </w:rPr>
              <w:t>50</w:t>
            </w:r>
          </w:p>
        </w:tc>
        <w:tc>
          <w:tcPr>
            <w:tcW w:w="3420" w:type="dxa"/>
          </w:tcPr>
          <w:p w:rsidR="0019673D" w:rsidRPr="00C31813" w:rsidRDefault="0019673D" w:rsidP="00517083">
            <w:pPr>
              <w:pStyle w:val="AMODTable"/>
              <w:jc w:val="center"/>
              <w:rPr>
                <w:lang w:val="en-GB"/>
              </w:rPr>
            </w:pPr>
            <w:r w:rsidRPr="00C31813">
              <w:rPr>
                <w:lang w:val="en-GB"/>
              </w:rPr>
              <w:t>50</w:t>
            </w:r>
          </w:p>
        </w:tc>
      </w:tr>
      <w:tr w:rsidR="0019673D" w:rsidRPr="00C31813" w:rsidTr="00A339C7">
        <w:tc>
          <w:tcPr>
            <w:tcW w:w="3240" w:type="dxa"/>
          </w:tcPr>
          <w:p w:rsidR="0019673D" w:rsidRPr="00C31813" w:rsidRDefault="0019673D" w:rsidP="00517083">
            <w:pPr>
              <w:pStyle w:val="AMODTable"/>
              <w:jc w:val="center"/>
              <w:rPr>
                <w:lang w:val="en-GB"/>
              </w:rPr>
            </w:pPr>
            <w:r w:rsidRPr="00C31813">
              <w:rPr>
                <w:lang w:val="en-GB"/>
              </w:rPr>
              <w:t>60</w:t>
            </w:r>
          </w:p>
        </w:tc>
        <w:tc>
          <w:tcPr>
            <w:tcW w:w="3420" w:type="dxa"/>
          </w:tcPr>
          <w:p w:rsidR="0019673D" w:rsidRPr="00C31813" w:rsidRDefault="0019673D" w:rsidP="00517083">
            <w:pPr>
              <w:pStyle w:val="AMODTable"/>
              <w:jc w:val="center"/>
              <w:rPr>
                <w:lang w:val="en-GB"/>
              </w:rPr>
            </w:pPr>
            <w:r w:rsidRPr="00C31813">
              <w:rPr>
                <w:lang w:val="en-GB"/>
              </w:rPr>
              <w:t>60</w:t>
            </w:r>
          </w:p>
        </w:tc>
      </w:tr>
      <w:tr w:rsidR="0019673D" w:rsidRPr="00C31813" w:rsidTr="00A339C7">
        <w:tc>
          <w:tcPr>
            <w:tcW w:w="3240" w:type="dxa"/>
          </w:tcPr>
          <w:p w:rsidR="0019673D" w:rsidRPr="00C31813" w:rsidRDefault="0019673D" w:rsidP="00517083">
            <w:pPr>
              <w:pStyle w:val="AMODTable"/>
              <w:jc w:val="center"/>
              <w:rPr>
                <w:lang w:val="en-GB"/>
              </w:rPr>
            </w:pPr>
            <w:r w:rsidRPr="00C31813">
              <w:rPr>
                <w:lang w:val="en-GB"/>
              </w:rPr>
              <w:t>70</w:t>
            </w:r>
          </w:p>
        </w:tc>
        <w:tc>
          <w:tcPr>
            <w:tcW w:w="3420" w:type="dxa"/>
          </w:tcPr>
          <w:p w:rsidR="0019673D" w:rsidRPr="00C31813" w:rsidRDefault="0019673D" w:rsidP="00517083">
            <w:pPr>
              <w:pStyle w:val="AMODTable"/>
              <w:jc w:val="center"/>
              <w:rPr>
                <w:lang w:val="en-GB"/>
              </w:rPr>
            </w:pPr>
            <w:r w:rsidRPr="00C31813">
              <w:rPr>
                <w:lang w:val="en-GB"/>
              </w:rPr>
              <w:t>70</w:t>
            </w:r>
          </w:p>
        </w:tc>
      </w:tr>
      <w:tr w:rsidR="0019673D" w:rsidRPr="00C31813" w:rsidTr="00A339C7">
        <w:tc>
          <w:tcPr>
            <w:tcW w:w="3240" w:type="dxa"/>
          </w:tcPr>
          <w:p w:rsidR="0019673D" w:rsidRPr="00C31813" w:rsidRDefault="0019673D" w:rsidP="00517083">
            <w:pPr>
              <w:pStyle w:val="AMODTable"/>
              <w:jc w:val="center"/>
              <w:rPr>
                <w:lang w:val="en-GB"/>
              </w:rPr>
            </w:pPr>
            <w:r w:rsidRPr="00C31813">
              <w:rPr>
                <w:lang w:val="en-GB"/>
              </w:rPr>
              <w:t>80</w:t>
            </w:r>
          </w:p>
        </w:tc>
        <w:tc>
          <w:tcPr>
            <w:tcW w:w="3420" w:type="dxa"/>
          </w:tcPr>
          <w:p w:rsidR="0019673D" w:rsidRPr="00C31813" w:rsidRDefault="0019673D" w:rsidP="00517083">
            <w:pPr>
              <w:pStyle w:val="AMODTable"/>
              <w:jc w:val="center"/>
              <w:rPr>
                <w:lang w:val="en-GB"/>
              </w:rPr>
            </w:pPr>
            <w:r w:rsidRPr="00C31813">
              <w:rPr>
                <w:lang w:val="en-GB"/>
              </w:rPr>
              <w:t>80</w:t>
            </w:r>
          </w:p>
        </w:tc>
      </w:tr>
      <w:tr w:rsidR="0019673D" w:rsidRPr="00C31813" w:rsidTr="00A339C7">
        <w:tc>
          <w:tcPr>
            <w:tcW w:w="3240" w:type="dxa"/>
          </w:tcPr>
          <w:p w:rsidR="0019673D" w:rsidRPr="00C31813" w:rsidRDefault="0019673D" w:rsidP="00517083">
            <w:pPr>
              <w:pStyle w:val="AMODTable"/>
              <w:jc w:val="center"/>
              <w:rPr>
                <w:lang w:val="en-GB"/>
              </w:rPr>
            </w:pPr>
            <w:r w:rsidRPr="00C31813">
              <w:rPr>
                <w:lang w:val="en-GB"/>
              </w:rPr>
              <w:t>90</w:t>
            </w:r>
          </w:p>
        </w:tc>
        <w:tc>
          <w:tcPr>
            <w:tcW w:w="3420" w:type="dxa"/>
          </w:tcPr>
          <w:p w:rsidR="0019673D" w:rsidRPr="00C31813" w:rsidRDefault="0019673D" w:rsidP="00517083">
            <w:pPr>
              <w:pStyle w:val="AMODTable"/>
              <w:jc w:val="center"/>
              <w:rPr>
                <w:lang w:val="en-GB"/>
              </w:rPr>
            </w:pPr>
            <w:r w:rsidRPr="00C31813">
              <w:rPr>
                <w:lang w:val="en-GB"/>
              </w:rPr>
              <w:t>90</w:t>
            </w:r>
          </w:p>
        </w:tc>
      </w:tr>
    </w:tbl>
    <w:p w:rsidR="0019507A" w:rsidRDefault="0019507A" w:rsidP="0019507A">
      <w:pPr>
        <w:pStyle w:val="History"/>
      </w:pPr>
      <w:r>
        <w:t xml:space="preserve">[C.4.2 varied by </w:t>
      </w:r>
      <w:hyperlink r:id="rId229" w:history="1">
        <w:r>
          <w:rPr>
            <w:rStyle w:val="Hyperlink"/>
          </w:rPr>
          <w:t>PR998748</w:t>
        </w:r>
      </w:hyperlink>
      <w:r w:rsidR="00811CA2">
        <w:t xml:space="preserve">, </w:t>
      </w:r>
      <w:hyperlink r:id="rId230" w:history="1">
        <w:r w:rsidR="00811CA2">
          <w:rPr>
            <w:rStyle w:val="Hyperlink"/>
          </w:rPr>
          <w:t>PR510670</w:t>
        </w:r>
      </w:hyperlink>
      <w:r w:rsidR="000766BB">
        <w:t xml:space="preserve">, </w:t>
      </w:r>
      <w:hyperlink r:id="rId231" w:history="1">
        <w:r w:rsidR="000766BB">
          <w:rPr>
            <w:rStyle w:val="Hyperlink"/>
          </w:rPr>
          <w:t>PR525068</w:t>
        </w:r>
      </w:hyperlink>
      <w:r w:rsidR="00102984">
        <w:t xml:space="preserve">, </w:t>
      </w:r>
      <w:hyperlink r:id="rId232" w:history="1">
        <w:r w:rsidR="00102984" w:rsidRPr="00C97C21">
          <w:rPr>
            <w:rStyle w:val="Hyperlink"/>
          </w:rPr>
          <w:t>PR537893</w:t>
        </w:r>
      </w:hyperlink>
      <w:r w:rsidR="001F5156">
        <w:t xml:space="preserve">, </w:t>
      </w:r>
      <w:hyperlink r:id="rId233" w:history="1">
        <w:r w:rsidR="001F5156">
          <w:rPr>
            <w:rStyle w:val="Hyperlink"/>
          </w:rPr>
          <w:t>PR551831</w:t>
        </w:r>
      </w:hyperlink>
      <w:r w:rsidR="00590948">
        <w:t xml:space="preserve">, </w:t>
      </w:r>
      <w:hyperlink r:id="rId234" w:history="1">
        <w:r w:rsidR="00590948" w:rsidRPr="00590948">
          <w:rPr>
            <w:rStyle w:val="Hyperlink"/>
          </w:rPr>
          <w:t>PR568050</w:t>
        </w:r>
      </w:hyperlink>
      <w:r w:rsidR="00A550F3" w:rsidRPr="0090020C">
        <w:t xml:space="preserve">, </w:t>
      </w:r>
      <w:hyperlink r:id="rId235" w:history="1">
        <w:r w:rsidR="00A550F3">
          <w:rPr>
            <w:rStyle w:val="Hyperlink"/>
          </w:rPr>
          <w:t>PR581528</w:t>
        </w:r>
      </w:hyperlink>
      <w:r w:rsidR="00D4306E" w:rsidRPr="006A6464">
        <w:rPr>
          <w:rStyle w:val="Hyperlink"/>
          <w:color w:val="auto"/>
          <w:u w:val="none"/>
        </w:rPr>
        <w:t>,</w:t>
      </w:r>
      <w:r w:rsidR="00D4306E" w:rsidRPr="006A6464">
        <w:t xml:space="preserve"> </w:t>
      </w:r>
      <w:hyperlink r:id="rId236" w:history="1">
        <w:r w:rsidR="00D4306E">
          <w:rPr>
            <w:rStyle w:val="Hyperlink"/>
          </w:rPr>
          <w:t>PR592689</w:t>
        </w:r>
      </w:hyperlink>
      <w:r w:rsidR="000A679D">
        <w:t xml:space="preserve">, </w:t>
      </w:r>
      <w:hyperlink r:id="rId237" w:history="1">
        <w:r w:rsidR="000A679D" w:rsidRPr="008E6FC9">
          <w:rPr>
            <w:rStyle w:val="Hyperlink"/>
          </w:rPr>
          <w:t>PR606630</w:t>
        </w:r>
      </w:hyperlink>
      <w:r w:rsidR="00090396">
        <w:t xml:space="preserve">, </w:t>
      </w:r>
      <w:hyperlink r:id="rId238" w:history="1">
        <w:r w:rsidR="00090396">
          <w:rPr>
            <w:rStyle w:val="Hyperlink"/>
          </w:rPr>
          <w:t>PR709080</w:t>
        </w:r>
      </w:hyperlink>
      <w:r w:rsidR="00090396">
        <w:t xml:space="preserve"> </w:t>
      </w:r>
      <w:r w:rsidR="000A679D">
        <w:t>ppc 01Jul1</w:t>
      </w:r>
      <w:r w:rsidR="00090396">
        <w:t>9</w:t>
      </w:r>
      <w:r w:rsidR="001F5156">
        <w:rPr>
          <w:szCs w:val="20"/>
        </w:rPr>
        <w:t>]</w:t>
      </w:r>
    </w:p>
    <w:p w:rsidR="0019673D" w:rsidRPr="00032BFE" w:rsidRDefault="0019673D" w:rsidP="0019673D">
      <w:pPr>
        <w:pStyle w:val="SubLevel2"/>
      </w:pPr>
      <w:r w:rsidRPr="00032BFE">
        <w:t>Provided that the minimum amount payable must be not less than $</w:t>
      </w:r>
      <w:r w:rsidR="001F5156">
        <w:t>8</w:t>
      </w:r>
      <w:r w:rsidR="00090396">
        <w:t>7</w:t>
      </w:r>
      <w:r w:rsidRPr="00032BFE">
        <w:t xml:space="preserve"> per week.</w:t>
      </w:r>
    </w:p>
    <w:p w:rsidR="0019673D" w:rsidRPr="00032BFE" w:rsidRDefault="0019673D" w:rsidP="0019673D">
      <w:pPr>
        <w:pStyle w:val="SubLevel2"/>
      </w:pPr>
      <w:r w:rsidRPr="00032BFE">
        <w:t>Where an employee</w:t>
      </w:r>
      <w:r w:rsidR="005405C2" w:rsidRPr="00032BFE">
        <w:t>’</w:t>
      </w:r>
      <w:r w:rsidRPr="00032BFE">
        <w:t>s assessed capacity is 10%, they must receive a high degree of assistance and support.</w:t>
      </w:r>
    </w:p>
    <w:p w:rsidR="0019673D" w:rsidRPr="00032BFE" w:rsidRDefault="0019673D" w:rsidP="0019673D">
      <w:pPr>
        <w:pStyle w:val="SubLevel1Bold"/>
      </w:pPr>
      <w:bookmarkStart w:id="265" w:name="_Ref226165170"/>
      <w:r w:rsidRPr="00032BFE">
        <w:t>Assessment of capacity</w:t>
      </w:r>
      <w:bookmarkEnd w:id="265"/>
    </w:p>
    <w:p w:rsidR="0019673D" w:rsidRPr="00032BFE" w:rsidRDefault="0019673D" w:rsidP="0019673D">
      <w:pPr>
        <w:pStyle w:val="SubLevel2"/>
      </w:pPr>
      <w:r w:rsidRPr="00032BFE">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19673D" w:rsidRPr="00032BFE" w:rsidRDefault="0019673D" w:rsidP="0019673D">
      <w:pPr>
        <w:pStyle w:val="SubLevel2"/>
      </w:pPr>
      <w:r w:rsidRPr="00032BFE">
        <w:t>All assessments made under this schedule must be documented in an SWS wage assessment agreement, and retained by the employer as a time and wages record in accordance with the Act.</w:t>
      </w:r>
    </w:p>
    <w:p w:rsidR="0019673D" w:rsidRDefault="0019673D" w:rsidP="0019673D">
      <w:pPr>
        <w:pStyle w:val="SubLevel1Bold"/>
      </w:pPr>
      <w:r w:rsidRPr="00032BFE">
        <w:t>Lodgement of SWS wage assessment agreement</w:t>
      </w:r>
    </w:p>
    <w:p w:rsidR="000B731B" w:rsidRPr="000B731B" w:rsidRDefault="000B731B" w:rsidP="000B731B">
      <w:pPr>
        <w:pStyle w:val="History"/>
      </w:pPr>
      <w:r>
        <w:t xml:space="preserve">[C.6.1 varied by </w:t>
      </w:r>
      <w:hyperlink r:id="rId239" w:history="1">
        <w:r>
          <w:rPr>
            <w:rStyle w:val="Hyperlink"/>
          </w:rPr>
          <w:t>PR542226</w:t>
        </w:r>
      </w:hyperlink>
      <w:r>
        <w:t xml:space="preserve"> </w:t>
      </w:r>
      <w:r w:rsidR="0037056F">
        <w:t>ppc 04Dec13</w:t>
      </w:r>
      <w:r>
        <w:t>]</w:t>
      </w:r>
    </w:p>
    <w:p w:rsidR="0019673D" w:rsidRDefault="0019673D" w:rsidP="0019673D">
      <w:pPr>
        <w:pStyle w:val="SubLevel2"/>
      </w:pPr>
      <w:r w:rsidRPr="00032BFE">
        <w:t>All SWS wage assessment agreements under the conditions of this schedule, including the appropriate percentage of the relevant minimum wage to be paid to the employee, must be lodged by the employer with</w:t>
      </w:r>
      <w:r w:rsidR="00F36481" w:rsidRPr="00032BFE">
        <w:t xml:space="preserve"> </w:t>
      </w:r>
      <w:r w:rsidR="000B731B">
        <w:t xml:space="preserve">the </w:t>
      </w:r>
      <w:r w:rsidR="00F36481" w:rsidRPr="00032BFE">
        <w:t xml:space="preserve">Fair Work </w:t>
      </w:r>
      <w:r w:rsidR="000B731B">
        <w:t>Commission</w:t>
      </w:r>
      <w:r w:rsidRPr="00032BFE">
        <w:t>.</w:t>
      </w:r>
    </w:p>
    <w:p w:rsidR="000B731B" w:rsidRPr="000B731B" w:rsidRDefault="000B731B" w:rsidP="000B731B">
      <w:pPr>
        <w:pStyle w:val="History"/>
      </w:pPr>
      <w:r>
        <w:t xml:space="preserve">[C.6.2 varied by </w:t>
      </w:r>
      <w:hyperlink r:id="rId240" w:history="1">
        <w:r>
          <w:rPr>
            <w:rStyle w:val="Hyperlink"/>
          </w:rPr>
          <w:t>PR542226</w:t>
        </w:r>
      </w:hyperlink>
      <w:r>
        <w:t xml:space="preserve"> </w:t>
      </w:r>
      <w:r w:rsidR="0037056F">
        <w:t>ppc 04Dec13</w:t>
      </w:r>
      <w:r>
        <w:t>]</w:t>
      </w:r>
    </w:p>
    <w:p w:rsidR="0019673D" w:rsidRPr="00032BFE" w:rsidRDefault="0019673D" w:rsidP="0019673D">
      <w:pPr>
        <w:pStyle w:val="SubLevel2"/>
      </w:pPr>
      <w:r w:rsidRPr="00032BFE">
        <w:t xml:space="preserve">All SWS wage assessment agreements must be agreed and signed by the employee and employer parties to the assessment. Where a union which has an interest in the </w:t>
      </w:r>
      <w:r w:rsidRPr="00032BFE">
        <w:lastRenderedPageBreak/>
        <w:t xml:space="preserve">award is not a party to the assessment, the assessment will be referred by </w:t>
      </w:r>
      <w:r w:rsidR="000B731B">
        <w:t>the Fair Work Commission</w:t>
      </w:r>
      <w:r w:rsidRPr="00032BFE">
        <w:t xml:space="preserve"> to the union by certified mail and the agreement will take effect unless an objection is notified to </w:t>
      </w:r>
      <w:r w:rsidR="000B731B">
        <w:t>the Fair Work Commission</w:t>
      </w:r>
      <w:r w:rsidRPr="00032BFE">
        <w:t xml:space="preserve"> within 10 working days.</w:t>
      </w:r>
    </w:p>
    <w:p w:rsidR="0019673D" w:rsidRPr="00032BFE" w:rsidRDefault="0019673D" w:rsidP="0019673D">
      <w:pPr>
        <w:pStyle w:val="SubLevel1Bold"/>
      </w:pPr>
      <w:r w:rsidRPr="00032BFE">
        <w:t>Review of assessment</w:t>
      </w:r>
    </w:p>
    <w:p w:rsidR="0019673D" w:rsidRPr="00032BFE" w:rsidRDefault="0019673D" w:rsidP="0019673D">
      <w:r w:rsidRPr="00032BFE">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19673D" w:rsidRPr="00032BFE" w:rsidRDefault="0019673D" w:rsidP="0019673D">
      <w:pPr>
        <w:pStyle w:val="SubLevel1Bold"/>
      </w:pPr>
      <w:r w:rsidRPr="00032BFE">
        <w:t>Other terms and conditions of employment</w:t>
      </w:r>
    </w:p>
    <w:p w:rsidR="0019673D" w:rsidRPr="00032BFE" w:rsidRDefault="0019673D" w:rsidP="0019673D">
      <w:r w:rsidRPr="00032BFE">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19673D" w:rsidRPr="00032BFE" w:rsidRDefault="0019673D" w:rsidP="0019673D">
      <w:pPr>
        <w:pStyle w:val="SubLevel1Bold"/>
      </w:pPr>
      <w:r w:rsidRPr="00032BFE">
        <w:t>Workplace adjustment</w:t>
      </w:r>
    </w:p>
    <w:p w:rsidR="0019673D" w:rsidRPr="00032BFE" w:rsidRDefault="0019673D" w:rsidP="0019673D">
      <w:r w:rsidRPr="00032BFE">
        <w:t>An employer wishing to employ a person under the provisions of this schedule must take reasonable steps to make changes in the workplace to enhance the employee</w:t>
      </w:r>
      <w:r w:rsidR="005405C2" w:rsidRPr="00032BFE">
        <w:t>’</w:t>
      </w:r>
      <w:r w:rsidRPr="00032BFE">
        <w:t>s capacity to do the job. Changes may involve re-design of job duties, working time arrangements and work organisation in consultation with other workers in the area.</w:t>
      </w:r>
    </w:p>
    <w:p w:rsidR="0019673D" w:rsidRPr="00032BFE" w:rsidRDefault="0019673D" w:rsidP="0019673D">
      <w:pPr>
        <w:pStyle w:val="SubLevel1Bold"/>
      </w:pPr>
      <w:r w:rsidRPr="00032BFE">
        <w:t>Trial period</w:t>
      </w:r>
    </w:p>
    <w:p w:rsidR="0019673D" w:rsidRPr="00032BFE" w:rsidRDefault="0019673D" w:rsidP="0019673D">
      <w:pPr>
        <w:pStyle w:val="SubLevel2"/>
      </w:pPr>
      <w:r w:rsidRPr="00032BFE">
        <w:t>In order for an adequate assessment of the employee</w:t>
      </w:r>
      <w:r w:rsidR="005405C2" w:rsidRPr="00032BFE">
        <w:t>’</w:t>
      </w:r>
      <w:r w:rsidRPr="00032BFE">
        <w:t>s capacity to be made, an employer may employ a person under the provisions of this schedule for a trial period not exceeding 12 weeks, except that in some cases additional work adjustment time (not exceeding four weeks) may be needed.</w:t>
      </w:r>
    </w:p>
    <w:p w:rsidR="0019673D" w:rsidRDefault="0019673D" w:rsidP="0019673D">
      <w:pPr>
        <w:pStyle w:val="SubLevel2"/>
      </w:pPr>
      <w:r w:rsidRPr="00032BFE">
        <w:t>During that trial period the assessment of capacity will be undertaken and the percentage of the relevant minimum wage for a continuing employment relationship will be determined.</w:t>
      </w:r>
    </w:p>
    <w:p w:rsidR="0019507A" w:rsidRDefault="0019507A" w:rsidP="0019507A">
      <w:pPr>
        <w:pStyle w:val="History"/>
      </w:pPr>
      <w:r>
        <w:t xml:space="preserve">[C.10.3 varied by </w:t>
      </w:r>
      <w:hyperlink r:id="rId241" w:history="1">
        <w:r>
          <w:rPr>
            <w:rStyle w:val="Hyperlink"/>
          </w:rPr>
          <w:t>PR998748</w:t>
        </w:r>
      </w:hyperlink>
      <w:r w:rsidR="00811CA2">
        <w:t xml:space="preserve">, </w:t>
      </w:r>
      <w:hyperlink r:id="rId242" w:history="1">
        <w:r w:rsidR="00811CA2">
          <w:rPr>
            <w:rStyle w:val="Hyperlink"/>
          </w:rPr>
          <w:t>PR510670</w:t>
        </w:r>
      </w:hyperlink>
      <w:r w:rsidR="000766BB">
        <w:t xml:space="preserve">, </w:t>
      </w:r>
      <w:hyperlink r:id="rId243" w:history="1">
        <w:r w:rsidR="000766BB">
          <w:rPr>
            <w:rStyle w:val="Hyperlink"/>
          </w:rPr>
          <w:t>PR525068</w:t>
        </w:r>
      </w:hyperlink>
      <w:r w:rsidR="00102984">
        <w:t xml:space="preserve">, </w:t>
      </w:r>
      <w:hyperlink r:id="rId244" w:history="1">
        <w:r w:rsidR="00102984" w:rsidRPr="00C97C21">
          <w:rPr>
            <w:rStyle w:val="Hyperlink"/>
          </w:rPr>
          <w:t>PR537893</w:t>
        </w:r>
      </w:hyperlink>
      <w:r w:rsidR="001F5156">
        <w:t>,</w:t>
      </w:r>
      <w:r w:rsidR="001F5156" w:rsidRPr="001F5156">
        <w:t xml:space="preserve"> </w:t>
      </w:r>
      <w:hyperlink r:id="rId245" w:history="1">
        <w:r w:rsidR="001F5156">
          <w:rPr>
            <w:rStyle w:val="Hyperlink"/>
          </w:rPr>
          <w:t>PR551831</w:t>
        </w:r>
      </w:hyperlink>
      <w:r w:rsidR="00590948">
        <w:t xml:space="preserve">, </w:t>
      </w:r>
      <w:hyperlink r:id="rId246" w:history="1">
        <w:r w:rsidR="00590948" w:rsidRPr="00590948">
          <w:rPr>
            <w:rStyle w:val="Hyperlink"/>
          </w:rPr>
          <w:t>PR568050</w:t>
        </w:r>
      </w:hyperlink>
      <w:r w:rsidR="00A550F3" w:rsidRPr="00A550F3">
        <w:rPr>
          <w:rStyle w:val="Hyperlink"/>
          <w:color w:val="auto"/>
          <w:u w:val="none"/>
        </w:rPr>
        <w:t xml:space="preserve">, </w:t>
      </w:r>
      <w:hyperlink r:id="rId247" w:history="1">
        <w:r w:rsidR="00A550F3">
          <w:rPr>
            <w:rStyle w:val="Hyperlink"/>
          </w:rPr>
          <w:t>PR581528</w:t>
        </w:r>
      </w:hyperlink>
      <w:r w:rsidR="00D4306E" w:rsidRPr="006A6464">
        <w:rPr>
          <w:rStyle w:val="Hyperlink"/>
          <w:color w:val="auto"/>
          <w:u w:val="none"/>
        </w:rPr>
        <w:t>,</w:t>
      </w:r>
      <w:r w:rsidR="00D4306E" w:rsidRPr="006A6464">
        <w:t xml:space="preserve"> </w:t>
      </w:r>
      <w:hyperlink r:id="rId248" w:history="1">
        <w:r w:rsidR="00D4306E">
          <w:rPr>
            <w:rStyle w:val="Hyperlink"/>
          </w:rPr>
          <w:t>PR592689</w:t>
        </w:r>
      </w:hyperlink>
      <w:r w:rsidR="0059163E">
        <w:t xml:space="preserve">, </w:t>
      </w:r>
      <w:hyperlink r:id="rId249" w:history="1">
        <w:r w:rsidR="0059163E" w:rsidRPr="008E6FC9">
          <w:rPr>
            <w:rStyle w:val="Hyperlink"/>
          </w:rPr>
          <w:t>PR606630</w:t>
        </w:r>
      </w:hyperlink>
      <w:r w:rsidR="009F709A">
        <w:t xml:space="preserve">, </w:t>
      </w:r>
      <w:hyperlink r:id="rId250" w:history="1">
        <w:r w:rsidR="009F709A">
          <w:rPr>
            <w:rStyle w:val="Hyperlink"/>
          </w:rPr>
          <w:t>PR709080</w:t>
        </w:r>
      </w:hyperlink>
      <w:r w:rsidR="009F709A">
        <w:t xml:space="preserve"> </w:t>
      </w:r>
      <w:r w:rsidR="0059163E">
        <w:t>ppc 01Jul1</w:t>
      </w:r>
      <w:r w:rsidR="009F709A">
        <w:t>9</w:t>
      </w:r>
      <w:r w:rsidR="001F5156">
        <w:rPr>
          <w:szCs w:val="20"/>
        </w:rPr>
        <w:t>]</w:t>
      </w:r>
    </w:p>
    <w:p w:rsidR="0019673D" w:rsidRPr="00032BFE" w:rsidRDefault="0019673D" w:rsidP="0019673D">
      <w:pPr>
        <w:pStyle w:val="SubLevel2"/>
      </w:pPr>
      <w:r w:rsidRPr="00032BFE">
        <w:t>The minimum amount payable to the employee during the trial</w:t>
      </w:r>
      <w:r w:rsidR="001F5156">
        <w:t xml:space="preserve"> period must be no less than $</w:t>
      </w:r>
      <w:r w:rsidR="00102984">
        <w:t>8</w:t>
      </w:r>
      <w:r w:rsidR="009F709A">
        <w:t>7</w:t>
      </w:r>
      <w:r w:rsidRPr="00032BFE">
        <w:t xml:space="preserve"> per week.</w:t>
      </w:r>
    </w:p>
    <w:p w:rsidR="0019673D" w:rsidRPr="00032BFE" w:rsidRDefault="0019673D" w:rsidP="0019673D">
      <w:pPr>
        <w:pStyle w:val="SubLevel2"/>
      </w:pPr>
      <w:r w:rsidRPr="00032BFE">
        <w:t>Work trials should include induction or training as appropriate to the job being trialled.</w:t>
      </w:r>
    </w:p>
    <w:p w:rsidR="00417A47" w:rsidRDefault="0019673D" w:rsidP="00C5576D">
      <w:pPr>
        <w:pStyle w:val="SubLevel2"/>
        <w:ind w:left="0" w:firstLine="0"/>
      </w:pPr>
      <w:r w:rsidRPr="00032BFE">
        <w:t>Where the employer and employee wish to establish a continuing employment relationship following the completion of the trial period, a further contract of employment will be entered into based on the outcome of assessment under clause </w:t>
      </w:r>
      <w:r w:rsidR="00383658">
        <w:fldChar w:fldCharType="begin"/>
      </w:r>
      <w:r w:rsidR="00383658">
        <w:instrText xml:space="preserve"> REF _Ref226165170 \r \h  \* MERGEFORMAT </w:instrText>
      </w:r>
      <w:r w:rsidR="00383658">
        <w:fldChar w:fldCharType="separate"/>
      </w:r>
      <w:r w:rsidR="005F53A6">
        <w:t>C.5</w:t>
      </w:r>
      <w:r w:rsidR="00383658">
        <w:fldChar w:fldCharType="end"/>
      </w:r>
      <w:r w:rsidRPr="00032BFE">
        <w:t>.</w:t>
      </w:r>
      <w:bookmarkStart w:id="266" w:name="_Ref241308929"/>
      <w:bookmarkStart w:id="267" w:name="_Ref241308958"/>
      <w:bookmarkStart w:id="268" w:name="_Ref422470244"/>
      <w:bookmarkStart w:id="269" w:name="_Ref422470246"/>
      <w:bookmarkEnd w:id="264"/>
    </w:p>
    <w:p w:rsidR="00417A47" w:rsidRDefault="00417A47">
      <w:pPr>
        <w:spacing w:before="0"/>
        <w:jc w:val="left"/>
      </w:pPr>
      <w:r>
        <w:br w:type="page"/>
      </w:r>
    </w:p>
    <w:p w:rsidR="000A7805" w:rsidRDefault="00BE09D7" w:rsidP="00417A47">
      <w:pPr>
        <w:pStyle w:val="Subdocument"/>
      </w:pPr>
      <w:bookmarkStart w:id="270" w:name="_Toc27575375"/>
      <w:r w:rsidRPr="00032BFE">
        <w:lastRenderedPageBreak/>
        <w:t>—</w:t>
      </w:r>
      <w:bookmarkStart w:id="271" w:name="Sched_d"/>
      <w:bookmarkEnd w:id="266"/>
      <w:bookmarkEnd w:id="267"/>
      <w:r w:rsidR="000A7805">
        <w:t>National Training Wage</w:t>
      </w:r>
      <w:bookmarkEnd w:id="268"/>
      <w:bookmarkEnd w:id="269"/>
      <w:bookmarkEnd w:id="270"/>
    </w:p>
    <w:p w:rsidR="00D135D9" w:rsidRDefault="00D135D9" w:rsidP="00D135D9">
      <w:pPr>
        <w:pStyle w:val="History"/>
        <w:rPr>
          <w:lang w:val="en-US"/>
        </w:rPr>
      </w:pPr>
      <w:r>
        <w:t xml:space="preserve">[Varied by </w:t>
      </w:r>
      <w:hyperlink r:id="rId251" w:history="1">
        <w:r w:rsidRPr="00D135D9">
          <w:rPr>
            <w:rStyle w:val="Hyperlink"/>
          </w:rPr>
          <w:t>PR998006</w:t>
        </w:r>
      </w:hyperlink>
      <w:r w:rsidR="002F3500">
        <w:t xml:space="preserve">, </w:t>
      </w:r>
      <w:hyperlink r:id="rId252" w:history="1">
        <w:r w:rsidR="002F3500">
          <w:rPr>
            <w:rStyle w:val="Hyperlink"/>
          </w:rPr>
          <w:t>PR509137</w:t>
        </w:r>
      </w:hyperlink>
      <w:r w:rsidR="00BD3C5B">
        <w:t xml:space="preserve">, </w:t>
      </w:r>
      <w:hyperlink r:id="rId253" w:history="1">
        <w:r w:rsidR="00BD3C5B">
          <w:rPr>
            <w:rStyle w:val="Hyperlink"/>
          </w:rPr>
          <w:t>PR522968</w:t>
        </w:r>
      </w:hyperlink>
      <w:r w:rsidR="00BC2489">
        <w:t>,</w:t>
      </w:r>
      <w:r w:rsidR="00BC2489" w:rsidRPr="00BC2489">
        <w:t xml:space="preserve"> </w:t>
      </w:r>
      <w:hyperlink r:id="rId254" w:history="1">
        <w:r w:rsidR="00BC2489">
          <w:rPr>
            <w:rStyle w:val="Hyperlink"/>
          </w:rPr>
          <w:t>PR536771</w:t>
        </w:r>
      </w:hyperlink>
      <w:r w:rsidR="00C00B63">
        <w:t xml:space="preserve">, </w:t>
      </w:r>
      <w:hyperlink r:id="rId255" w:history="1">
        <w:r w:rsidR="00C00B63">
          <w:rPr>
            <w:rStyle w:val="Hyperlink"/>
          </w:rPr>
          <w:t>PR545787</w:t>
        </w:r>
      </w:hyperlink>
      <w:r w:rsidR="00203A16">
        <w:t xml:space="preserve">, </w:t>
      </w:r>
      <w:hyperlink r:id="rId256" w:history="1">
        <w:r w:rsidR="00203A16">
          <w:rPr>
            <w:rStyle w:val="Hyperlink"/>
          </w:rPr>
          <w:t>PR551694</w:t>
        </w:r>
      </w:hyperlink>
      <w:r w:rsidR="00F00765" w:rsidRPr="00F00765">
        <w:t xml:space="preserve">, </w:t>
      </w:r>
      <w:hyperlink r:id="rId257" w:history="1">
        <w:r w:rsidR="001D7D22" w:rsidRPr="001D7D22">
          <w:rPr>
            <w:rStyle w:val="Hyperlink"/>
          </w:rPr>
          <w:t>PR566786</w:t>
        </w:r>
      </w:hyperlink>
      <w:r w:rsidR="00D54B66" w:rsidRPr="00D54B66">
        <w:rPr>
          <w:rStyle w:val="Hyperlink"/>
          <w:color w:val="auto"/>
          <w:u w:val="none"/>
        </w:rPr>
        <w:t xml:space="preserve">, </w:t>
      </w:r>
      <w:hyperlink r:id="rId258" w:history="1">
        <w:r w:rsidR="00C72E9F" w:rsidRPr="00964DCF">
          <w:rPr>
            <w:rStyle w:val="Hyperlink"/>
          </w:rPr>
          <w:t>PR579896</w:t>
        </w:r>
      </w:hyperlink>
      <w:r w:rsidR="00624D7F">
        <w:t xml:space="preserve">; deleted by </w:t>
      </w:r>
      <w:hyperlink r:id="rId259" w:history="1">
        <w:r w:rsidR="00624D7F" w:rsidRPr="00624D7F">
          <w:rPr>
            <w:rStyle w:val="Hyperlink"/>
            <w:lang w:val="en-US"/>
          </w:rPr>
          <w:t>PR593879</w:t>
        </w:r>
      </w:hyperlink>
      <w:r w:rsidR="00624D7F">
        <w:rPr>
          <w:lang w:val="en-US"/>
        </w:rPr>
        <w:t xml:space="preserve"> ppc01Ju17]</w:t>
      </w:r>
    </w:p>
    <w:p w:rsidR="00B37C1A" w:rsidRDefault="00B37C1A">
      <w:pPr>
        <w:spacing w:before="0"/>
        <w:jc w:val="left"/>
        <w:rPr>
          <w:lang w:val="en-US"/>
        </w:rPr>
      </w:pPr>
      <w:r>
        <w:rPr>
          <w:lang w:val="en-US"/>
        </w:rPr>
        <w:br w:type="page"/>
      </w:r>
    </w:p>
    <w:p w:rsidR="0010738B" w:rsidRDefault="001E15FA" w:rsidP="00C5576D">
      <w:pPr>
        <w:pStyle w:val="Subdocument"/>
        <w:ind w:left="0" w:firstLine="0"/>
      </w:pPr>
      <w:bookmarkStart w:id="272" w:name="_Ref239671054"/>
      <w:bookmarkStart w:id="273" w:name="_Toc27575376"/>
      <w:bookmarkEnd w:id="271"/>
      <w:r>
        <w:lastRenderedPageBreak/>
        <w:t>—</w:t>
      </w:r>
      <w:bookmarkStart w:id="274" w:name="Sched_e"/>
      <w:r w:rsidR="0010738B" w:rsidRPr="00032BFE">
        <w:t>Transitional Provisions for Written Agreements</w:t>
      </w:r>
      <w:bookmarkEnd w:id="272"/>
      <w:bookmarkEnd w:id="273"/>
    </w:p>
    <w:p w:rsidR="004970C4" w:rsidRDefault="004970C4" w:rsidP="004970C4">
      <w:pPr>
        <w:pStyle w:val="History"/>
      </w:pPr>
      <w:r>
        <w:t xml:space="preserve">[Varied by </w:t>
      </w:r>
      <w:hyperlink r:id="rId260" w:history="1">
        <w:r w:rsidRPr="00C94125">
          <w:rPr>
            <w:rStyle w:val="Hyperlink"/>
          </w:rPr>
          <w:t>PR503382</w:t>
        </w:r>
      </w:hyperlink>
      <w:r w:rsidR="001C6AEC">
        <w:t xml:space="preserve">, </w:t>
      </w:r>
      <w:hyperlink r:id="rId261" w:history="1">
        <w:r w:rsidR="001C6AEC" w:rsidRPr="00F65BCE">
          <w:rPr>
            <w:rStyle w:val="Hyperlink"/>
          </w:rPr>
          <w:t>PR551933</w:t>
        </w:r>
      </w:hyperlink>
      <w:r w:rsidR="001B7262" w:rsidRPr="001B7262">
        <w:rPr>
          <w:rStyle w:val="Hyperlink"/>
          <w:color w:val="auto"/>
          <w:u w:val="none"/>
        </w:rPr>
        <w:t xml:space="preserve">; deleted by </w:t>
      </w:r>
      <w:hyperlink r:id="rId262" w:history="1">
        <w:r w:rsidR="008A2AF1" w:rsidRPr="006F722A">
          <w:rPr>
            <w:rStyle w:val="Hyperlink"/>
            <w:noProof/>
          </w:rPr>
          <w:t>PR601130</w:t>
        </w:r>
      </w:hyperlink>
      <w:r w:rsidR="001B7262" w:rsidRPr="001B7262">
        <w:rPr>
          <w:rStyle w:val="Hyperlink"/>
          <w:color w:val="auto"/>
          <w:u w:val="none"/>
        </w:rPr>
        <w:t xml:space="preserve"> ppc 0</w:t>
      </w:r>
      <w:r w:rsidR="005D5737">
        <w:rPr>
          <w:rStyle w:val="Hyperlink"/>
          <w:color w:val="auto"/>
          <w:u w:val="none"/>
        </w:rPr>
        <w:t>2</w:t>
      </w:r>
      <w:r w:rsidR="001B7262" w:rsidRPr="001B7262">
        <w:rPr>
          <w:rStyle w:val="Hyperlink"/>
          <w:color w:val="auto"/>
          <w:u w:val="none"/>
        </w:rPr>
        <w:t>Apr1</w:t>
      </w:r>
      <w:r w:rsidR="00EA7B7B">
        <w:rPr>
          <w:rStyle w:val="Hyperlink"/>
          <w:color w:val="auto"/>
          <w:u w:val="none"/>
        </w:rPr>
        <w:t>8</w:t>
      </w:r>
      <w:r w:rsidRPr="00F65BCE">
        <w:t>]</w:t>
      </w:r>
    </w:p>
    <w:p w:rsidR="00B37C1A" w:rsidRPr="00B37C1A" w:rsidRDefault="00B37C1A" w:rsidP="00B37C1A"/>
    <w:p w:rsidR="00B37C1A" w:rsidRDefault="00B37C1A">
      <w:pPr>
        <w:spacing w:before="0"/>
        <w:jc w:val="left"/>
      </w:pPr>
      <w:r>
        <w:br w:type="page"/>
      </w:r>
    </w:p>
    <w:p w:rsidR="00E91561" w:rsidRDefault="00E91561" w:rsidP="00E91561">
      <w:pPr>
        <w:pStyle w:val="Subdocument"/>
      </w:pPr>
      <w:bookmarkStart w:id="275" w:name="_Ref405459097"/>
      <w:bookmarkStart w:id="276" w:name="_Ref405459100"/>
      <w:bookmarkStart w:id="277" w:name="_Toc27575377"/>
      <w:bookmarkEnd w:id="274"/>
      <w:r>
        <w:lastRenderedPageBreak/>
        <w:t>—</w:t>
      </w:r>
      <w:bookmarkStart w:id="278" w:name="Sched_f"/>
      <w:r w:rsidR="00D06797">
        <w:t>Part-day Public Holidays</w:t>
      </w:r>
      <w:bookmarkEnd w:id="275"/>
      <w:bookmarkEnd w:id="276"/>
      <w:bookmarkEnd w:id="277"/>
    </w:p>
    <w:p w:rsidR="00E91561" w:rsidRDefault="00E91561" w:rsidP="00E91561">
      <w:pPr>
        <w:pStyle w:val="History"/>
      </w:pPr>
      <w:r>
        <w:t xml:space="preserve">[Sched F inserted by </w:t>
      </w:r>
      <w:hyperlink r:id="rId263" w:history="1">
        <w:r w:rsidRPr="00E40634">
          <w:rPr>
            <w:rStyle w:val="Hyperlink"/>
          </w:rPr>
          <w:t>PR532630</w:t>
        </w:r>
      </w:hyperlink>
      <w:r>
        <w:t xml:space="preserve"> ppc </w:t>
      </w:r>
      <w:r w:rsidRPr="004F696A">
        <w:t>23Nov12</w:t>
      </w:r>
      <w:r w:rsidR="00B6481D">
        <w:t xml:space="preserve">; renamed and varied by </w:t>
      </w:r>
      <w:hyperlink r:id="rId264" w:history="1">
        <w:r w:rsidR="00B6481D" w:rsidRPr="00B6481D">
          <w:rPr>
            <w:rStyle w:val="Hyperlink"/>
          </w:rPr>
          <w:t>PR544519</w:t>
        </w:r>
      </w:hyperlink>
      <w:r w:rsidR="00893AA5">
        <w:t xml:space="preserve"> ppc 21Nov13; renamed and varied by </w:t>
      </w:r>
      <w:hyperlink r:id="rId265" w:history="1">
        <w:r w:rsidR="00893AA5" w:rsidRPr="00893AA5">
          <w:rPr>
            <w:rStyle w:val="Hyperlink"/>
          </w:rPr>
          <w:t>PR557581</w:t>
        </w:r>
      </w:hyperlink>
      <w:r w:rsidR="00D06797">
        <w:t xml:space="preserve">, </w:t>
      </w:r>
      <w:hyperlink r:id="rId266" w:history="1">
        <w:r w:rsidR="00D06797" w:rsidRPr="00D06797">
          <w:rPr>
            <w:rStyle w:val="Hyperlink"/>
          </w:rPr>
          <w:t>PR573679</w:t>
        </w:r>
      </w:hyperlink>
      <w:r w:rsidR="00735708" w:rsidRPr="00864108">
        <w:rPr>
          <w:rStyle w:val="Hyperlink"/>
          <w:color w:val="auto"/>
          <w:u w:val="none"/>
        </w:rPr>
        <w:t xml:space="preserve">, </w:t>
      </w:r>
      <w:hyperlink r:id="rId267" w:history="1">
        <w:r w:rsidR="009C0721" w:rsidRPr="00EC32FF">
          <w:rPr>
            <w:rStyle w:val="Hyperlink"/>
          </w:rPr>
          <w:t>PR580863</w:t>
        </w:r>
      </w:hyperlink>
      <w:r w:rsidR="00EE7BF9">
        <w:t xml:space="preserve">, </w:t>
      </w:r>
      <w:hyperlink r:id="rId268" w:history="1">
        <w:r w:rsidR="00EE7BF9">
          <w:rPr>
            <w:rStyle w:val="Hyperlink"/>
          </w:rPr>
          <w:t>PR701683</w:t>
        </w:r>
      </w:hyperlink>
      <w:r w:rsidR="008D0A89">
        <w:t xml:space="preserve">, </w:t>
      </w:r>
      <w:hyperlink r:id="rId269" w:history="1">
        <w:r w:rsidR="008D0A89" w:rsidRPr="009E18FA">
          <w:rPr>
            <w:rStyle w:val="Hyperlink"/>
            <w:shd w:val="clear" w:color="auto" w:fill="FFFFFF"/>
          </w:rPr>
          <w:t>PR</w:t>
        </w:r>
        <w:r w:rsidR="008D0A89" w:rsidRPr="00A007AC">
          <w:rPr>
            <w:rStyle w:val="Hyperlink"/>
            <w:shd w:val="clear" w:color="auto" w:fill="FFFFFF"/>
          </w:rPr>
          <w:t>715156</w:t>
        </w:r>
      </w:hyperlink>
      <w:r>
        <w:t>]</w:t>
      </w:r>
    </w:p>
    <w:p w:rsidR="00E91561" w:rsidRDefault="00E91561" w:rsidP="00E91561">
      <w:r w:rsidRPr="00276DE0">
        <w:t xml:space="preserve">This schedule operates </w:t>
      </w:r>
      <w:r>
        <w:t>where this award otherwise contains provisions dealing with public holidays that supplement the NES</w:t>
      </w:r>
      <w:r w:rsidRPr="00276DE0">
        <w:t>.</w:t>
      </w:r>
    </w:p>
    <w:p w:rsidR="00A007AC" w:rsidRPr="0010005A" w:rsidRDefault="00A007AC" w:rsidP="00A007AC">
      <w:pPr>
        <w:pStyle w:val="History"/>
        <w:rPr>
          <w:sz w:val="32"/>
          <w:szCs w:val="32"/>
        </w:rPr>
      </w:pPr>
      <w:bookmarkStart w:id="279" w:name="_Hlk27556379"/>
      <w:bookmarkStart w:id="280" w:name="_Hlk27388619"/>
      <w:bookmarkStart w:id="281" w:name="_Hlk27573512"/>
      <w:r w:rsidRPr="0010005A">
        <w:rPr>
          <w:shd w:val="clear" w:color="auto" w:fill="FFFFFF"/>
        </w:rPr>
        <w:t>[</w:t>
      </w:r>
      <w:r w:rsidR="00B37C1A">
        <w:rPr>
          <w:shd w:val="clear" w:color="auto" w:fill="FFFFFF"/>
        </w:rPr>
        <w:t>F.1</w:t>
      </w:r>
      <w:r w:rsidRPr="0010005A">
        <w:rPr>
          <w:shd w:val="clear" w:color="auto" w:fill="FFFFFF"/>
        </w:rPr>
        <w:t xml:space="preserve"> varied </w:t>
      </w:r>
      <w:r w:rsidRPr="0039565A">
        <w:rPr>
          <w:shd w:val="clear" w:color="auto" w:fill="FFFFFF"/>
        </w:rPr>
        <w:t>by </w:t>
      </w:r>
      <w:hyperlink r:id="rId270" w:history="1">
        <w:r w:rsidRPr="009E18FA">
          <w:rPr>
            <w:rStyle w:val="Hyperlink"/>
            <w:shd w:val="clear" w:color="auto" w:fill="FFFFFF"/>
          </w:rPr>
          <w:t>PR</w:t>
        </w:r>
        <w:r w:rsidRPr="00A007AC">
          <w:rPr>
            <w:rStyle w:val="Hyperlink"/>
            <w:shd w:val="clear" w:color="auto" w:fill="FFFFFF"/>
          </w:rPr>
          <w:t>715156</w:t>
        </w:r>
      </w:hyperlink>
      <w:r w:rsidRPr="0010005A">
        <w:rPr>
          <w:shd w:val="clear" w:color="auto" w:fill="FFFFFF"/>
        </w:rPr>
        <w:t xml:space="preserve"> ppc </w:t>
      </w:r>
      <w:r>
        <w:rPr>
          <w:shd w:val="clear" w:color="auto" w:fill="FFFFFF"/>
        </w:rPr>
        <w:t>18Nov</w:t>
      </w:r>
      <w:r w:rsidRPr="0010005A">
        <w:rPr>
          <w:shd w:val="clear" w:color="auto" w:fill="FFFFFF"/>
        </w:rPr>
        <w:t>19]</w:t>
      </w:r>
    </w:p>
    <w:p w:rsidR="00A007AC" w:rsidRPr="0080629A" w:rsidRDefault="00A007AC" w:rsidP="00A007AC">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rsidR="00A007AC" w:rsidRDefault="00A007AC" w:rsidP="00A007AC">
      <w:pPr>
        <w:pStyle w:val="SubLevel3"/>
      </w:pPr>
      <w:bookmarkStart w:id="282" w:name="_Ref27052456"/>
      <w:r w:rsidRPr="0080629A">
        <w:t>All employees will have the right to refuse to work on the part-day public holiday if the request to work is not reasonable or the refusal is reasonable as provided for in the NES.</w:t>
      </w:r>
      <w:bookmarkEnd w:id="282"/>
    </w:p>
    <w:p w:rsidR="00A007AC" w:rsidRDefault="00A007AC" w:rsidP="00A007AC">
      <w:pPr>
        <w:pStyle w:val="History"/>
      </w:pPr>
      <w:r w:rsidRPr="00707B35">
        <w:rPr>
          <w:shd w:val="clear" w:color="auto" w:fill="FFFFFF"/>
        </w:rPr>
        <w:t>[</w:t>
      </w:r>
      <w:r w:rsidR="00B37C1A">
        <w:rPr>
          <w:shd w:val="clear" w:color="auto" w:fill="FFFFFF"/>
        </w:rPr>
        <w:t>F.1</w:t>
      </w:r>
      <w:r w:rsidRPr="00707B35">
        <w:rPr>
          <w:shd w:val="clear" w:color="auto" w:fill="FFFFFF"/>
        </w:rPr>
        <w:t>(b) varied by </w:t>
      </w:r>
      <w:hyperlink r:id="rId271" w:history="1">
        <w:r w:rsidRPr="009E18FA">
          <w:rPr>
            <w:rStyle w:val="Hyperlink"/>
            <w:shd w:val="clear" w:color="auto" w:fill="FFFFFF"/>
          </w:rPr>
          <w:t>PR</w:t>
        </w:r>
        <w:r w:rsidRPr="00A007AC">
          <w:rPr>
            <w:rStyle w:val="Hyperlink"/>
            <w:shd w:val="clear" w:color="auto" w:fill="FFFFFF"/>
          </w:rPr>
          <w:t>715156</w:t>
        </w:r>
      </w:hyperlink>
      <w:r w:rsidRPr="00707B35">
        <w:rPr>
          <w:shd w:val="clear" w:color="auto" w:fill="FFFFFF"/>
        </w:rPr>
        <w:t xml:space="preserve"> ppc </w:t>
      </w:r>
      <w:r>
        <w:rPr>
          <w:shd w:val="clear" w:color="auto" w:fill="FFFFFF"/>
        </w:rPr>
        <w:t>18Nov</w:t>
      </w:r>
      <w:r w:rsidRPr="00707B35">
        <w:rPr>
          <w:shd w:val="clear" w:color="auto" w:fill="FFFFFF"/>
        </w:rPr>
        <w:t>19]</w:t>
      </w:r>
    </w:p>
    <w:p w:rsidR="00A007AC" w:rsidRDefault="00A007AC" w:rsidP="00A007AC">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A007AC" w:rsidRPr="0010005A" w:rsidRDefault="00A007AC" w:rsidP="00A007AC">
      <w:pPr>
        <w:pStyle w:val="History"/>
        <w:rPr>
          <w:sz w:val="32"/>
          <w:szCs w:val="32"/>
        </w:rPr>
      </w:pPr>
      <w:r w:rsidRPr="0010005A">
        <w:rPr>
          <w:shd w:val="clear" w:color="auto" w:fill="FFFFFF"/>
        </w:rPr>
        <w:t>[</w:t>
      </w:r>
      <w:r w:rsidR="00B37C1A">
        <w:rPr>
          <w:shd w:val="clear" w:color="auto" w:fill="FFFFFF"/>
        </w:rPr>
        <w:t>F.1</w:t>
      </w:r>
      <w:r w:rsidRPr="0010005A">
        <w:rPr>
          <w:shd w:val="clear" w:color="auto" w:fill="FFFFFF"/>
        </w:rPr>
        <w:t>(c) substituted by </w:t>
      </w:r>
      <w:hyperlink r:id="rId272" w:history="1">
        <w:r w:rsidRPr="009E18FA">
          <w:rPr>
            <w:rStyle w:val="Hyperlink"/>
            <w:shd w:val="clear" w:color="auto" w:fill="FFFFFF"/>
          </w:rPr>
          <w:t>PR</w:t>
        </w:r>
        <w:r w:rsidRPr="00A007AC">
          <w:rPr>
            <w:rStyle w:val="Hyperlink"/>
            <w:shd w:val="clear" w:color="auto" w:fill="FFFFFF"/>
          </w:rPr>
          <w:t>715156</w:t>
        </w:r>
      </w:hyperlink>
      <w:r w:rsidRPr="0010005A">
        <w:rPr>
          <w:shd w:val="clear" w:color="auto" w:fill="FFFFFF"/>
        </w:rPr>
        <w:t xml:space="preserve"> ppc </w:t>
      </w:r>
      <w:r>
        <w:rPr>
          <w:shd w:val="clear" w:color="auto" w:fill="FFFFFF"/>
        </w:rPr>
        <w:t>18Nov</w:t>
      </w:r>
      <w:r w:rsidRPr="0010005A">
        <w:rPr>
          <w:shd w:val="clear" w:color="auto" w:fill="FFFFFF"/>
        </w:rPr>
        <w:t>19]</w:t>
      </w:r>
    </w:p>
    <w:p w:rsidR="00A007AC" w:rsidRDefault="00A007AC" w:rsidP="00A007AC">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A007AC" w:rsidRPr="0010005A" w:rsidRDefault="00A007AC" w:rsidP="00A007AC">
      <w:pPr>
        <w:pStyle w:val="History"/>
      </w:pPr>
      <w:r w:rsidRPr="0010005A">
        <w:rPr>
          <w:shd w:val="clear" w:color="auto" w:fill="FFFFFF"/>
        </w:rPr>
        <w:t>[</w:t>
      </w:r>
      <w:r w:rsidR="00B37C1A">
        <w:rPr>
          <w:shd w:val="clear" w:color="auto" w:fill="FFFFFF"/>
        </w:rPr>
        <w:t>F.1</w:t>
      </w:r>
      <w:r w:rsidRPr="0010005A">
        <w:rPr>
          <w:shd w:val="clear" w:color="auto" w:fill="FFFFFF"/>
        </w:rPr>
        <w:t>(d) varied by </w:t>
      </w:r>
      <w:hyperlink r:id="rId273" w:history="1">
        <w:r w:rsidRPr="009E18FA">
          <w:rPr>
            <w:rStyle w:val="Hyperlink"/>
            <w:shd w:val="clear" w:color="auto" w:fill="FFFFFF"/>
          </w:rPr>
          <w:t>PR</w:t>
        </w:r>
        <w:r w:rsidRPr="00A007AC">
          <w:rPr>
            <w:rStyle w:val="Hyperlink"/>
            <w:shd w:val="clear" w:color="auto" w:fill="FFFFFF"/>
          </w:rPr>
          <w:t>715156</w:t>
        </w:r>
      </w:hyperlink>
      <w:r w:rsidRPr="0010005A">
        <w:rPr>
          <w:shd w:val="clear" w:color="auto" w:fill="FFFFFF"/>
        </w:rPr>
        <w:t xml:space="preserve"> ppc </w:t>
      </w:r>
      <w:r>
        <w:rPr>
          <w:shd w:val="clear" w:color="auto" w:fill="FFFFFF"/>
        </w:rPr>
        <w:t>18Nov</w:t>
      </w:r>
      <w:r w:rsidRPr="0010005A">
        <w:rPr>
          <w:shd w:val="clear" w:color="auto" w:fill="FFFFFF"/>
        </w:rPr>
        <w:t>19]</w:t>
      </w:r>
    </w:p>
    <w:p w:rsidR="00A007AC" w:rsidRDefault="00A007AC" w:rsidP="00A007AC">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A007AC" w:rsidRDefault="00A007AC" w:rsidP="00A007AC">
      <w:pPr>
        <w:pStyle w:val="History"/>
      </w:pPr>
      <w:r w:rsidRPr="0010005A">
        <w:rPr>
          <w:shd w:val="clear" w:color="auto" w:fill="FFFFFF"/>
        </w:rPr>
        <w:t>[</w:t>
      </w:r>
      <w:r w:rsidR="00B37C1A">
        <w:rPr>
          <w:shd w:val="clear" w:color="auto" w:fill="FFFFFF"/>
        </w:rPr>
        <w:t>F.1</w:t>
      </w:r>
      <w:r w:rsidRPr="0010005A">
        <w:rPr>
          <w:shd w:val="clear" w:color="auto" w:fill="FFFFFF"/>
        </w:rPr>
        <w:t>(e) varied by </w:t>
      </w:r>
      <w:hyperlink r:id="rId274" w:history="1">
        <w:r w:rsidRPr="009E18FA">
          <w:rPr>
            <w:rStyle w:val="Hyperlink"/>
            <w:shd w:val="clear" w:color="auto" w:fill="FFFFFF"/>
          </w:rPr>
          <w:t>PR</w:t>
        </w:r>
        <w:r w:rsidRPr="00A007AC">
          <w:rPr>
            <w:rStyle w:val="Hyperlink"/>
            <w:shd w:val="clear" w:color="auto" w:fill="FFFFFF"/>
          </w:rPr>
          <w:t>715156</w:t>
        </w:r>
      </w:hyperlink>
      <w:r w:rsidRPr="0010005A">
        <w:rPr>
          <w:shd w:val="clear" w:color="auto" w:fill="FFFFFF"/>
        </w:rPr>
        <w:t xml:space="preserve"> ppc </w:t>
      </w:r>
      <w:r>
        <w:rPr>
          <w:shd w:val="clear" w:color="auto" w:fill="FFFFFF"/>
        </w:rPr>
        <w:t>18Nov</w:t>
      </w:r>
      <w:r w:rsidRPr="0010005A">
        <w:rPr>
          <w:shd w:val="clear" w:color="auto" w:fill="FFFFFF"/>
        </w:rPr>
        <w:t>19]</w:t>
      </w:r>
    </w:p>
    <w:p w:rsidR="00A007AC" w:rsidRDefault="00A007AC" w:rsidP="00A007AC">
      <w:pPr>
        <w:pStyle w:val="SubLevel3"/>
      </w:pPr>
      <w:r w:rsidRPr="0080629A">
        <w:t xml:space="preserve">Excluding annualised salaried employees to whom clause </w:t>
      </w:r>
      <w:r>
        <w:fldChar w:fldCharType="begin"/>
      </w:r>
      <w:r>
        <w:instrText xml:space="preserve"> REF _Ref27052441 \w \h </w:instrText>
      </w:r>
      <w:r>
        <w:fldChar w:fldCharType="separate"/>
      </w:r>
      <w:r w:rsidR="005F53A6">
        <w:t>F.1(f)</w:t>
      </w:r>
      <w:r>
        <w:fldChar w:fldCharType="end"/>
      </w:r>
      <w:r w:rsidRPr="0080629A">
        <w:t xml:space="preserve"> applies, where an employee works any hours on the declared or prescribed part-day public holida</w:t>
      </w:r>
      <w:r>
        <w:t xml:space="preserve">y </w:t>
      </w:r>
      <w:r w:rsidRPr="0080629A">
        <w:t>they will be entitled to the appropriate public holiday penalty rate (if any) in this award for those hours worked.</w:t>
      </w:r>
    </w:p>
    <w:p w:rsidR="00A007AC" w:rsidRDefault="00A007AC" w:rsidP="00A007AC">
      <w:pPr>
        <w:pStyle w:val="History"/>
      </w:pPr>
      <w:r w:rsidRPr="0010005A">
        <w:rPr>
          <w:shd w:val="clear" w:color="auto" w:fill="FFFFFF"/>
        </w:rPr>
        <w:lastRenderedPageBreak/>
        <w:t>[</w:t>
      </w:r>
      <w:r w:rsidR="00B37C1A">
        <w:rPr>
          <w:shd w:val="clear" w:color="auto" w:fill="FFFFFF"/>
        </w:rPr>
        <w:t>F.1</w:t>
      </w:r>
      <w:r w:rsidRPr="0010005A">
        <w:rPr>
          <w:shd w:val="clear" w:color="auto" w:fill="FFFFFF"/>
        </w:rPr>
        <w:t>(f) varied by</w:t>
      </w:r>
      <w:r w:rsidR="006350C4">
        <w:rPr>
          <w:shd w:val="clear" w:color="auto" w:fill="FFFFFF"/>
        </w:rPr>
        <w:t> </w:t>
      </w:r>
      <w:hyperlink r:id="rId275" w:history="1">
        <w:r w:rsidR="006350C4">
          <w:rPr>
            <w:rStyle w:val="Hyperlink"/>
            <w:shd w:val="clear" w:color="auto" w:fill="FFFFFF"/>
          </w:rPr>
          <w:t>PR715156</w:t>
        </w:r>
      </w:hyperlink>
      <w:r w:rsidRPr="0010005A">
        <w:rPr>
          <w:shd w:val="clear" w:color="auto" w:fill="FFFFFF"/>
        </w:rPr>
        <w:t xml:space="preserve"> ppc </w:t>
      </w:r>
      <w:r>
        <w:rPr>
          <w:shd w:val="clear" w:color="auto" w:fill="FFFFFF"/>
        </w:rPr>
        <w:t>18Nov</w:t>
      </w:r>
      <w:r w:rsidRPr="0010005A">
        <w:rPr>
          <w:shd w:val="clear" w:color="auto" w:fill="FFFFFF"/>
        </w:rPr>
        <w:t>19]</w:t>
      </w:r>
    </w:p>
    <w:p w:rsidR="00A007AC" w:rsidRDefault="00A007AC" w:rsidP="00A007AC">
      <w:pPr>
        <w:pStyle w:val="SubLevel3"/>
      </w:pPr>
      <w:bookmarkStart w:id="283" w:name="_Ref27052441"/>
      <w:r w:rsidRPr="0080629A">
        <w:t>Where an employee is paid an annualised salary 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283"/>
    </w:p>
    <w:p w:rsidR="00A007AC" w:rsidRDefault="00A007AC" w:rsidP="00A007AC">
      <w:pPr>
        <w:pStyle w:val="History"/>
      </w:pPr>
      <w:r w:rsidRPr="0010005A">
        <w:rPr>
          <w:shd w:val="clear" w:color="auto" w:fill="FFFFFF"/>
        </w:rPr>
        <w:t>[</w:t>
      </w:r>
      <w:r w:rsidR="00B37C1A">
        <w:rPr>
          <w:shd w:val="clear" w:color="auto" w:fill="FFFFFF"/>
        </w:rPr>
        <w:t>F.1</w:t>
      </w:r>
      <w:r w:rsidRPr="0010005A">
        <w:rPr>
          <w:shd w:val="clear" w:color="auto" w:fill="FFFFFF"/>
        </w:rPr>
        <w:t>(</w:t>
      </w:r>
      <w:r>
        <w:rPr>
          <w:shd w:val="clear" w:color="auto" w:fill="FFFFFF"/>
        </w:rPr>
        <w:t>g</w:t>
      </w:r>
      <w:r w:rsidRPr="0010005A">
        <w:rPr>
          <w:shd w:val="clear" w:color="auto" w:fill="FFFFFF"/>
        </w:rPr>
        <w:t>) varied by </w:t>
      </w:r>
      <w:hyperlink r:id="rId276" w:history="1">
        <w:r w:rsidRPr="009E18FA">
          <w:rPr>
            <w:rStyle w:val="Hyperlink"/>
            <w:shd w:val="clear" w:color="auto" w:fill="FFFFFF"/>
          </w:rPr>
          <w:t>PR</w:t>
        </w:r>
        <w:r w:rsidRPr="00A007AC">
          <w:rPr>
            <w:rStyle w:val="Hyperlink"/>
            <w:shd w:val="clear" w:color="auto" w:fill="FFFFFF"/>
          </w:rPr>
          <w:t>715156</w:t>
        </w:r>
      </w:hyperlink>
      <w:r w:rsidRPr="0010005A">
        <w:rPr>
          <w:shd w:val="clear" w:color="auto" w:fill="FFFFFF"/>
        </w:rPr>
        <w:t xml:space="preserve"> ppc </w:t>
      </w:r>
      <w:r>
        <w:rPr>
          <w:shd w:val="clear" w:color="auto" w:fill="FFFFFF"/>
        </w:rPr>
        <w:t>18Nov</w:t>
      </w:r>
      <w:r w:rsidRPr="0010005A">
        <w:rPr>
          <w:shd w:val="clear" w:color="auto" w:fill="FFFFFF"/>
        </w:rPr>
        <w:t>19]</w:t>
      </w:r>
    </w:p>
    <w:p w:rsidR="00A007AC" w:rsidRDefault="00A007AC" w:rsidP="00A007AC">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5F53A6">
        <w:t>F.1(a)</w:t>
      </w:r>
      <w:r>
        <w:fldChar w:fldCharType="end"/>
      </w:r>
      <w:r w:rsidRPr="0080629A">
        <w:t>, will not be entitled to another day off, another day’s pay or another day of annual leave as a result of the part-day public holiday.</w:t>
      </w:r>
    </w:p>
    <w:bookmarkEnd w:id="279"/>
    <w:bookmarkEnd w:id="280"/>
    <w:bookmarkEnd w:id="281"/>
    <w:p w:rsidR="006707D1" w:rsidRDefault="00B6481D" w:rsidP="007F4410">
      <w:r>
        <w:t>This schedule is not intended to detract from or supplement the NES.</w:t>
      </w:r>
    </w:p>
    <w:bookmarkEnd w:id="278"/>
    <w:p w:rsidR="006707D1" w:rsidRDefault="006707D1">
      <w:pPr>
        <w:spacing w:before="0"/>
        <w:jc w:val="left"/>
      </w:pPr>
      <w:r>
        <w:br w:type="page"/>
      </w:r>
    </w:p>
    <w:p w:rsidR="006707D1" w:rsidRDefault="006707D1" w:rsidP="006707D1">
      <w:pPr>
        <w:pStyle w:val="Subdocument"/>
      </w:pPr>
      <w:bookmarkStart w:id="284" w:name="_Ref458151519"/>
      <w:bookmarkStart w:id="285" w:name="_Toc27575378"/>
      <w:r w:rsidRPr="00061F17">
        <w:lastRenderedPageBreak/>
        <w:t>—</w:t>
      </w:r>
      <w:bookmarkStart w:id="286" w:name="Sched_g"/>
      <w:r w:rsidRPr="00061F17">
        <w:t xml:space="preserve">Agreement to </w:t>
      </w:r>
      <w:r>
        <w:t xml:space="preserve">Take </w:t>
      </w:r>
      <w:r w:rsidRPr="00061F17">
        <w:t>Annual Leave in Advance</w:t>
      </w:r>
      <w:bookmarkEnd w:id="284"/>
      <w:bookmarkEnd w:id="285"/>
    </w:p>
    <w:p w:rsidR="006707D1" w:rsidRDefault="006707D1" w:rsidP="006707D1">
      <w:pPr>
        <w:pStyle w:val="History"/>
      </w:pPr>
      <w:r w:rsidRPr="006707D1">
        <w:t xml:space="preserve">[Sched G inserted by </w:t>
      </w:r>
      <w:hyperlink r:id="rId277" w:history="1">
        <w:r w:rsidRPr="006707D1">
          <w:rPr>
            <w:rStyle w:val="Hyperlink"/>
          </w:rPr>
          <w:t>PR583056</w:t>
        </w:r>
      </w:hyperlink>
      <w:r w:rsidRPr="006707D1">
        <w:t xml:space="preserve"> ppc 29Jul16]</w:t>
      </w:r>
    </w:p>
    <w:p w:rsidR="002E351D" w:rsidRPr="006C7CDF" w:rsidRDefault="002E351D" w:rsidP="002E351D">
      <w:pPr>
        <w:pStyle w:val="note"/>
        <w:rPr>
          <w:lang w:val="en-US" w:eastAsia="en-US"/>
        </w:rPr>
      </w:pPr>
      <w:r>
        <w:rPr>
          <w:lang w:val="en-US" w:eastAsia="en-US"/>
        </w:rPr>
        <w:t xml:space="preserve">Link to PDF copy of </w:t>
      </w:r>
      <w:hyperlink r:id="rId278" w:history="1">
        <w:r>
          <w:rPr>
            <w:rStyle w:val="Hyperlink"/>
            <w:lang w:val="en-US" w:eastAsia="en-US"/>
          </w:rPr>
          <w:t>Agreement to Take Annual Leave in Advance</w:t>
        </w:r>
      </w:hyperlink>
      <w:r w:rsidRPr="006C7CDF">
        <w:rPr>
          <w:lang w:val="en-US" w:eastAsia="en-US"/>
        </w:rPr>
        <w:t>.</w:t>
      </w:r>
    </w:p>
    <w:p w:rsidR="002E351D" w:rsidRDefault="002E351D" w:rsidP="00BF2E4E"/>
    <w:p w:rsidR="006707D1" w:rsidRPr="00061F17" w:rsidRDefault="006707D1" w:rsidP="002E351D">
      <w:r w:rsidRPr="00061F17">
        <w:t>Name of employee: _____________________________________________</w:t>
      </w:r>
    </w:p>
    <w:p w:rsidR="006707D1" w:rsidRPr="00061F17" w:rsidRDefault="006707D1" w:rsidP="002E351D">
      <w:r w:rsidRPr="00061F17">
        <w:t>Name of employer: _____________________________________________</w:t>
      </w:r>
    </w:p>
    <w:p w:rsidR="006707D1" w:rsidRPr="00061F17" w:rsidRDefault="006707D1" w:rsidP="002E351D">
      <w:r w:rsidRPr="00061F17">
        <w:rPr>
          <w:b/>
          <w:bCs/>
        </w:rPr>
        <w:t>The employer and employee agree that the employee will take a period of paid annual leave before the employee has accrued an entitlement to the leave:</w:t>
      </w:r>
    </w:p>
    <w:p w:rsidR="006707D1" w:rsidRPr="00061F17" w:rsidRDefault="006707D1" w:rsidP="002E351D">
      <w:r w:rsidRPr="00061F17">
        <w:t>The amount of leave to be taken in advance is: ____ hours/days</w:t>
      </w:r>
    </w:p>
    <w:p w:rsidR="006707D1" w:rsidRPr="00061F17" w:rsidRDefault="006707D1" w:rsidP="002E351D">
      <w:r w:rsidRPr="00061F17">
        <w:t>The leave in advance will commence on: ___/___/20___</w:t>
      </w:r>
    </w:p>
    <w:p w:rsidR="006707D1" w:rsidRPr="00BF2E4E" w:rsidRDefault="006707D1" w:rsidP="00BF2E4E"/>
    <w:p w:rsidR="006707D1" w:rsidRPr="00061F17" w:rsidRDefault="006707D1" w:rsidP="002E351D">
      <w:r w:rsidRPr="00061F17">
        <w:t>Signature of employee: ________________________________________</w:t>
      </w:r>
    </w:p>
    <w:p w:rsidR="006707D1" w:rsidRPr="00061F17" w:rsidRDefault="006707D1" w:rsidP="002E351D">
      <w:r w:rsidRPr="00061F17">
        <w:t>Date signed: ___/___/20___</w:t>
      </w:r>
    </w:p>
    <w:p w:rsidR="006707D1" w:rsidRPr="00061F17" w:rsidRDefault="006707D1" w:rsidP="00BF2E4E"/>
    <w:p w:rsidR="006707D1" w:rsidRPr="00061F17" w:rsidRDefault="006707D1" w:rsidP="00BF2E4E">
      <w:pPr>
        <w:jc w:val="left"/>
      </w:pPr>
      <w:r w:rsidRPr="00061F17">
        <w:t>Name of employer</w:t>
      </w:r>
      <w:r w:rsidR="00BF2E4E">
        <w:t xml:space="preserve"> </w:t>
      </w:r>
      <w:r w:rsidRPr="00061F17">
        <w:t>representative: ________________________________________</w:t>
      </w:r>
    </w:p>
    <w:p w:rsidR="006707D1" w:rsidRPr="00061F17" w:rsidRDefault="006707D1" w:rsidP="00BF2E4E">
      <w:pPr>
        <w:jc w:val="left"/>
      </w:pPr>
      <w:r w:rsidRPr="00061F17">
        <w:t>Signature of employer</w:t>
      </w:r>
      <w:r w:rsidR="00BF2E4E">
        <w:t xml:space="preserve"> </w:t>
      </w:r>
      <w:r w:rsidRPr="00061F17">
        <w:t>representative: ________________________________________</w:t>
      </w:r>
    </w:p>
    <w:p w:rsidR="006707D1" w:rsidRDefault="006707D1" w:rsidP="002E351D">
      <w:r w:rsidRPr="00061F17">
        <w:t>Date signed: ___/___/20___</w:t>
      </w:r>
    </w:p>
    <w:p w:rsidR="00BF2E4E" w:rsidRPr="00BF2E4E" w:rsidRDefault="00BF2E4E" w:rsidP="00BF2E4E"/>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BF2E4E" w:rsidRPr="00061F17" w:rsidTr="009C7513">
        <w:tc>
          <w:tcPr>
            <w:tcW w:w="8794" w:type="dxa"/>
            <w:tcBorders>
              <w:top w:val="single" w:sz="4" w:space="0" w:color="auto"/>
              <w:left w:val="single" w:sz="4" w:space="0" w:color="auto"/>
              <w:bottom w:val="single" w:sz="4" w:space="0" w:color="auto"/>
              <w:right w:val="single" w:sz="4" w:space="0" w:color="auto"/>
            </w:tcBorders>
          </w:tcPr>
          <w:p w:rsidR="00BF2E4E" w:rsidRPr="00061F17" w:rsidRDefault="00BF2E4E" w:rsidP="009C7513">
            <w:pPr>
              <w:rPr>
                <w:i/>
              </w:rPr>
            </w:pPr>
            <w:r w:rsidRPr="00061F17">
              <w:rPr>
                <w:i/>
              </w:rPr>
              <w:t>[If the employee is under 18 years of age - include:]</w:t>
            </w:r>
          </w:p>
          <w:p w:rsidR="00BF2E4E" w:rsidRPr="00061F17" w:rsidRDefault="00BF2E4E" w:rsidP="009C7513">
            <w:pPr>
              <w:rPr>
                <w:b/>
              </w:rPr>
            </w:pPr>
            <w:r w:rsidRPr="00061F17">
              <w:rPr>
                <w:b/>
              </w:rPr>
              <w:t>I agree that:</w:t>
            </w:r>
          </w:p>
          <w:p w:rsidR="00BF2E4E" w:rsidRPr="00061F17" w:rsidRDefault="00BF2E4E" w:rsidP="009C7513">
            <w:pPr>
              <w:rPr>
                <w:b/>
              </w:rPr>
            </w:pPr>
            <w:r w:rsidRPr="00061F17">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respect of any part of the period of annual leave taken in advance to which an entitlement has not been accrued.</w:t>
            </w:r>
          </w:p>
          <w:p w:rsidR="00BF2E4E" w:rsidRPr="00061F17" w:rsidRDefault="00BF2E4E" w:rsidP="00BF2E4E">
            <w:r w:rsidRPr="00061F17">
              <w:t>Name of parent/guardian: ________________________________________</w:t>
            </w:r>
          </w:p>
          <w:p w:rsidR="00BF2E4E" w:rsidRPr="00061F17" w:rsidRDefault="00BF2E4E" w:rsidP="009C7513">
            <w:r w:rsidRPr="00061F17">
              <w:t>Signature of parent/guardian: ________________________________________</w:t>
            </w:r>
          </w:p>
          <w:p w:rsidR="00BF2E4E" w:rsidRPr="00061F17" w:rsidRDefault="00BF2E4E" w:rsidP="009C7513">
            <w:pPr>
              <w:rPr>
                <w:i/>
              </w:rPr>
            </w:pPr>
            <w:r w:rsidRPr="00061F17">
              <w:t>Date signed: ___/___/20___</w:t>
            </w:r>
          </w:p>
        </w:tc>
      </w:tr>
    </w:tbl>
    <w:p w:rsidR="00BF2E4E" w:rsidRPr="00BF2E4E" w:rsidRDefault="00FC08CC" w:rsidP="00BF2E4E">
      <w:r>
        <w:t>   </w:t>
      </w:r>
    </w:p>
    <w:p w:rsidR="006707D1" w:rsidRPr="00CB3D9A" w:rsidRDefault="006707D1" w:rsidP="00BF2E4E">
      <w:pPr>
        <w:rPr>
          <w:rFonts w:cs="Arial"/>
          <w:kern w:val="32"/>
          <w:sz w:val="16"/>
          <w:szCs w:val="32"/>
        </w:rPr>
      </w:pPr>
      <w:r w:rsidRPr="00CB3D9A">
        <w:br w:type="page"/>
      </w:r>
    </w:p>
    <w:p w:rsidR="006707D1" w:rsidRDefault="006707D1" w:rsidP="006707D1">
      <w:pPr>
        <w:pStyle w:val="Subdocument"/>
      </w:pPr>
      <w:bookmarkStart w:id="287" w:name="_Ref458151524"/>
      <w:bookmarkStart w:id="288" w:name="_Toc27575379"/>
      <w:bookmarkEnd w:id="286"/>
      <w:r w:rsidRPr="00061F17">
        <w:lastRenderedPageBreak/>
        <w:t>—</w:t>
      </w:r>
      <w:bookmarkStart w:id="289" w:name="Sched_h"/>
      <w:r w:rsidRPr="00061F17">
        <w:t>Agreement to Cash Out Annual Leave</w:t>
      </w:r>
      <w:bookmarkEnd w:id="287"/>
      <w:bookmarkEnd w:id="288"/>
    </w:p>
    <w:p w:rsidR="006707D1" w:rsidRDefault="006707D1" w:rsidP="006707D1">
      <w:pPr>
        <w:pStyle w:val="History"/>
      </w:pPr>
      <w:r w:rsidRPr="006707D1">
        <w:t xml:space="preserve">[Sched </w:t>
      </w:r>
      <w:r>
        <w:t>H</w:t>
      </w:r>
      <w:r w:rsidRPr="006707D1">
        <w:t xml:space="preserve"> inserted by </w:t>
      </w:r>
      <w:hyperlink r:id="rId279" w:history="1">
        <w:r w:rsidRPr="006707D1">
          <w:rPr>
            <w:rStyle w:val="Hyperlink"/>
          </w:rPr>
          <w:t>PR583056</w:t>
        </w:r>
      </w:hyperlink>
      <w:r w:rsidRPr="006707D1">
        <w:t xml:space="preserve"> ppc 29Jul16]</w:t>
      </w:r>
    </w:p>
    <w:p w:rsidR="002E351D" w:rsidRPr="006C7CDF" w:rsidRDefault="002E351D" w:rsidP="002E351D">
      <w:pPr>
        <w:pStyle w:val="note"/>
        <w:rPr>
          <w:lang w:val="en-US" w:eastAsia="en-US"/>
        </w:rPr>
      </w:pPr>
      <w:r>
        <w:rPr>
          <w:lang w:val="en-US" w:eastAsia="en-US"/>
        </w:rPr>
        <w:t xml:space="preserve">Link to PDF copy of </w:t>
      </w:r>
      <w:hyperlink r:id="rId280" w:history="1">
        <w:r>
          <w:rPr>
            <w:rStyle w:val="Hyperlink"/>
            <w:lang w:val="en-US" w:eastAsia="en-US"/>
          </w:rPr>
          <w:t>Agreement to Cash Out Annual Leave</w:t>
        </w:r>
      </w:hyperlink>
      <w:r w:rsidRPr="006C7CDF">
        <w:rPr>
          <w:lang w:val="en-US" w:eastAsia="en-US"/>
        </w:rPr>
        <w:t>.</w:t>
      </w:r>
    </w:p>
    <w:p w:rsidR="002E351D" w:rsidRDefault="002E351D" w:rsidP="002E351D"/>
    <w:p w:rsidR="006707D1" w:rsidRPr="009A2A78" w:rsidRDefault="006707D1" w:rsidP="002E351D">
      <w:pPr>
        <w:rPr>
          <w:lang w:val="en-GB" w:eastAsia="en-US"/>
        </w:rPr>
      </w:pPr>
      <w:r w:rsidRPr="009A2A78">
        <w:rPr>
          <w:lang w:val="en-GB" w:eastAsia="en-US"/>
        </w:rPr>
        <w:t>Name of employee: _____________________________________________</w:t>
      </w:r>
    </w:p>
    <w:p w:rsidR="006707D1" w:rsidRPr="009A2A78" w:rsidRDefault="006707D1" w:rsidP="002E351D">
      <w:pPr>
        <w:rPr>
          <w:lang w:val="en-GB" w:eastAsia="en-US"/>
        </w:rPr>
      </w:pPr>
      <w:r w:rsidRPr="009A2A78">
        <w:rPr>
          <w:lang w:val="en-GB" w:eastAsia="en-US"/>
        </w:rPr>
        <w:t>Name of employer: _____________________________________________</w:t>
      </w:r>
    </w:p>
    <w:p w:rsidR="006707D1" w:rsidRPr="009A2A78" w:rsidRDefault="006707D1" w:rsidP="002E351D">
      <w:pPr>
        <w:rPr>
          <w:lang w:val="en-GB" w:eastAsia="en-US"/>
        </w:rPr>
      </w:pPr>
    </w:p>
    <w:p w:rsidR="006707D1" w:rsidRPr="009A2A78" w:rsidRDefault="006707D1" w:rsidP="002E351D">
      <w:pPr>
        <w:rPr>
          <w:lang w:val="en-GB" w:eastAsia="en-US"/>
        </w:rPr>
      </w:pPr>
      <w:r w:rsidRPr="009A2A78">
        <w:rPr>
          <w:b/>
          <w:bCs/>
          <w:lang w:val="en-GB" w:eastAsia="en-US"/>
        </w:rPr>
        <w:t>The employer and employee agree to the employee cashing out a particular amount of the employee’s accrued paid annual leave:</w:t>
      </w:r>
    </w:p>
    <w:p w:rsidR="006707D1" w:rsidRPr="009A2A78" w:rsidRDefault="006707D1" w:rsidP="002E351D">
      <w:pPr>
        <w:rPr>
          <w:lang w:val="en-GB" w:eastAsia="en-US"/>
        </w:rPr>
      </w:pPr>
      <w:r w:rsidRPr="009A2A78">
        <w:rPr>
          <w:lang w:val="en-GB" w:eastAsia="en-US"/>
        </w:rPr>
        <w:t>The amount of leave to be cashed out is: ____ hours/days</w:t>
      </w:r>
    </w:p>
    <w:p w:rsidR="006707D1" w:rsidRPr="009A2A78" w:rsidRDefault="006707D1" w:rsidP="002E351D">
      <w:pPr>
        <w:rPr>
          <w:lang w:val="en-GB" w:eastAsia="en-US"/>
        </w:rPr>
      </w:pPr>
      <w:r w:rsidRPr="009A2A78">
        <w:rPr>
          <w:lang w:val="en-GB" w:eastAsia="en-US"/>
        </w:rPr>
        <w:t>The payment to be made to the employee for the leave is: $_______ subject to deduction of income tax/after deduction of income tax (strike out where not applicable)</w:t>
      </w:r>
    </w:p>
    <w:p w:rsidR="006707D1" w:rsidRPr="009A2A78" w:rsidRDefault="006707D1" w:rsidP="002E351D">
      <w:pPr>
        <w:rPr>
          <w:lang w:val="en-GB" w:eastAsia="en-US"/>
        </w:rPr>
      </w:pPr>
      <w:r w:rsidRPr="009A2A78">
        <w:rPr>
          <w:lang w:val="en-GB" w:eastAsia="en-US"/>
        </w:rPr>
        <w:t>The payment will be made to the employee on: ___/___/20___</w:t>
      </w:r>
    </w:p>
    <w:p w:rsidR="006707D1" w:rsidRPr="009A2A78" w:rsidRDefault="006707D1" w:rsidP="002E351D">
      <w:pPr>
        <w:rPr>
          <w:lang w:val="en-GB" w:eastAsia="en-US"/>
        </w:rPr>
      </w:pPr>
    </w:p>
    <w:p w:rsidR="006707D1" w:rsidRPr="009A2A78" w:rsidRDefault="006707D1" w:rsidP="002E351D">
      <w:pPr>
        <w:rPr>
          <w:lang w:val="en-GB" w:eastAsia="en-US"/>
        </w:rPr>
      </w:pPr>
      <w:r w:rsidRPr="009A2A78">
        <w:rPr>
          <w:lang w:val="en-GB" w:eastAsia="en-US"/>
        </w:rPr>
        <w:t>Signature of employee: ________________________________________</w:t>
      </w:r>
    </w:p>
    <w:p w:rsidR="006707D1" w:rsidRPr="009A2A78" w:rsidRDefault="006707D1" w:rsidP="002E351D">
      <w:pPr>
        <w:rPr>
          <w:lang w:val="en-GB" w:eastAsia="en-US"/>
        </w:rPr>
      </w:pPr>
      <w:r w:rsidRPr="009A2A78">
        <w:rPr>
          <w:lang w:val="en-GB" w:eastAsia="en-US"/>
        </w:rPr>
        <w:t>Date signed: ___/___/20___</w:t>
      </w:r>
    </w:p>
    <w:p w:rsidR="006707D1" w:rsidRPr="009A2A78" w:rsidRDefault="006707D1" w:rsidP="002E351D">
      <w:pPr>
        <w:rPr>
          <w:lang w:val="en-GB" w:eastAsia="en-US"/>
        </w:rPr>
      </w:pPr>
    </w:p>
    <w:p w:rsidR="006707D1" w:rsidRPr="009A2A78" w:rsidRDefault="006707D1" w:rsidP="00BF2E4E">
      <w:pPr>
        <w:jc w:val="left"/>
        <w:rPr>
          <w:lang w:val="en-GB" w:eastAsia="en-US"/>
        </w:rPr>
      </w:pPr>
      <w:r w:rsidRPr="009A2A78">
        <w:rPr>
          <w:lang w:val="en-GB" w:eastAsia="en-US"/>
        </w:rPr>
        <w:t>Name of employer</w:t>
      </w:r>
      <w:r w:rsidR="00BF2E4E">
        <w:rPr>
          <w:lang w:val="en-GB" w:eastAsia="en-US"/>
        </w:rPr>
        <w:t xml:space="preserve"> </w:t>
      </w:r>
      <w:r w:rsidRPr="009A2A78">
        <w:rPr>
          <w:lang w:val="en-GB" w:eastAsia="en-US"/>
        </w:rPr>
        <w:t>representative: ________________________________________</w:t>
      </w:r>
    </w:p>
    <w:p w:rsidR="006707D1" w:rsidRPr="009A2A78" w:rsidRDefault="006707D1" w:rsidP="002E351D">
      <w:pPr>
        <w:rPr>
          <w:lang w:val="en-GB" w:eastAsia="en-US"/>
        </w:rPr>
      </w:pPr>
      <w:r w:rsidRPr="009A2A78">
        <w:rPr>
          <w:lang w:val="en-GB" w:eastAsia="en-US"/>
        </w:rPr>
        <w:t>Signature of employer</w:t>
      </w:r>
      <w:r w:rsidR="00BF2E4E">
        <w:rPr>
          <w:lang w:val="en-GB" w:eastAsia="en-US"/>
        </w:rPr>
        <w:t xml:space="preserve"> </w:t>
      </w:r>
      <w:r w:rsidRPr="009A2A78">
        <w:rPr>
          <w:lang w:val="en-GB" w:eastAsia="en-US"/>
        </w:rPr>
        <w:t>representative: ________________________________________</w:t>
      </w:r>
    </w:p>
    <w:p w:rsidR="006707D1" w:rsidRDefault="006707D1" w:rsidP="002E351D">
      <w:pPr>
        <w:rPr>
          <w:lang w:val="en-GB" w:eastAsia="en-US"/>
        </w:rPr>
      </w:pPr>
      <w:r w:rsidRPr="009A2A78">
        <w:rPr>
          <w:lang w:val="en-GB" w:eastAsia="en-US"/>
        </w:rPr>
        <w:t>Date signed: ___/___/20___</w:t>
      </w:r>
    </w:p>
    <w:p w:rsidR="00BF2E4E" w:rsidRDefault="00BF2E4E" w:rsidP="002E351D">
      <w:pPr>
        <w:rPr>
          <w:lang w:val="en-GB" w:eastAsia="en-US"/>
        </w:rPr>
      </w:pP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BF2E4E" w:rsidRPr="009A2A78" w:rsidTr="009C7513">
        <w:tc>
          <w:tcPr>
            <w:tcW w:w="8794" w:type="dxa"/>
            <w:tcBorders>
              <w:top w:val="single" w:sz="4" w:space="0" w:color="auto"/>
              <w:left w:val="single" w:sz="4" w:space="0" w:color="auto"/>
              <w:bottom w:val="single" w:sz="4" w:space="0" w:color="auto"/>
              <w:right w:val="single" w:sz="4" w:space="0" w:color="auto"/>
            </w:tcBorders>
          </w:tcPr>
          <w:p w:rsidR="00BF2E4E" w:rsidRPr="009A2A78" w:rsidRDefault="00BF2E4E" w:rsidP="009C7513">
            <w:pPr>
              <w:rPr>
                <w:i/>
                <w:lang w:val="en-GB" w:eastAsia="en-US"/>
              </w:rPr>
            </w:pPr>
            <w:r w:rsidRPr="009A2A78">
              <w:rPr>
                <w:i/>
                <w:lang w:val="en-GB" w:eastAsia="en-US"/>
              </w:rPr>
              <w:t>Include if the employee is under 18 years of age:</w:t>
            </w:r>
          </w:p>
          <w:p w:rsidR="00BF2E4E" w:rsidRPr="009A2A78" w:rsidRDefault="00BF2E4E" w:rsidP="009C7513">
            <w:pPr>
              <w:rPr>
                <w:b/>
                <w:lang w:val="en-GB" w:eastAsia="en-US"/>
              </w:rPr>
            </w:pPr>
          </w:p>
          <w:p w:rsidR="00BF2E4E" w:rsidRPr="009A2A78" w:rsidRDefault="00BF2E4E" w:rsidP="009C7513">
            <w:pPr>
              <w:rPr>
                <w:lang w:val="en-GB" w:eastAsia="en-US"/>
              </w:rPr>
            </w:pPr>
            <w:r w:rsidRPr="009A2A78">
              <w:rPr>
                <w:lang w:val="en-GB" w:eastAsia="en-US"/>
              </w:rPr>
              <w:t>Name of parent/guardian: ________________________________________</w:t>
            </w:r>
          </w:p>
          <w:p w:rsidR="00BF2E4E" w:rsidRPr="009A2A78" w:rsidRDefault="00BF2E4E" w:rsidP="009C7513">
            <w:pPr>
              <w:rPr>
                <w:lang w:val="en-GB" w:eastAsia="en-US"/>
              </w:rPr>
            </w:pPr>
            <w:r w:rsidRPr="009A2A78">
              <w:rPr>
                <w:lang w:val="en-GB" w:eastAsia="en-US"/>
              </w:rPr>
              <w:t>Signature of parent/guardian: ________________________________________</w:t>
            </w:r>
          </w:p>
          <w:p w:rsidR="00BF2E4E" w:rsidRPr="009A2A78" w:rsidRDefault="00BF2E4E" w:rsidP="009C7513">
            <w:pPr>
              <w:rPr>
                <w:i/>
                <w:lang w:val="en-GB" w:eastAsia="en-US"/>
              </w:rPr>
            </w:pPr>
            <w:r w:rsidRPr="009A2A78">
              <w:rPr>
                <w:lang w:val="en-GB" w:eastAsia="en-US"/>
              </w:rPr>
              <w:t>Date signed: ___/___/20___</w:t>
            </w:r>
          </w:p>
        </w:tc>
      </w:tr>
    </w:tbl>
    <w:p w:rsidR="00BF2E4E" w:rsidRDefault="00FC08CC" w:rsidP="002E351D">
      <w:pPr>
        <w:rPr>
          <w:lang w:val="en-GB" w:eastAsia="en-US"/>
        </w:rPr>
      </w:pPr>
      <w:r>
        <w:rPr>
          <w:lang w:val="en-GB" w:eastAsia="en-US"/>
        </w:rPr>
        <w:t>   </w:t>
      </w:r>
    </w:p>
    <w:p w:rsidR="00313644" w:rsidRDefault="00313644">
      <w:pPr>
        <w:spacing w:before="0"/>
        <w:jc w:val="left"/>
      </w:pPr>
      <w:r>
        <w:br w:type="page"/>
      </w:r>
    </w:p>
    <w:p w:rsidR="00313644" w:rsidRDefault="00313644" w:rsidP="00313644">
      <w:pPr>
        <w:pStyle w:val="Subdocument"/>
      </w:pPr>
      <w:bookmarkStart w:id="290" w:name="_Ref459637641"/>
      <w:bookmarkStart w:id="291" w:name="_Ref465413261"/>
      <w:bookmarkStart w:id="292" w:name="_Toc27575380"/>
      <w:bookmarkEnd w:id="289"/>
      <w:r w:rsidRPr="00570F3A">
        <w:lastRenderedPageBreak/>
        <w:t>—</w:t>
      </w:r>
      <w:bookmarkStart w:id="293" w:name="Sched_i"/>
      <w:bookmarkEnd w:id="290"/>
      <w:r w:rsidR="002E351D" w:rsidRPr="004F4191">
        <w:rPr>
          <w:lang w:val="en-GB"/>
        </w:rPr>
        <w:t xml:space="preserve">Agreement for </w:t>
      </w:r>
      <w:r w:rsidR="002E351D">
        <w:rPr>
          <w:lang w:val="en-GB"/>
        </w:rPr>
        <w:t>Time Off Instead of Payment f</w:t>
      </w:r>
      <w:r w:rsidR="002E351D" w:rsidRPr="004F4191">
        <w:rPr>
          <w:lang w:val="en-GB"/>
        </w:rPr>
        <w:t>or Overtime</w:t>
      </w:r>
      <w:bookmarkEnd w:id="291"/>
      <w:bookmarkEnd w:id="292"/>
    </w:p>
    <w:p w:rsidR="00313644" w:rsidRDefault="00313644" w:rsidP="00313644">
      <w:pPr>
        <w:pStyle w:val="History"/>
      </w:pPr>
      <w:r w:rsidRPr="00313644">
        <w:t xml:space="preserve">[Sched I inserted by </w:t>
      </w:r>
      <w:hyperlink r:id="rId281" w:history="1">
        <w:r w:rsidRPr="00313644">
          <w:rPr>
            <w:rStyle w:val="Hyperlink"/>
          </w:rPr>
          <w:t>PR584150</w:t>
        </w:r>
      </w:hyperlink>
      <w:r w:rsidRPr="00313644">
        <w:t xml:space="preserve"> ppc 22Aug16]</w:t>
      </w:r>
    </w:p>
    <w:p w:rsidR="002E351D" w:rsidRPr="006C7CDF" w:rsidRDefault="002E351D" w:rsidP="002E351D">
      <w:pPr>
        <w:pStyle w:val="note"/>
        <w:rPr>
          <w:lang w:val="en-US" w:eastAsia="en-US"/>
        </w:rPr>
      </w:pPr>
      <w:r>
        <w:rPr>
          <w:lang w:val="en-US" w:eastAsia="en-US"/>
        </w:rPr>
        <w:t xml:space="preserve">Link to PDF copy of </w:t>
      </w:r>
      <w:hyperlink r:id="rId282" w:history="1">
        <w:r>
          <w:rPr>
            <w:rStyle w:val="Hyperlink"/>
            <w:lang w:val="en-US" w:eastAsia="en-US"/>
          </w:rPr>
          <w:t>Agreement for Time Off Instead of Payment for Overtime</w:t>
        </w:r>
      </w:hyperlink>
      <w:r w:rsidRPr="006C7CDF">
        <w:rPr>
          <w:lang w:val="en-US" w:eastAsia="en-US"/>
        </w:rPr>
        <w:t>.</w:t>
      </w:r>
    </w:p>
    <w:p w:rsidR="002E351D" w:rsidRPr="006B1004" w:rsidRDefault="002E351D" w:rsidP="002E351D"/>
    <w:p w:rsidR="00313644" w:rsidRPr="00B80B5E" w:rsidRDefault="00313644" w:rsidP="00313644">
      <w:pPr>
        <w:spacing w:before="100" w:beforeAutospacing="1" w:after="100" w:afterAutospacing="1"/>
        <w:jc w:val="left"/>
      </w:pPr>
      <w:r w:rsidRPr="00B80B5E">
        <w:t>Name of employee: _____________________________________________</w:t>
      </w:r>
    </w:p>
    <w:p w:rsidR="00313644" w:rsidRPr="00B80B5E" w:rsidRDefault="00313644" w:rsidP="00313644">
      <w:pPr>
        <w:spacing w:before="100" w:beforeAutospacing="1" w:after="100" w:afterAutospacing="1"/>
        <w:jc w:val="left"/>
      </w:pPr>
      <w:r w:rsidRPr="00B80B5E">
        <w:t>Name of employer: _____________________________________________</w:t>
      </w:r>
    </w:p>
    <w:p w:rsidR="00313644" w:rsidRPr="00B80B5E" w:rsidRDefault="00313644" w:rsidP="00313644">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rsidR="00313644" w:rsidRPr="00B80B5E" w:rsidRDefault="00313644" w:rsidP="00313644">
      <w:pPr>
        <w:spacing w:before="100" w:beforeAutospacing="1" w:after="100" w:afterAutospacing="1"/>
        <w:jc w:val="left"/>
      </w:pPr>
      <w:r w:rsidRPr="00B80B5E">
        <w:t>Date and time overtime started: ___/___/20___ ____ am/pm</w:t>
      </w:r>
    </w:p>
    <w:p w:rsidR="00313644" w:rsidRPr="00B80B5E" w:rsidRDefault="00313644" w:rsidP="00313644">
      <w:pPr>
        <w:spacing w:before="100" w:beforeAutospacing="1" w:after="100" w:afterAutospacing="1"/>
        <w:jc w:val="left"/>
      </w:pPr>
      <w:r w:rsidRPr="00B80B5E">
        <w:t>Date and time overtime ended: ___/___/20___ ____ am/pm</w:t>
      </w:r>
    </w:p>
    <w:p w:rsidR="00313644" w:rsidRDefault="00313644" w:rsidP="00313644">
      <w:pPr>
        <w:spacing w:before="100" w:beforeAutospacing="1" w:after="100" w:afterAutospacing="1"/>
        <w:jc w:val="left"/>
      </w:pPr>
      <w:r w:rsidRPr="00B80B5E">
        <w:t>Amount of overtime worked: _______ hours and ______ minutes</w:t>
      </w:r>
    </w:p>
    <w:p w:rsidR="00313644" w:rsidRDefault="00313644" w:rsidP="00313644">
      <w:pPr>
        <w:spacing w:before="100" w:beforeAutospacing="1" w:after="100" w:afterAutospacing="1"/>
        <w:jc w:val="left"/>
      </w:pPr>
    </w:p>
    <w:p w:rsidR="00313644" w:rsidRPr="00B80B5E" w:rsidRDefault="00313644" w:rsidP="00313644">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 xml:space="preserve">further agree that, if </w:t>
      </w:r>
      <w:r w:rsidRPr="007C36AB">
        <w:rPr>
          <w:b/>
        </w:rPr>
        <w:t>requested by the employee at any time,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rsidR="00313644" w:rsidRPr="00B80B5E" w:rsidRDefault="00313644" w:rsidP="00313644">
      <w:pPr>
        <w:spacing w:before="100" w:beforeAutospacing="1" w:after="100" w:afterAutospacing="1"/>
        <w:jc w:val="left"/>
      </w:pPr>
    </w:p>
    <w:p w:rsidR="00313644" w:rsidRPr="00B80B5E" w:rsidRDefault="00313644" w:rsidP="00313644">
      <w:pPr>
        <w:spacing w:before="100" w:beforeAutospacing="1" w:after="100" w:afterAutospacing="1"/>
        <w:jc w:val="left"/>
      </w:pPr>
      <w:r w:rsidRPr="00B80B5E">
        <w:t>Signature of employee: ________________________________________</w:t>
      </w:r>
    </w:p>
    <w:p w:rsidR="00313644" w:rsidRPr="00B80B5E" w:rsidRDefault="00313644" w:rsidP="00313644">
      <w:pPr>
        <w:spacing w:before="100" w:beforeAutospacing="1" w:after="100" w:afterAutospacing="1"/>
        <w:jc w:val="left"/>
      </w:pPr>
      <w:r w:rsidRPr="00B80B5E">
        <w:t>Date signed: ___/___/20___</w:t>
      </w:r>
    </w:p>
    <w:p w:rsidR="00313644" w:rsidRDefault="00313644" w:rsidP="00313644">
      <w:pPr>
        <w:spacing w:before="100" w:beforeAutospacing="1" w:after="100" w:afterAutospacing="1"/>
        <w:jc w:val="left"/>
      </w:pPr>
    </w:p>
    <w:p w:rsidR="00313644" w:rsidRPr="00B80B5E" w:rsidRDefault="00313644" w:rsidP="00313644">
      <w:pPr>
        <w:spacing w:before="100" w:beforeAutospacing="1" w:after="100" w:afterAutospacing="1"/>
        <w:jc w:val="left"/>
      </w:pPr>
      <w:r w:rsidRPr="00B80B5E">
        <w:t>Name of employer</w:t>
      </w:r>
      <w:r>
        <w:t xml:space="preserve"> </w:t>
      </w:r>
      <w:r w:rsidRPr="00B80B5E">
        <w:t>representative: ________________________________________</w:t>
      </w:r>
    </w:p>
    <w:p w:rsidR="00313644" w:rsidRPr="00B80B5E" w:rsidRDefault="00313644" w:rsidP="00313644">
      <w:pPr>
        <w:spacing w:before="100" w:beforeAutospacing="1" w:after="100" w:afterAutospacing="1"/>
        <w:jc w:val="left"/>
      </w:pPr>
      <w:r w:rsidRPr="00B80B5E">
        <w:t>Signature of employer</w:t>
      </w:r>
      <w:r>
        <w:t xml:space="preserve"> </w:t>
      </w:r>
      <w:r w:rsidRPr="00B80B5E">
        <w:t>representative: ________________________________________</w:t>
      </w:r>
    </w:p>
    <w:p w:rsidR="00313644" w:rsidRPr="00AF51CA" w:rsidRDefault="00313644" w:rsidP="00313644">
      <w:pPr>
        <w:spacing w:before="100" w:beforeAutospacing="1" w:after="100" w:afterAutospacing="1"/>
        <w:jc w:val="left"/>
      </w:pPr>
      <w:r w:rsidRPr="00B80B5E">
        <w:t>Date signed: ___/___/20___</w:t>
      </w:r>
    </w:p>
    <w:bookmarkEnd w:id="293"/>
    <w:p w:rsidR="00630C56" w:rsidRPr="00032BFE" w:rsidRDefault="00630C56" w:rsidP="007F4410"/>
    <w:sectPr w:rsidR="00630C56" w:rsidRPr="00032BFE" w:rsidSect="009F3FAA">
      <w:headerReference w:type="first" r:id="rId283"/>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0B72" w:rsidRDefault="00020B72">
      <w:r>
        <w:separator/>
      </w:r>
    </w:p>
    <w:p w:rsidR="00020B72" w:rsidRDefault="00020B72"/>
  </w:endnote>
  <w:endnote w:type="continuationSeparator" w:id="0">
    <w:p w:rsidR="00020B72" w:rsidRDefault="00020B72">
      <w:r>
        <w:continuationSeparator/>
      </w:r>
    </w:p>
    <w:p w:rsidR="00020B72" w:rsidRDefault="00020B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B72" w:rsidRPr="003C7CAC" w:rsidRDefault="00020B72" w:rsidP="003C7CAC">
    <w:pPr>
      <w:pStyle w:val="Footer"/>
      <w:ind w:left="-284"/>
      <w:rPr>
        <w:rStyle w:val="PageNumber"/>
        <w:sz w:val="22"/>
      </w:rPr>
    </w:pPr>
  </w:p>
  <w:p w:rsidR="00020B72" w:rsidRPr="007B3BB9" w:rsidRDefault="00020B72" w:rsidP="00436AA4">
    <w:pPr>
      <w:pStyle w:val="Footer"/>
      <w:tabs>
        <w:tab w:val="clear" w:pos="4153"/>
        <w:tab w:val="center" w:pos="4500"/>
      </w:tabs>
      <w:ind w:left="-284"/>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Pr>
        <w:rStyle w:val="PageNumber"/>
        <w:b/>
        <w:noProof/>
        <w:sz w:val="22"/>
      </w:rPr>
      <w:t>12</w:t>
    </w:r>
    <w:r w:rsidRPr="00C30A8D">
      <w:rPr>
        <w:rStyle w:val="PageNumber"/>
        <w:b/>
        <w:sz w:val="22"/>
      </w:rPr>
      <w:fldChar w:fldCharType="end"/>
    </w:r>
    <w:r>
      <w:rPr>
        <w:rStyle w:val="PageNumber"/>
        <w:b/>
        <w:sz w:val="22"/>
      </w:rPr>
      <w:tab/>
    </w:r>
    <w:r>
      <w:rPr>
        <w:rStyle w:val="PageNumber"/>
        <w:b/>
        <w:sz w:val="22"/>
        <w:szCs w:val="22"/>
      </w:rPr>
      <w:t>MA000106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B72" w:rsidRPr="003C7CAC" w:rsidRDefault="00020B72" w:rsidP="00A20D38">
    <w:pPr>
      <w:pStyle w:val="Footer"/>
      <w:tabs>
        <w:tab w:val="clear" w:pos="4153"/>
        <w:tab w:val="clear" w:pos="8306"/>
        <w:tab w:val="center" w:pos="4536"/>
        <w:tab w:val="right" w:pos="9356"/>
      </w:tabs>
      <w:ind w:right="-284"/>
      <w:jc w:val="right"/>
      <w:rPr>
        <w:rStyle w:val="PageNumber"/>
        <w:sz w:val="22"/>
        <w:szCs w:val="22"/>
      </w:rPr>
    </w:pPr>
  </w:p>
  <w:p w:rsidR="00020B72" w:rsidRPr="007B3BB9" w:rsidRDefault="00020B72" w:rsidP="00A20D38">
    <w:pPr>
      <w:pStyle w:val="Footer"/>
      <w:tabs>
        <w:tab w:val="clear" w:pos="4153"/>
        <w:tab w:val="clear" w:pos="8306"/>
        <w:tab w:val="center" w:pos="4500"/>
        <w:tab w:val="right" w:pos="9356"/>
      </w:tabs>
      <w:ind w:right="-284"/>
      <w:rPr>
        <w:b/>
        <w:sz w:val="22"/>
        <w:szCs w:val="22"/>
      </w:rPr>
    </w:pPr>
    <w:r>
      <w:rPr>
        <w:rStyle w:val="PageNumber"/>
        <w:b/>
        <w:sz w:val="22"/>
        <w:szCs w:val="22"/>
      </w:rPr>
      <w:tab/>
      <w:t>MA000106</w:t>
    </w:r>
    <w:r>
      <w:rPr>
        <w:rStyle w:val="PageNumber"/>
        <w:b/>
        <w:sz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11</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B72" w:rsidRDefault="00020B72" w:rsidP="007B1217">
    <w:pPr>
      <w:pStyle w:val="Footer"/>
      <w:tabs>
        <w:tab w:val="clear" w:pos="8306"/>
        <w:tab w:val="right" w:pos="9360"/>
      </w:tabs>
      <w:ind w:right="-284"/>
      <w:jc w:val="right"/>
      <w:rPr>
        <w:rStyle w:val="PageNumber"/>
        <w:b/>
        <w:sz w:val="22"/>
        <w:szCs w:val="22"/>
      </w:rPr>
    </w:pPr>
  </w:p>
  <w:p w:rsidR="00020B72" w:rsidRPr="00436AA4" w:rsidRDefault="00020B72" w:rsidP="00A20D38">
    <w:pPr>
      <w:pStyle w:val="Footer"/>
      <w:tabs>
        <w:tab w:val="clear" w:pos="4153"/>
        <w:tab w:val="clear" w:pos="8306"/>
        <w:tab w:val="center" w:pos="4536"/>
        <w:tab w:val="right" w:pos="9356"/>
      </w:tabs>
      <w:ind w:right="-284" w:firstLine="851"/>
      <w:rPr>
        <w:sz w:val="22"/>
        <w:szCs w:val="22"/>
      </w:rPr>
    </w:pPr>
    <w:r>
      <w:rPr>
        <w:rStyle w:val="PageNumber"/>
        <w:b/>
        <w:sz w:val="22"/>
        <w:szCs w:val="22"/>
      </w:rPr>
      <w:tab/>
      <w:t>MA000106</w:t>
    </w:r>
    <w:r>
      <w:rPr>
        <w:rStyle w:val="PageNumber"/>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1</w:t>
    </w:r>
    <w:r w:rsidRPr="00EC785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0B72" w:rsidRDefault="00020B72">
      <w:r>
        <w:separator/>
      </w:r>
    </w:p>
    <w:p w:rsidR="00020B72" w:rsidRDefault="00020B72"/>
  </w:footnote>
  <w:footnote w:type="continuationSeparator" w:id="0">
    <w:p w:rsidR="00020B72" w:rsidRDefault="00020B72">
      <w:r>
        <w:continuationSeparator/>
      </w:r>
    </w:p>
    <w:p w:rsidR="00020B72" w:rsidRDefault="00020B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B72" w:rsidRPr="00B543F7" w:rsidRDefault="00020B72" w:rsidP="00B543F7">
    <w:pPr>
      <w:pStyle w:val="Header"/>
      <w:jc w:val="center"/>
      <w:rPr>
        <w:b/>
        <w:sz w:val="20"/>
        <w:szCs w:val="20"/>
        <w:lang w:val="en-GB"/>
      </w:rPr>
    </w:pPr>
    <w:r>
      <w:rPr>
        <w:b/>
        <w:sz w:val="20"/>
        <w:szCs w:val="20"/>
      </w:rPr>
      <w:t xml:space="preserve">Real Estate Industry Award </w:t>
    </w:r>
    <w:r w:rsidRPr="00B543F7">
      <w:rPr>
        <w:b/>
        <w:sz w:val="20"/>
        <w:szCs w:val="20"/>
        <w:lang w:val="en-GB"/>
      </w:rPr>
      <w:t>2010</w:t>
    </w:r>
  </w:p>
  <w:p w:rsidR="00020B72" w:rsidRPr="00B543F7" w:rsidRDefault="00020B72" w:rsidP="00B54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B72" w:rsidRPr="00B543F7" w:rsidRDefault="00020B72" w:rsidP="00C94999">
    <w:pPr>
      <w:pStyle w:val="Header"/>
      <w:jc w:val="center"/>
      <w:rPr>
        <w:b/>
        <w:sz w:val="20"/>
        <w:szCs w:val="20"/>
        <w:lang w:val="en-GB"/>
      </w:rPr>
    </w:pPr>
    <w:r>
      <w:rPr>
        <w:b/>
        <w:sz w:val="20"/>
        <w:szCs w:val="20"/>
      </w:rPr>
      <w:t xml:space="preserve">Real Estate Industry Award </w:t>
    </w:r>
    <w:r w:rsidRPr="00B543F7">
      <w:rPr>
        <w:b/>
        <w:sz w:val="20"/>
        <w:szCs w:val="20"/>
        <w:lang w:val="en-GB"/>
      </w:rPr>
      <w:t>2010</w:t>
    </w:r>
  </w:p>
  <w:p w:rsidR="00020B72" w:rsidRPr="00B543F7" w:rsidRDefault="00020B72" w:rsidP="00B543F7">
    <w:pPr>
      <w:pStyle w:val="Header"/>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B72" w:rsidRPr="00B543F7" w:rsidRDefault="00020B72" w:rsidP="00C94999">
    <w:pPr>
      <w:pStyle w:val="Header"/>
      <w:jc w:val="center"/>
      <w:rPr>
        <w:b/>
        <w:sz w:val="20"/>
        <w:szCs w:val="20"/>
        <w:lang w:val="en-GB"/>
      </w:rPr>
    </w:pPr>
    <w:r>
      <w:rPr>
        <w:b/>
        <w:sz w:val="20"/>
        <w:szCs w:val="20"/>
      </w:rPr>
      <w:t xml:space="preserve">Real Estate Industry Award </w:t>
    </w:r>
    <w:r w:rsidRPr="00B543F7">
      <w:rPr>
        <w:b/>
        <w:sz w:val="20"/>
        <w:szCs w:val="20"/>
        <w:lang w:val="en-GB"/>
      </w:rPr>
      <w:t>2010</w:t>
    </w:r>
  </w:p>
  <w:p w:rsidR="00020B72" w:rsidRPr="00B543F7" w:rsidRDefault="00020B72" w:rsidP="00752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outline w:val="0"/>
        <w:shadow w:val="0"/>
        <w:emboss w:val="0"/>
        <w:imprint w:val="0"/>
        <w:vanish w:val="0"/>
        <w:sz w:val="28"/>
        <w:vertAlign w:val="base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outline w:val="0"/>
        <w:shadow w:val="0"/>
        <w:emboss w:val="0"/>
        <w:imprint w:val="0"/>
        <w:vanish w:val="0"/>
        <w:sz w:val="24"/>
        <w:vertAlign w:val="base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outline w:val="0"/>
        <w:shadow w:val="0"/>
        <w:emboss w:val="0"/>
        <w:imprint w:val="0"/>
        <w:vanish w:val="0"/>
        <w:sz w:val="24"/>
        <w:vertAlign w:val="base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2"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6"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9E731A"/>
    <w:multiLevelType w:val="hybridMultilevel"/>
    <w:tmpl w:val="1B864806"/>
    <w:lvl w:ilvl="0" w:tplc="9774DBBA">
      <w:start w:val="1"/>
      <w:numFmt w:val="bullet"/>
      <w:pStyle w:val="BulletLevel3"/>
      <w:lvlText w:val=""/>
      <w:lvlJc w:val="left"/>
      <w:pPr>
        <w:ind w:left="2345" w:hanging="360"/>
      </w:pPr>
      <w:rPr>
        <w:rFonts w:ascii="Symbol" w:hAnsi="Symbol" w:hint="default"/>
        <w:sz w:val="22"/>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0"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outline w:val="0"/>
        <w:shadow w:val="0"/>
        <w:emboss w:val="0"/>
        <w:imprint w:val="0"/>
        <w:vanish w:val="0"/>
        <w:sz w:val="24"/>
        <w:vertAlign w:val="base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2" w15:restartNumberingAfterBreak="0">
    <w:nsid w:val="34C771EC"/>
    <w:multiLevelType w:val="hybridMultilevel"/>
    <w:tmpl w:val="CBE46948"/>
    <w:lvl w:ilvl="0" w:tplc="4E22E01A">
      <w:start w:val="1"/>
      <w:numFmt w:val="bullet"/>
      <w:pStyle w:val="Quote-1Dot"/>
      <w:lvlText w:val=""/>
      <w:lvlJc w:val="left"/>
      <w:pPr>
        <w:tabs>
          <w:tab w:val="num" w:pos="85"/>
        </w:tabs>
        <w:ind w:left="964" w:hanging="170"/>
      </w:pPr>
      <w:rPr>
        <w:rFonts w:ascii="Symbol" w:hAnsi="Symbol" w:hint="default"/>
        <w:sz w:val="22"/>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outline w:val="0"/>
        <w:shadow w:val="0"/>
        <w:emboss w:val="0"/>
        <w:imprint w:val="0"/>
        <w:vanish w:val="0"/>
        <w:sz w:val="24"/>
        <w:vertAlign w:val="base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outline w:val="0"/>
        <w:shadow w:val="0"/>
        <w:emboss w:val="0"/>
        <w:imprint w:val="0"/>
        <w:vanish w:val="0"/>
        <w:sz w:val="24"/>
        <w:vertAlign w:val="base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outline w:val="0"/>
        <w:shadow w:val="0"/>
        <w:emboss w:val="0"/>
        <w:imprint w:val="0"/>
        <w:vanish w:val="0"/>
        <w:sz w:val="24"/>
        <w:vertAlign w:val="base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4"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6"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1"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outline w:val="0"/>
        <w:shadow w:val="0"/>
        <w:emboss w:val="0"/>
        <w:imprint w:val="0"/>
        <w:vanish w:val="0"/>
        <w:sz w:val="24"/>
        <w:vertAlign w:val="base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outline w:val="0"/>
        <w:shadow w:val="0"/>
        <w:emboss w:val="0"/>
        <w:imprint w:val="0"/>
        <w:vanish w:val="0"/>
        <w:sz w:val="24"/>
        <w:vertAlign w:val="base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2"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outline w:val="0"/>
        <w:shadow w:val="0"/>
        <w:emboss w:val="0"/>
        <w:imprint w:val="0"/>
        <w:vanish w:val="0"/>
        <w:sz w:val="28"/>
        <w:vertAlign w:val="base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outline w:val="0"/>
        <w:shadow w:val="0"/>
        <w:emboss w:val="0"/>
        <w:imprint w:val="0"/>
        <w:vanish w:val="0"/>
        <w:sz w:val="24"/>
        <w:vertAlign w:val="base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outline w:val="0"/>
        <w:shadow w:val="0"/>
        <w:emboss w:val="0"/>
        <w:imprint w:val="0"/>
        <w:vanish w:val="0"/>
        <w:sz w:val="24"/>
        <w:vertAlign w:val="base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4"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4D221E"/>
    <w:multiLevelType w:val="hybridMultilevel"/>
    <w:tmpl w:val="A41A2B36"/>
    <w:lvl w:ilvl="0" w:tplc="F1B4205A">
      <w:start w:val="1"/>
      <w:numFmt w:val="bullet"/>
      <w:lvlText w:val=""/>
      <w:lvlJc w:val="left"/>
      <w:pPr>
        <w:ind w:left="1778" w:hanging="360"/>
      </w:pPr>
      <w:rPr>
        <w:rFonts w:ascii="Symbol" w:hAnsi="Symbol" w:hint="default"/>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num w:numId="1">
    <w:abstractNumId w:val="35"/>
  </w:num>
  <w:num w:numId="2">
    <w:abstractNumId w:val="34"/>
  </w:num>
  <w:num w:numId="3">
    <w:abstractNumId w:val="15"/>
  </w:num>
  <w:num w:numId="4">
    <w:abstractNumId w:val="29"/>
  </w:num>
  <w:num w:numId="5">
    <w:abstractNumId w:val="26"/>
  </w:num>
  <w:num w:numId="6">
    <w:abstractNumId w:val="10"/>
  </w:num>
  <w:num w:numId="7">
    <w:abstractNumId w:val="11"/>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25"/>
  </w:num>
  <w:num w:numId="11">
    <w:abstractNumId w:val="21"/>
  </w:num>
  <w:num w:numId="12">
    <w:abstractNumId w:val="11"/>
  </w:num>
  <w:num w:numId="13">
    <w:abstractNumId w:val="14"/>
  </w:num>
  <w:num w:numId="14">
    <w:abstractNumId w:val="27"/>
  </w:num>
  <w:num w:numId="15">
    <w:abstractNumId w:val="20"/>
  </w:num>
  <w:num w:numId="16">
    <w:abstractNumId w:val="16"/>
  </w:num>
  <w:num w:numId="17">
    <w:abstractNumId w:val="33"/>
  </w:num>
  <w:num w:numId="18">
    <w:abstractNumId w:val="13"/>
  </w:num>
  <w:num w:numId="19">
    <w:abstractNumId w:val="18"/>
  </w:num>
  <w:num w:numId="20">
    <w:abstractNumId w:val="30"/>
  </w:num>
  <w:num w:numId="21">
    <w:abstractNumId w:val="28"/>
  </w:num>
  <w:num w:numId="22">
    <w:abstractNumId w:val="24"/>
  </w:num>
  <w:num w:numId="23">
    <w:abstractNumId w:val="3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32"/>
  </w:num>
  <w:num w:numId="37">
    <w:abstractNumId w:val="12"/>
  </w:num>
  <w:num w:numId="38">
    <w:abstractNumId w:val="23"/>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29"/>
  </w:num>
  <w:num w:numId="43">
    <w:abstractNumId w:val="29"/>
  </w:num>
  <w:num w:numId="44">
    <w:abstractNumId w:val="36"/>
  </w:num>
  <w:num w:numId="45">
    <w:abstractNumId w:val="17"/>
  </w:num>
  <w:num w:numId="46">
    <w:abstractNumId w:val="29"/>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0"/>
  <w:proofState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evenAndOddHeaders/>
  <w:characterSpacingControl w:val="doNotCompress"/>
  <w:hdrShapeDefaults>
    <o:shapedefaults v:ext="edit" spidmax="32768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4999"/>
    <w:rsid w:val="0000000B"/>
    <w:rsid w:val="000010ED"/>
    <w:rsid w:val="000013C4"/>
    <w:rsid w:val="00001676"/>
    <w:rsid w:val="000018BF"/>
    <w:rsid w:val="00002A20"/>
    <w:rsid w:val="0000364E"/>
    <w:rsid w:val="000048DF"/>
    <w:rsid w:val="00005D81"/>
    <w:rsid w:val="00007CC7"/>
    <w:rsid w:val="00007E32"/>
    <w:rsid w:val="00012510"/>
    <w:rsid w:val="0001382A"/>
    <w:rsid w:val="00013A39"/>
    <w:rsid w:val="00013C9C"/>
    <w:rsid w:val="00015A7D"/>
    <w:rsid w:val="00017F96"/>
    <w:rsid w:val="000206BF"/>
    <w:rsid w:val="00020B72"/>
    <w:rsid w:val="00021538"/>
    <w:rsid w:val="00022877"/>
    <w:rsid w:val="00023A94"/>
    <w:rsid w:val="00024536"/>
    <w:rsid w:val="00026194"/>
    <w:rsid w:val="00026435"/>
    <w:rsid w:val="000273E6"/>
    <w:rsid w:val="00027A6B"/>
    <w:rsid w:val="00027CFB"/>
    <w:rsid w:val="0003076A"/>
    <w:rsid w:val="000307A6"/>
    <w:rsid w:val="00030914"/>
    <w:rsid w:val="0003102A"/>
    <w:rsid w:val="000313AB"/>
    <w:rsid w:val="000323AD"/>
    <w:rsid w:val="000328C7"/>
    <w:rsid w:val="00032BFE"/>
    <w:rsid w:val="00035D87"/>
    <w:rsid w:val="00041870"/>
    <w:rsid w:val="00042C9D"/>
    <w:rsid w:val="00043EF0"/>
    <w:rsid w:val="00043FAF"/>
    <w:rsid w:val="0004526C"/>
    <w:rsid w:val="00047C62"/>
    <w:rsid w:val="00050541"/>
    <w:rsid w:val="00050A2A"/>
    <w:rsid w:val="00050CC8"/>
    <w:rsid w:val="00051880"/>
    <w:rsid w:val="0005231C"/>
    <w:rsid w:val="000525E6"/>
    <w:rsid w:val="000527E2"/>
    <w:rsid w:val="0005378B"/>
    <w:rsid w:val="00055435"/>
    <w:rsid w:val="0005634B"/>
    <w:rsid w:val="00056475"/>
    <w:rsid w:val="00056744"/>
    <w:rsid w:val="00057DB2"/>
    <w:rsid w:val="00060DB0"/>
    <w:rsid w:val="000622FC"/>
    <w:rsid w:val="000626BE"/>
    <w:rsid w:val="0006344E"/>
    <w:rsid w:val="0006398F"/>
    <w:rsid w:val="00063CBE"/>
    <w:rsid w:val="00066890"/>
    <w:rsid w:val="00066AC6"/>
    <w:rsid w:val="00070D15"/>
    <w:rsid w:val="00070D98"/>
    <w:rsid w:val="000712FE"/>
    <w:rsid w:val="00074FFC"/>
    <w:rsid w:val="0007600B"/>
    <w:rsid w:val="00076250"/>
    <w:rsid w:val="000766BB"/>
    <w:rsid w:val="00076C2D"/>
    <w:rsid w:val="000817BF"/>
    <w:rsid w:val="00082114"/>
    <w:rsid w:val="000826F2"/>
    <w:rsid w:val="00085E40"/>
    <w:rsid w:val="00087550"/>
    <w:rsid w:val="00087B37"/>
    <w:rsid w:val="00090396"/>
    <w:rsid w:val="000905CC"/>
    <w:rsid w:val="00091A21"/>
    <w:rsid w:val="00093004"/>
    <w:rsid w:val="00093EAA"/>
    <w:rsid w:val="00096F2A"/>
    <w:rsid w:val="00097615"/>
    <w:rsid w:val="000A2073"/>
    <w:rsid w:val="000A29C6"/>
    <w:rsid w:val="000A510D"/>
    <w:rsid w:val="000A5B4E"/>
    <w:rsid w:val="000A61EF"/>
    <w:rsid w:val="000A679D"/>
    <w:rsid w:val="000A7805"/>
    <w:rsid w:val="000B1E29"/>
    <w:rsid w:val="000B1FB7"/>
    <w:rsid w:val="000B302D"/>
    <w:rsid w:val="000B3AEF"/>
    <w:rsid w:val="000B461D"/>
    <w:rsid w:val="000B4A54"/>
    <w:rsid w:val="000B6A57"/>
    <w:rsid w:val="000B70A9"/>
    <w:rsid w:val="000B731B"/>
    <w:rsid w:val="000C0B51"/>
    <w:rsid w:val="000C1AB4"/>
    <w:rsid w:val="000C2120"/>
    <w:rsid w:val="000C2489"/>
    <w:rsid w:val="000C2868"/>
    <w:rsid w:val="000C5050"/>
    <w:rsid w:val="000C59B2"/>
    <w:rsid w:val="000C6219"/>
    <w:rsid w:val="000C6504"/>
    <w:rsid w:val="000D2128"/>
    <w:rsid w:val="000D2A77"/>
    <w:rsid w:val="000D44FA"/>
    <w:rsid w:val="000D4BEF"/>
    <w:rsid w:val="000D62BB"/>
    <w:rsid w:val="000D6F1A"/>
    <w:rsid w:val="000E016B"/>
    <w:rsid w:val="000E12C2"/>
    <w:rsid w:val="000E1962"/>
    <w:rsid w:val="000E2287"/>
    <w:rsid w:val="000E2549"/>
    <w:rsid w:val="000E2FCC"/>
    <w:rsid w:val="000E4FFD"/>
    <w:rsid w:val="000E5FBA"/>
    <w:rsid w:val="000E659A"/>
    <w:rsid w:val="000E6D0C"/>
    <w:rsid w:val="000F13B2"/>
    <w:rsid w:val="000F2661"/>
    <w:rsid w:val="000F26FE"/>
    <w:rsid w:val="000F3B9C"/>
    <w:rsid w:val="000F4891"/>
    <w:rsid w:val="000F59CB"/>
    <w:rsid w:val="000F69A2"/>
    <w:rsid w:val="0010025F"/>
    <w:rsid w:val="00100E38"/>
    <w:rsid w:val="00100EDE"/>
    <w:rsid w:val="00101C15"/>
    <w:rsid w:val="00101FF3"/>
    <w:rsid w:val="00102984"/>
    <w:rsid w:val="00103378"/>
    <w:rsid w:val="0010382B"/>
    <w:rsid w:val="00103969"/>
    <w:rsid w:val="0010738B"/>
    <w:rsid w:val="00107583"/>
    <w:rsid w:val="00110F3B"/>
    <w:rsid w:val="00113D06"/>
    <w:rsid w:val="00114975"/>
    <w:rsid w:val="00115741"/>
    <w:rsid w:val="00117736"/>
    <w:rsid w:val="00120F62"/>
    <w:rsid w:val="001212C1"/>
    <w:rsid w:val="001221D1"/>
    <w:rsid w:val="00122FB8"/>
    <w:rsid w:val="0012458A"/>
    <w:rsid w:val="00125150"/>
    <w:rsid w:val="00125D22"/>
    <w:rsid w:val="0013079E"/>
    <w:rsid w:val="00132A47"/>
    <w:rsid w:val="00132C31"/>
    <w:rsid w:val="001335BA"/>
    <w:rsid w:val="00133665"/>
    <w:rsid w:val="001347A1"/>
    <w:rsid w:val="00135260"/>
    <w:rsid w:val="00135EA0"/>
    <w:rsid w:val="00137D44"/>
    <w:rsid w:val="00137D89"/>
    <w:rsid w:val="00140171"/>
    <w:rsid w:val="00140735"/>
    <w:rsid w:val="00142AF3"/>
    <w:rsid w:val="00143FD7"/>
    <w:rsid w:val="00144D54"/>
    <w:rsid w:val="0014707C"/>
    <w:rsid w:val="001503B8"/>
    <w:rsid w:val="001526A7"/>
    <w:rsid w:val="001534B8"/>
    <w:rsid w:val="00154713"/>
    <w:rsid w:val="00155B2A"/>
    <w:rsid w:val="001564CF"/>
    <w:rsid w:val="00157036"/>
    <w:rsid w:val="0015734F"/>
    <w:rsid w:val="00161561"/>
    <w:rsid w:val="001616B1"/>
    <w:rsid w:val="001617F4"/>
    <w:rsid w:val="00161F5E"/>
    <w:rsid w:val="001644ED"/>
    <w:rsid w:val="00166DE8"/>
    <w:rsid w:val="001679E3"/>
    <w:rsid w:val="00170061"/>
    <w:rsid w:val="0017039D"/>
    <w:rsid w:val="001711D2"/>
    <w:rsid w:val="001718BE"/>
    <w:rsid w:val="0017286B"/>
    <w:rsid w:val="00173C83"/>
    <w:rsid w:val="00174150"/>
    <w:rsid w:val="00175479"/>
    <w:rsid w:val="0017799D"/>
    <w:rsid w:val="001800BF"/>
    <w:rsid w:val="001814BA"/>
    <w:rsid w:val="00181745"/>
    <w:rsid w:val="00181B02"/>
    <w:rsid w:val="0018386B"/>
    <w:rsid w:val="00185B50"/>
    <w:rsid w:val="001872C7"/>
    <w:rsid w:val="001877F8"/>
    <w:rsid w:val="0018783C"/>
    <w:rsid w:val="00187AA6"/>
    <w:rsid w:val="0019091A"/>
    <w:rsid w:val="00190CFC"/>
    <w:rsid w:val="001916A5"/>
    <w:rsid w:val="001920E6"/>
    <w:rsid w:val="001941DF"/>
    <w:rsid w:val="0019507A"/>
    <w:rsid w:val="0019673D"/>
    <w:rsid w:val="00196DFE"/>
    <w:rsid w:val="001971EE"/>
    <w:rsid w:val="001A0733"/>
    <w:rsid w:val="001A08C2"/>
    <w:rsid w:val="001A1554"/>
    <w:rsid w:val="001A1B2E"/>
    <w:rsid w:val="001A1DDE"/>
    <w:rsid w:val="001A4109"/>
    <w:rsid w:val="001A7DE9"/>
    <w:rsid w:val="001B041E"/>
    <w:rsid w:val="001B3ED2"/>
    <w:rsid w:val="001B525F"/>
    <w:rsid w:val="001B58CE"/>
    <w:rsid w:val="001B59D0"/>
    <w:rsid w:val="001B6751"/>
    <w:rsid w:val="001B6AE9"/>
    <w:rsid w:val="001B7262"/>
    <w:rsid w:val="001C0CC7"/>
    <w:rsid w:val="001C0D5D"/>
    <w:rsid w:val="001C10DD"/>
    <w:rsid w:val="001C123E"/>
    <w:rsid w:val="001C30D6"/>
    <w:rsid w:val="001C4C78"/>
    <w:rsid w:val="001C53AC"/>
    <w:rsid w:val="001C6769"/>
    <w:rsid w:val="001C6AEC"/>
    <w:rsid w:val="001C77A6"/>
    <w:rsid w:val="001C7ACA"/>
    <w:rsid w:val="001C7C13"/>
    <w:rsid w:val="001D0341"/>
    <w:rsid w:val="001D28B5"/>
    <w:rsid w:val="001D4EA8"/>
    <w:rsid w:val="001D5673"/>
    <w:rsid w:val="001D5C2A"/>
    <w:rsid w:val="001D6487"/>
    <w:rsid w:val="001D6E88"/>
    <w:rsid w:val="001D7D22"/>
    <w:rsid w:val="001E0FF5"/>
    <w:rsid w:val="001E1088"/>
    <w:rsid w:val="001E15FA"/>
    <w:rsid w:val="001E21C4"/>
    <w:rsid w:val="001E2977"/>
    <w:rsid w:val="001E29E8"/>
    <w:rsid w:val="001E5CA6"/>
    <w:rsid w:val="001E7133"/>
    <w:rsid w:val="001E7B7B"/>
    <w:rsid w:val="001F0C02"/>
    <w:rsid w:val="001F1D37"/>
    <w:rsid w:val="001F4C02"/>
    <w:rsid w:val="001F5156"/>
    <w:rsid w:val="001F67B7"/>
    <w:rsid w:val="00202011"/>
    <w:rsid w:val="00202A2B"/>
    <w:rsid w:val="00202F7F"/>
    <w:rsid w:val="00203A16"/>
    <w:rsid w:val="00203CF9"/>
    <w:rsid w:val="002044C8"/>
    <w:rsid w:val="0020603E"/>
    <w:rsid w:val="0020622D"/>
    <w:rsid w:val="00211561"/>
    <w:rsid w:val="00212334"/>
    <w:rsid w:val="00212D83"/>
    <w:rsid w:val="0021549E"/>
    <w:rsid w:val="002168A9"/>
    <w:rsid w:val="00216F69"/>
    <w:rsid w:val="002173F8"/>
    <w:rsid w:val="002231C2"/>
    <w:rsid w:val="002234A7"/>
    <w:rsid w:val="0022561B"/>
    <w:rsid w:val="00226509"/>
    <w:rsid w:val="0022736F"/>
    <w:rsid w:val="00230A81"/>
    <w:rsid w:val="002350F3"/>
    <w:rsid w:val="002351F1"/>
    <w:rsid w:val="00240BB2"/>
    <w:rsid w:val="00241329"/>
    <w:rsid w:val="00242570"/>
    <w:rsid w:val="00243943"/>
    <w:rsid w:val="00246E83"/>
    <w:rsid w:val="00247B21"/>
    <w:rsid w:val="00251086"/>
    <w:rsid w:val="00253B4E"/>
    <w:rsid w:val="0025459F"/>
    <w:rsid w:val="00254E13"/>
    <w:rsid w:val="00255043"/>
    <w:rsid w:val="00256DFF"/>
    <w:rsid w:val="002571A2"/>
    <w:rsid w:val="00257494"/>
    <w:rsid w:val="00257A55"/>
    <w:rsid w:val="00257AC1"/>
    <w:rsid w:val="002606DD"/>
    <w:rsid w:val="0026138E"/>
    <w:rsid w:val="00262BEA"/>
    <w:rsid w:val="00262C09"/>
    <w:rsid w:val="0026397C"/>
    <w:rsid w:val="00267D72"/>
    <w:rsid w:val="0027460F"/>
    <w:rsid w:val="0027461E"/>
    <w:rsid w:val="00274A2B"/>
    <w:rsid w:val="00276748"/>
    <w:rsid w:val="00276EC4"/>
    <w:rsid w:val="00276EFB"/>
    <w:rsid w:val="00277DE8"/>
    <w:rsid w:val="00281192"/>
    <w:rsid w:val="00281881"/>
    <w:rsid w:val="0028197C"/>
    <w:rsid w:val="00281ED7"/>
    <w:rsid w:val="00282186"/>
    <w:rsid w:val="00283452"/>
    <w:rsid w:val="002856DB"/>
    <w:rsid w:val="002908C7"/>
    <w:rsid w:val="00290DBE"/>
    <w:rsid w:val="00291930"/>
    <w:rsid w:val="00292BFB"/>
    <w:rsid w:val="00292C5F"/>
    <w:rsid w:val="002932C4"/>
    <w:rsid w:val="0029348B"/>
    <w:rsid w:val="00293E09"/>
    <w:rsid w:val="0029530F"/>
    <w:rsid w:val="00295E4E"/>
    <w:rsid w:val="002969BC"/>
    <w:rsid w:val="0029713F"/>
    <w:rsid w:val="002A0FCE"/>
    <w:rsid w:val="002A3CF9"/>
    <w:rsid w:val="002B2526"/>
    <w:rsid w:val="002B3760"/>
    <w:rsid w:val="002B38F9"/>
    <w:rsid w:val="002B47C6"/>
    <w:rsid w:val="002B4868"/>
    <w:rsid w:val="002B4EF6"/>
    <w:rsid w:val="002B5E8F"/>
    <w:rsid w:val="002B6032"/>
    <w:rsid w:val="002C041F"/>
    <w:rsid w:val="002C0BDE"/>
    <w:rsid w:val="002C1401"/>
    <w:rsid w:val="002C45D6"/>
    <w:rsid w:val="002C569F"/>
    <w:rsid w:val="002C5B1E"/>
    <w:rsid w:val="002C6DC8"/>
    <w:rsid w:val="002C7127"/>
    <w:rsid w:val="002C73C9"/>
    <w:rsid w:val="002D03BE"/>
    <w:rsid w:val="002D1955"/>
    <w:rsid w:val="002D2800"/>
    <w:rsid w:val="002D365F"/>
    <w:rsid w:val="002D4373"/>
    <w:rsid w:val="002D592F"/>
    <w:rsid w:val="002E1D70"/>
    <w:rsid w:val="002E264D"/>
    <w:rsid w:val="002E351D"/>
    <w:rsid w:val="002E3C1A"/>
    <w:rsid w:val="002E5748"/>
    <w:rsid w:val="002E6970"/>
    <w:rsid w:val="002E7016"/>
    <w:rsid w:val="002F0674"/>
    <w:rsid w:val="002F0C5F"/>
    <w:rsid w:val="002F2347"/>
    <w:rsid w:val="002F27D7"/>
    <w:rsid w:val="002F3500"/>
    <w:rsid w:val="002F3AA5"/>
    <w:rsid w:val="002F5A8E"/>
    <w:rsid w:val="00300265"/>
    <w:rsid w:val="0030037D"/>
    <w:rsid w:val="003006C7"/>
    <w:rsid w:val="00300C18"/>
    <w:rsid w:val="00300C9C"/>
    <w:rsid w:val="003017DA"/>
    <w:rsid w:val="00302193"/>
    <w:rsid w:val="003026A2"/>
    <w:rsid w:val="00303961"/>
    <w:rsid w:val="00303E4D"/>
    <w:rsid w:val="00307B9C"/>
    <w:rsid w:val="003108FC"/>
    <w:rsid w:val="00311135"/>
    <w:rsid w:val="003115C7"/>
    <w:rsid w:val="00311B35"/>
    <w:rsid w:val="003126B7"/>
    <w:rsid w:val="00312DC9"/>
    <w:rsid w:val="00313644"/>
    <w:rsid w:val="003139E0"/>
    <w:rsid w:val="00313D3D"/>
    <w:rsid w:val="00315AD8"/>
    <w:rsid w:val="00316226"/>
    <w:rsid w:val="003162B2"/>
    <w:rsid w:val="0032202E"/>
    <w:rsid w:val="00322587"/>
    <w:rsid w:val="00322F46"/>
    <w:rsid w:val="0033221A"/>
    <w:rsid w:val="00333210"/>
    <w:rsid w:val="003335A6"/>
    <w:rsid w:val="00335B62"/>
    <w:rsid w:val="0033616D"/>
    <w:rsid w:val="00336F3E"/>
    <w:rsid w:val="003378A0"/>
    <w:rsid w:val="003407CF"/>
    <w:rsid w:val="003415D3"/>
    <w:rsid w:val="00342FE7"/>
    <w:rsid w:val="00343610"/>
    <w:rsid w:val="00345A8C"/>
    <w:rsid w:val="00350301"/>
    <w:rsid w:val="00353AE4"/>
    <w:rsid w:val="003555D7"/>
    <w:rsid w:val="00355BD3"/>
    <w:rsid w:val="00356EEC"/>
    <w:rsid w:val="003574A3"/>
    <w:rsid w:val="003577D8"/>
    <w:rsid w:val="00357FE4"/>
    <w:rsid w:val="003603EC"/>
    <w:rsid w:val="003609D9"/>
    <w:rsid w:val="00360AEA"/>
    <w:rsid w:val="00360D66"/>
    <w:rsid w:val="00361885"/>
    <w:rsid w:val="00364DC7"/>
    <w:rsid w:val="00365747"/>
    <w:rsid w:val="00365D38"/>
    <w:rsid w:val="00367384"/>
    <w:rsid w:val="00367485"/>
    <w:rsid w:val="0037056F"/>
    <w:rsid w:val="00371574"/>
    <w:rsid w:val="00373159"/>
    <w:rsid w:val="003735C5"/>
    <w:rsid w:val="00377250"/>
    <w:rsid w:val="0038162D"/>
    <w:rsid w:val="00381FFD"/>
    <w:rsid w:val="00383658"/>
    <w:rsid w:val="003901E2"/>
    <w:rsid w:val="00391646"/>
    <w:rsid w:val="00391E5B"/>
    <w:rsid w:val="003955EF"/>
    <w:rsid w:val="003973B1"/>
    <w:rsid w:val="003A0B5E"/>
    <w:rsid w:val="003A0CB7"/>
    <w:rsid w:val="003A3FFD"/>
    <w:rsid w:val="003A40A2"/>
    <w:rsid w:val="003A43B3"/>
    <w:rsid w:val="003A50DD"/>
    <w:rsid w:val="003A5522"/>
    <w:rsid w:val="003A6F8F"/>
    <w:rsid w:val="003A6FDD"/>
    <w:rsid w:val="003A7549"/>
    <w:rsid w:val="003B07E2"/>
    <w:rsid w:val="003B0D52"/>
    <w:rsid w:val="003B3337"/>
    <w:rsid w:val="003C1FC6"/>
    <w:rsid w:val="003C3F68"/>
    <w:rsid w:val="003C6F2B"/>
    <w:rsid w:val="003C7CAC"/>
    <w:rsid w:val="003D0986"/>
    <w:rsid w:val="003D397C"/>
    <w:rsid w:val="003D41F8"/>
    <w:rsid w:val="003D42A8"/>
    <w:rsid w:val="003D50E8"/>
    <w:rsid w:val="003E2940"/>
    <w:rsid w:val="003E2AA2"/>
    <w:rsid w:val="003E2DEB"/>
    <w:rsid w:val="003E3043"/>
    <w:rsid w:val="003F1A65"/>
    <w:rsid w:val="003F1AE6"/>
    <w:rsid w:val="003F1C15"/>
    <w:rsid w:val="003F2665"/>
    <w:rsid w:val="003F2F34"/>
    <w:rsid w:val="003F3AB3"/>
    <w:rsid w:val="003F508D"/>
    <w:rsid w:val="003F68DF"/>
    <w:rsid w:val="003F6975"/>
    <w:rsid w:val="004015C2"/>
    <w:rsid w:val="004017E8"/>
    <w:rsid w:val="00401978"/>
    <w:rsid w:val="00402520"/>
    <w:rsid w:val="004027E2"/>
    <w:rsid w:val="00403A27"/>
    <w:rsid w:val="0040449B"/>
    <w:rsid w:val="00404CF6"/>
    <w:rsid w:val="00404E31"/>
    <w:rsid w:val="004054CC"/>
    <w:rsid w:val="00405869"/>
    <w:rsid w:val="00405FDA"/>
    <w:rsid w:val="00407A6D"/>
    <w:rsid w:val="004104C8"/>
    <w:rsid w:val="004129A3"/>
    <w:rsid w:val="00413867"/>
    <w:rsid w:val="004139C2"/>
    <w:rsid w:val="004143F8"/>
    <w:rsid w:val="00415107"/>
    <w:rsid w:val="0041795B"/>
    <w:rsid w:val="00417A47"/>
    <w:rsid w:val="00426063"/>
    <w:rsid w:val="0043067F"/>
    <w:rsid w:val="00431574"/>
    <w:rsid w:val="00432CBB"/>
    <w:rsid w:val="00434693"/>
    <w:rsid w:val="00436AA4"/>
    <w:rsid w:val="0043702E"/>
    <w:rsid w:val="004372A3"/>
    <w:rsid w:val="004401B0"/>
    <w:rsid w:val="0044026A"/>
    <w:rsid w:val="004403FC"/>
    <w:rsid w:val="00440E9F"/>
    <w:rsid w:val="0044217C"/>
    <w:rsid w:val="0044412B"/>
    <w:rsid w:val="004456D4"/>
    <w:rsid w:val="00445815"/>
    <w:rsid w:val="00445DE2"/>
    <w:rsid w:val="00447AD7"/>
    <w:rsid w:val="00447C07"/>
    <w:rsid w:val="00451BD2"/>
    <w:rsid w:val="00451D7D"/>
    <w:rsid w:val="00452F23"/>
    <w:rsid w:val="00455C4A"/>
    <w:rsid w:val="00456A9B"/>
    <w:rsid w:val="00460D04"/>
    <w:rsid w:val="00461649"/>
    <w:rsid w:val="0046462A"/>
    <w:rsid w:val="00465D73"/>
    <w:rsid w:val="00466A00"/>
    <w:rsid w:val="00467ED0"/>
    <w:rsid w:val="00470FBD"/>
    <w:rsid w:val="00471961"/>
    <w:rsid w:val="0047264C"/>
    <w:rsid w:val="00472F6D"/>
    <w:rsid w:val="00474459"/>
    <w:rsid w:val="00475A74"/>
    <w:rsid w:val="00477959"/>
    <w:rsid w:val="00480291"/>
    <w:rsid w:val="00480302"/>
    <w:rsid w:val="0048069A"/>
    <w:rsid w:val="00481404"/>
    <w:rsid w:val="004818B1"/>
    <w:rsid w:val="004824DC"/>
    <w:rsid w:val="00482CC8"/>
    <w:rsid w:val="0048324D"/>
    <w:rsid w:val="00483747"/>
    <w:rsid w:val="004845D2"/>
    <w:rsid w:val="00484B2A"/>
    <w:rsid w:val="0048554B"/>
    <w:rsid w:val="00485BBC"/>
    <w:rsid w:val="0048717A"/>
    <w:rsid w:val="00491679"/>
    <w:rsid w:val="00491FFB"/>
    <w:rsid w:val="00492577"/>
    <w:rsid w:val="00494763"/>
    <w:rsid w:val="00495CEA"/>
    <w:rsid w:val="004970C4"/>
    <w:rsid w:val="004A2118"/>
    <w:rsid w:val="004A3F4F"/>
    <w:rsid w:val="004A5195"/>
    <w:rsid w:val="004A5FE7"/>
    <w:rsid w:val="004A6B7E"/>
    <w:rsid w:val="004B0BF7"/>
    <w:rsid w:val="004B3667"/>
    <w:rsid w:val="004B422D"/>
    <w:rsid w:val="004B5AE9"/>
    <w:rsid w:val="004B5FED"/>
    <w:rsid w:val="004B7DB7"/>
    <w:rsid w:val="004B7EC7"/>
    <w:rsid w:val="004B7FCE"/>
    <w:rsid w:val="004C00B4"/>
    <w:rsid w:val="004C0483"/>
    <w:rsid w:val="004C1E23"/>
    <w:rsid w:val="004C27D1"/>
    <w:rsid w:val="004C3470"/>
    <w:rsid w:val="004C39D6"/>
    <w:rsid w:val="004C402E"/>
    <w:rsid w:val="004C6417"/>
    <w:rsid w:val="004C762E"/>
    <w:rsid w:val="004C7D46"/>
    <w:rsid w:val="004D1003"/>
    <w:rsid w:val="004D250B"/>
    <w:rsid w:val="004D264E"/>
    <w:rsid w:val="004D4FD6"/>
    <w:rsid w:val="004D578F"/>
    <w:rsid w:val="004D5F4E"/>
    <w:rsid w:val="004D5F8A"/>
    <w:rsid w:val="004D6457"/>
    <w:rsid w:val="004D6E2B"/>
    <w:rsid w:val="004E17F2"/>
    <w:rsid w:val="004E239B"/>
    <w:rsid w:val="004E3A55"/>
    <w:rsid w:val="004E3A6D"/>
    <w:rsid w:val="004E5163"/>
    <w:rsid w:val="004E6051"/>
    <w:rsid w:val="004E623C"/>
    <w:rsid w:val="004E6C8C"/>
    <w:rsid w:val="004E6DA7"/>
    <w:rsid w:val="004E743A"/>
    <w:rsid w:val="004E749E"/>
    <w:rsid w:val="004E77CF"/>
    <w:rsid w:val="004F0637"/>
    <w:rsid w:val="004F0EAC"/>
    <w:rsid w:val="004F69B0"/>
    <w:rsid w:val="004F6AB7"/>
    <w:rsid w:val="004F7608"/>
    <w:rsid w:val="004F7E86"/>
    <w:rsid w:val="005026CF"/>
    <w:rsid w:val="0050553E"/>
    <w:rsid w:val="005114FB"/>
    <w:rsid w:val="00513061"/>
    <w:rsid w:val="00513B8F"/>
    <w:rsid w:val="00514328"/>
    <w:rsid w:val="005149E3"/>
    <w:rsid w:val="00515DCC"/>
    <w:rsid w:val="00517083"/>
    <w:rsid w:val="0052063E"/>
    <w:rsid w:val="00521362"/>
    <w:rsid w:val="00526973"/>
    <w:rsid w:val="00530382"/>
    <w:rsid w:val="005314C3"/>
    <w:rsid w:val="005333B2"/>
    <w:rsid w:val="00534030"/>
    <w:rsid w:val="00534B7E"/>
    <w:rsid w:val="00534EDD"/>
    <w:rsid w:val="005351AC"/>
    <w:rsid w:val="00535A5A"/>
    <w:rsid w:val="00535AE4"/>
    <w:rsid w:val="00535C84"/>
    <w:rsid w:val="00535F74"/>
    <w:rsid w:val="005375AC"/>
    <w:rsid w:val="005405C2"/>
    <w:rsid w:val="00542D83"/>
    <w:rsid w:val="0054514A"/>
    <w:rsid w:val="005479FB"/>
    <w:rsid w:val="00547B13"/>
    <w:rsid w:val="00550603"/>
    <w:rsid w:val="0055070D"/>
    <w:rsid w:val="00551047"/>
    <w:rsid w:val="00551D70"/>
    <w:rsid w:val="00553B52"/>
    <w:rsid w:val="00553C10"/>
    <w:rsid w:val="0055608A"/>
    <w:rsid w:val="005639B6"/>
    <w:rsid w:val="00563BAD"/>
    <w:rsid w:val="0056535A"/>
    <w:rsid w:val="00565F6B"/>
    <w:rsid w:val="005676E6"/>
    <w:rsid w:val="005737A1"/>
    <w:rsid w:val="00577A1D"/>
    <w:rsid w:val="00581D45"/>
    <w:rsid w:val="005825F9"/>
    <w:rsid w:val="00584170"/>
    <w:rsid w:val="00585E33"/>
    <w:rsid w:val="00586062"/>
    <w:rsid w:val="00586537"/>
    <w:rsid w:val="00586A27"/>
    <w:rsid w:val="005900F5"/>
    <w:rsid w:val="00590948"/>
    <w:rsid w:val="00590C6B"/>
    <w:rsid w:val="0059163E"/>
    <w:rsid w:val="0059347F"/>
    <w:rsid w:val="0059613A"/>
    <w:rsid w:val="00596CA4"/>
    <w:rsid w:val="0059756D"/>
    <w:rsid w:val="005A1200"/>
    <w:rsid w:val="005A279D"/>
    <w:rsid w:val="005A2812"/>
    <w:rsid w:val="005A331C"/>
    <w:rsid w:val="005A35DA"/>
    <w:rsid w:val="005A5CCF"/>
    <w:rsid w:val="005A6AAB"/>
    <w:rsid w:val="005B01B3"/>
    <w:rsid w:val="005B185B"/>
    <w:rsid w:val="005B1B16"/>
    <w:rsid w:val="005B2F06"/>
    <w:rsid w:val="005B4534"/>
    <w:rsid w:val="005B47C4"/>
    <w:rsid w:val="005B4A7F"/>
    <w:rsid w:val="005B4F8C"/>
    <w:rsid w:val="005B5D32"/>
    <w:rsid w:val="005B6050"/>
    <w:rsid w:val="005B61AA"/>
    <w:rsid w:val="005B7130"/>
    <w:rsid w:val="005B7334"/>
    <w:rsid w:val="005C00A5"/>
    <w:rsid w:val="005C121E"/>
    <w:rsid w:val="005C24A9"/>
    <w:rsid w:val="005C364D"/>
    <w:rsid w:val="005C402D"/>
    <w:rsid w:val="005D00BA"/>
    <w:rsid w:val="005D03ED"/>
    <w:rsid w:val="005D0C36"/>
    <w:rsid w:val="005D1B66"/>
    <w:rsid w:val="005D1CF4"/>
    <w:rsid w:val="005D3B60"/>
    <w:rsid w:val="005D47A3"/>
    <w:rsid w:val="005D5737"/>
    <w:rsid w:val="005D5D45"/>
    <w:rsid w:val="005D63B1"/>
    <w:rsid w:val="005D6D9C"/>
    <w:rsid w:val="005D753E"/>
    <w:rsid w:val="005E0A92"/>
    <w:rsid w:val="005E3066"/>
    <w:rsid w:val="005E3D45"/>
    <w:rsid w:val="005E41FB"/>
    <w:rsid w:val="005E44E5"/>
    <w:rsid w:val="005E4E44"/>
    <w:rsid w:val="005E6B01"/>
    <w:rsid w:val="005F0179"/>
    <w:rsid w:val="005F0AFC"/>
    <w:rsid w:val="005F0EA8"/>
    <w:rsid w:val="005F1EBA"/>
    <w:rsid w:val="005F3883"/>
    <w:rsid w:val="005F53A6"/>
    <w:rsid w:val="005F5690"/>
    <w:rsid w:val="005F6A5A"/>
    <w:rsid w:val="005F6FE3"/>
    <w:rsid w:val="005F740C"/>
    <w:rsid w:val="006000C4"/>
    <w:rsid w:val="006008F7"/>
    <w:rsid w:val="00601F3A"/>
    <w:rsid w:val="00601F42"/>
    <w:rsid w:val="0060238C"/>
    <w:rsid w:val="00602E9B"/>
    <w:rsid w:val="00605BD2"/>
    <w:rsid w:val="00606064"/>
    <w:rsid w:val="0060648E"/>
    <w:rsid w:val="00610876"/>
    <w:rsid w:val="00610DCA"/>
    <w:rsid w:val="00612C75"/>
    <w:rsid w:val="006132C3"/>
    <w:rsid w:val="006136C8"/>
    <w:rsid w:val="00614A64"/>
    <w:rsid w:val="0061584E"/>
    <w:rsid w:val="00615DD9"/>
    <w:rsid w:val="0061613F"/>
    <w:rsid w:val="00616287"/>
    <w:rsid w:val="006172A1"/>
    <w:rsid w:val="00621A3C"/>
    <w:rsid w:val="006234F3"/>
    <w:rsid w:val="00623EB0"/>
    <w:rsid w:val="00624D7F"/>
    <w:rsid w:val="006253AE"/>
    <w:rsid w:val="006259F3"/>
    <w:rsid w:val="00625EB8"/>
    <w:rsid w:val="006264D3"/>
    <w:rsid w:val="00626611"/>
    <w:rsid w:val="00630B64"/>
    <w:rsid w:val="00630C56"/>
    <w:rsid w:val="0063144F"/>
    <w:rsid w:val="00633125"/>
    <w:rsid w:val="00634102"/>
    <w:rsid w:val="00634355"/>
    <w:rsid w:val="006350C4"/>
    <w:rsid w:val="00636E2F"/>
    <w:rsid w:val="00640364"/>
    <w:rsid w:val="00640870"/>
    <w:rsid w:val="00640B8D"/>
    <w:rsid w:val="00641504"/>
    <w:rsid w:val="0064171B"/>
    <w:rsid w:val="00644E84"/>
    <w:rsid w:val="00644FB3"/>
    <w:rsid w:val="00644FE2"/>
    <w:rsid w:val="00645B99"/>
    <w:rsid w:val="0064639A"/>
    <w:rsid w:val="0064659D"/>
    <w:rsid w:val="00651EBC"/>
    <w:rsid w:val="00652FDA"/>
    <w:rsid w:val="00653479"/>
    <w:rsid w:val="00653A6B"/>
    <w:rsid w:val="006541FA"/>
    <w:rsid w:val="00654623"/>
    <w:rsid w:val="00654C43"/>
    <w:rsid w:val="00654E39"/>
    <w:rsid w:val="0066088A"/>
    <w:rsid w:val="00660B74"/>
    <w:rsid w:val="00661216"/>
    <w:rsid w:val="00661290"/>
    <w:rsid w:val="00662953"/>
    <w:rsid w:val="00663E95"/>
    <w:rsid w:val="00667053"/>
    <w:rsid w:val="00667AE5"/>
    <w:rsid w:val="00667AE8"/>
    <w:rsid w:val="006707D1"/>
    <w:rsid w:val="00672FDE"/>
    <w:rsid w:val="006757FD"/>
    <w:rsid w:val="00675EB7"/>
    <w:rsid w:val="00676A53"/>
    <w:rsid w:val="00676DC0"/>
    <w:rsid w:val="00677603"/>
    <w:rsid w:val="006804AA"/>
    <w:rsid w:val="00680CAE"/>
    <w:rsid w:val="00680D34"/>
    <w:rsid w:val="00681F5A"/>
    <w:rsid w:val="00682087"/>
    <w:rsid w:val="006821BD"/>
    <w:rsid w:val="006841F4"/>
    <w:rsid w:val="0068461E"/>
    <w:rsid w:val="00691B69"/>
    <w:rsid w:val="00693507"/>
    <w:rsid w:val="00693C4D"/>
    <w:rsid w:val="006946B7"/>
    <w:rsid w:val="00696782"/>
    <w:rsid w:val="006971B4"/>
    <w:rsid w:val="00697F1D"/>
    <w:rsid w:val="006A0893"/>
    <w:rsid w:val="006A1965"/>
    <w:rsid w:val="006A2230"/>
    <w:rsid w:val="006A226E"/>
    <w:rsid w:val="006A3217"/>
    <w:rsid w:val="006A3555"/>
    <w:rsid w:val="006A4366"/>
    <w:rsid w:val="006A602F"/>
    <w:rsid w:val="006A6464"/>
    <w:rsid w:val="006A7837"/>
    <w:rsid w:val="006B0AB8"/>
    <w:rsid w:val="006B1FAA"/>
    <w:rsid w:val="006B2115"/>
    <w:rsid w:val="006B2806"/>
    <w:rsid w:val="006B3DF6"/>
    <w:rsid w:val="006B5395"/>
    <w:rsid w:val="006B65D4"/>
    <w:rsid w:val="006B6BE7"/>
    <w:rsid w:val="006C0395"/>
    <w:rsid w:val="006C0C1D"/>
    <w:rsid w:val="006C299A"/>
    <w:rsid w:val="006C3054"/>
    <w:rsid w:val="006C325C"/>
    <w:rsid w:val="006C546C"/>
    <w:rsid w:val="006C5CB4"/>
    <w:rsid w:val="006C6332"/>
    <w:rsid w:val="006C64E1"/>
    <w:rsid w:val="006C6E3D"/>
    <w:rsid w:val="006C7E3C"/>
    <w:rsid w:val="006D1391"/>
    <w:rsid w:val="006D15F9"/>
    <w:rsid w:val="006D250B"/>
    <w:rsid w:val="006D2D0A"/>
    <w:rsid w:val="006D3E22"/>
    <w:rsid w:val="006D45CA"/>
    <w:rsid w:val="006D6102"/>
    <w:rsid w:val="006D6674"/>
    <w:rsid w:val="006D6C1B"/>
    <w:rsid w:val="006D7E9D"/>
    <w:rsid w:val="006E0B48"/>
    <w:rsid w:val="006E1657"/>
    <w:rsid w:val="006E175A"/>
    <w:rsid w:val="006E3F20"/>
    <w:rsid w:val="006E405A"/>
    <w:rsid w:val="006E62F2"/>
    <w:rsid w:val="006E6AD7"/>
    <w:rsid w:val="006E7284"/>
    <w:rsid w:val="006E7578"/>
    <w:rsid w:val="006E7E3D"/>
    <w:rsid w:val="006F0456"/>
    <w:rsid w:val="006F08E5"/>
    <w:rsid w:val="006F0DDE"/>
    <w:rsid w:val="006F2445"/>
    <w:rsid w:val="006F399F"/>
    <w:rsid w:val="006F4220"/>
    <w:rsid w:val="006F6B84"/>
    <w:rsid w:val="006F722A"/>
    <w:rsid w:val="006F73F6"/>
    <w:rsid w:val="006F7513"/>
    <w:rsid w:val="006F7F7B"/>
    <w:rsid w:val="00702EB1"/>
    <w:rsid w:val="00703643"/>
    <w:rsid w:val="00704530"/>
    <w:rsid w:val="00704766"/>
    <w:rsid w:val="00706385"/>
    <w:rsid w:val="00706DB2"/>
    <w:rsid w:val="007130E5"/>
    <w:rsid w:val="0071621A"/>
    <w:rsid w:val="00725815"/>
    <w:rsid w:val="007258E3"/>
    <w:rsid w:val="007261AD"/>
    <w:rsid w:val="0072665E"/>
    <w:rsid w:val="00731012"/>
    <w:rsid w:val="00735708"/>
    <w:rsid w:val="00740237"/>
    <w:rsid w:val="00742553"/>
    <w:rsid w:val="0074591D"/>
    <w:rsid w:val="00745C35"/>
    <w:rsid w:val="00745E3E"/>
    <w:rsid w:val="007465DF"/>
    <w:rsid w:val="00747C67"/>
    <w:rsid w:val="00747CFF"/>
    <w:rsid w:val="00750B97"/>
    <w:rsid w:val="00750D76"/>
    <w:rsid w:val="00752962"/>
    <w:rsid w:val="00752CAA"/>
    <w:rsid w:val="00752D10"/>
    <w:rsid w:val="00753D1D"/>
    <w:rsid w:val="00753FDC"/>
    <w:rsid w:val="0075495C"/>
    <w:rsid w:val="0075555A"/>
    <w:rsid w:val="0075790B"/>
    <w:rsid w:val="0076039B"/>
    <w:rsid w:val="00761356"/>
    <w:rsid w:val="0076191B"/>
    <w:rsid w:val="007623A0"/>
    <w:rsid w:val="0076284E"/>
    <w:rsid w:val="00762FB3"/>
    <w:rsid w:val="00763FF0"/>
    <w:rsid w:val="00771522"/>
    <w:rsid w:val="00773EB0"/>
    <w:rsid w:val="00774327"/>
    <w:rsid w:val="00774389"/>
    <w:rsid w:val="00774D2E"/>
    <w:rsid w:val="00774D83"/>
    <w:rsid w:val="00775BA3"/>
    <w:rsid w:val="00776667"/>
    <w:rsid w:val="00777278"/>
    <w:rsid w:val="0077765E"/>
    <w:rsid w:val="00777816"/>
    <w:rsid w:val="00781120"/>
    <w:rsid w:val="00781487"/>
    <w:rsid w:val="0078390B"/>
    <w:rsid w:val="00783CCC"/>
    <w:rsid w:val="00784451"/>
    <w:rsid w:val="00784885"/>
    <w:rsid w:val="00784B35"/>
    <w:rsid w:val="00784F06"/>
    <w:rsid w:val="00784F33"/>
    <w:rsid w:val="007870EB"/>
    <w:rsid w:val="00790B7B"/>
    <w:rsid w:val="00790E42"/>
    <w:rsid w:val="00791AFE"/>
    <w:rsid w:val="00793743"/>
    <w:rsid w:val="00794ECA"/>
    <w:rsid w:val="00795E18"/>
    <w:rsid w:val="00796096"/>
    <w:rsid w:val="00796332"/>
    <w:rsid w:val="00796762"/>
    <w:rsid w:val="007A01D7"/>
    <w:rsid w:val="007A261A"/>
    <w:rsid w:val="007A294F"/>
    <w:rsid w:val="007A2F97"/>
    <w:rsid w:val="007A3ECB"/>
    <w:rsid w:val="007A4254"/>
    <w:rsid w:val="007A4550"/>
    <w:rsid w:val="007A615E"/>
    <w:rsid w:val="007A6693"/>
    <w:rsid w:val="007A6CC4"/>
    <w:rsid w:val="007A7C71"/>
    <w:rsid w:val="007B03F4"/>
    <w:rsid w:val="007B1217"/>
    <w:rsid w:val="007B1578"/>
    <w:rsid w:val="007B251A"/>
    <w:rsid w:val="007B307F"/>
    <w:rsid w:val="007B3575"/>
    <w:rsid w:val="007B3595"/>
    <w:rsid w:val="007B3BB9"/>
    <w:rsid w:val="007B3E57"/>
    <w:rsid w:val="007B45AD"/>
    <w:rsid w:val="007B480E"/>
    <w:rsid w:val="007B4C5E"/>
    <w:rsid w:val="007B6E76"/>
    <w:rsid w:val="007B7872"/>
    <w:rsid w:val="007C00DC"/>
    <w:rsid w:val="007C1811"/>
    <w:rsid w:val="007C2B56"/>
    <w:rsid w:val="007C2F72"/>
    <w:rsid w:val="007C3B81"/>
    <w:rsid w:val="007C53CE"/>
    <w:rsid w:val="007C5A94"/>
    <w:rsid w:val="007C7AB9"/>
    <w:rsid w:val="007C7C04"/>
    <w:rsid w:val="007D2F77"/>
    <w:rsid w:val="007D38BD"/>
    <w:rsid w:val="007D6317"/>
    <w:rsid w:val="007E0369"/>
    <w:rsid w:val="007E19AD"/>
    <w:rsid w:val="007E3F72"/>
    <w:rsid w:val="007E4E2C"/>
    <w:rsid w:val="007E5544"/>
    <w:rsid w:val="007E58B2"/>
    <w:rsid w:val="007E6047"/>
    <w:rsid w:val="007E6FB6"/>
    <w:rsid w:val="007F0613"/>
    <w:rsid w:val="007F0A9A"/>
    <w:rsid w:val="007F0C9B"/>
    <w:rsid w:val="007F16F4"/>
    <w:rsid w:val="007F18B1"/>
    <w:rsid w:val="007F34EB"/>
    <w:rsid w:val="007F3718"/>
    <w:rsid w:val="007F3BF5"/>
    <w:rsid w:val="007F4410"/>
    <w:rsid w:val="007F473A"/>
    <w:rsid w:val="007F6753"/>
    <w:rsid w:val="007F7077"/>
    <w:rsid w:val="00800C1D"/>
    <w:rsid w:val="00801DE3"/>
    <w:rsid w:val="0080265A"/>
    <w:rsid w:val="0080269D"/>
    <w:rsid w:val="00802957"/>
    <w:rsid w:val="008053F4"/>
    <w:rsid w:val="0080547C"/>
    <w:rsid w:val="008067B0"/>
    <w:rsid w:val="00806F6A"/>
    <w:rsid w:val="0080739B"/>
    <w:rsid w:val="00807BCB"/>
    <w:rsid w:val="00810077"/>
    <w:rsid w:val="00811206"/>
    <w:rsid w:val="00811AE7"/>
    <w:rsid w:val="00811CA2"/>
    <w:rsid w:val="00813F7E"/>
    <w:rsid w:val="00814287"/>
    <w:rsid w:val="0081512D"/>
    <w:rsid w:val="008158D0"/>
    <w:rsid w:val="0081691F"/>
    <w:rsid w:val="00816996"/>
    <w:rsid w:val="008177A8"/>
    <w:rsid w:val="008203AD"/>
    <w:rsid w:val="00821868"/>
    <w:rsid w:val="00823933"/>
    <w:rsid w:val="00825269"/>
    <w:rsid w:val="008263A8"/>
    <w:rsid w:val="00831261"/>
    <w:rsid w:val="00831EB7"/>
    <w:rsid w:val="00834DBB"/>
    <w:rsid w:val="00835388"/>
    <w:rsid w:val="00835463"/>
    <w:rsid w:val="00835E9E"/>
    <w:rsid w:val="00841870"/>
    <w:rsid w:val="008435B7"/>
    <w:rsid w:val="00851ED7"/>
    <w:rsid w:val="00853039"/>
    <w:rsid w:val="0085396D"/>
    <w:rsid w:val="0085424D"/>
    <w:rsid w:val="008545E5"/>
    <w:rsid w:val="00855BA6"/>
    <w:rsid w:val="0085673D"/>
    <w:rsid w:val="008574D0"/>
    <w:rsid w:val="0085768A"/>
    <w:rsid w:val="00861E37"/>
    <w:rsid w:val="00862E18"/>
    <w:rsid w:val="00864108"/>
    <w:rsid w:val="00864371"/>
    <w:rsid w:val="00864B2F"/>
    <w:rsid w:val="00866CB0"/>
    <w:rsid w:val="00866F64"/>
    <w:rsid w:val="00867072"/>
    <w:rsid w:val="00867298"/>
    <w:rsid w:val="008679DD"/>
    <w:rsid w:val="008721B4"/>
    <w:rsid w:val="00872C40"/>
    <w:rsid w:val="00873647"/>
    <w:rsid w:val="0087466C"/>
    <w:rsid w:val="00875AFE"/>
    <w:rsid w:val="00875E46"/>
    <w:rsid w:val="008776F1"/>
    <w:rsid w:val="0088142C"/>
    <w:rsid w:val="0088192C"/>
    <w:rsid w:val="00883131"/>
    <w:rsid w:val="0088335B"/>
    <w:rsid w:val="00883BD6"/>
    <w:rsid w:val="00883BEE"/>
    <w:rsid w:val="00883E98"/>
    <w:rsid w:val="00884514"/>
    <w:rsid w:val="00884744"/>
    <w:rsid w:val="00884DDE"/>
    <w:rsid w:val="00885104"/>
    <w:rsid w:val="0088537C"/>
    <w:rsid w:val="00886085"/>
    <w:rsid w:val="00887402"/>
    <w:rsid w:val="008874D7"/>
    <w:rsid w:val="00887553"/>
    <w:rsid w:val="0088797C"/>
    <w:rsid w:val="008913B8"/>
    <w:rsid w:val="008913EE"/>
    <w:rsid w:val="0089380E"/>
    <w:rsid w:val="00893AA5"/>
    <w:rsid w:val="008952AE"/>
    <w:rsid w:val="008974DA"/>
    <w:rsid w:val="008A2AF1"/>
    <w:rsid w:val="008A30CF"/>
    <w:rsid w:val="008A378D"/>
    <w:rsid w:val="008A5098"/>
    <w:rsid w:val="008A53E4"/>
    <w:rsid w:val="008A5F8D"/>
    <w:rsid w:val="008A6928"/>
    <w:rsid w:val="008A7352"/>
    <w:rsid w:val="008A7739"/>
    <w:rsid w:val="008A774F"/>
    <w:rsid w:val="008B08DF"/>
    <w:rsid w:val="008B24F2"/>
    <w:rsid w:val="008B264F"/>
    <w:rsid w:val="008B320A"/>
    <w:rsid w:val="008B3F21"/>
    <w:rsid w:val="008B4412"/>
    <w:rsid w:val="008B5393"/>
    <w:rsid w:val="008B59D5"/>
    <w:rsid w:val="008B6F45"/>
    <w:rsid w:val="008C126F"/>
    <w:rsid w:val="008C2901"/>
    <w:rsid w:val="008C41F5"/>
    <w:rsid w:val="008C46DB"/>
    <w:rsid w:val="008C5152"/>
    <w:rsid w:val="008C5DA6"/>
    <w:rsid w:val="008C6E73"/>
    <w:rsid w:val="008D017A"/>
    <w:rsid w:val="008D0A62"/>
    <w:rsid w:val="008D0A89"/>
    <w:rsid w:val="008D24CC"/>
    <w:rsid w:val="008D2C59"/>
    <w:rsid w:val="008D324E"/>
    <w:rsid w:val="008D57DB"/>
    <w:rsid w:val="008D624E"/>
    <w:rsid w:val="008E110D"/>
    <w:rsid w:val="008E238D"/>
    <w:rsid w:val="008E243B"/>
    <w:rsid w:val="008E2BB2"/>
    <w:rsid w:val="008E2D93"/>
    <w:rsid w:val="008E6FC9"/>
    <w:rsid w:val="008F2450"/>
    <w:rsid w:val="008F51B5"/>
    <w:rsid w:val="008F6ECA"/>
    <w:rsid w:val="008F6F75"/>
    <w:rsid w:val="0090020C"/>
    <w:rsid w:val="0090156B"/>
    <w:rsid w:val="00901655"/>
    <w:rsid w:val="00902B2D"/>
    <w:rsid w:val="00903B93"/>
    <w:rsid w:val="00905B7E"/>
    <w:rsid w:val="00905D7F"/>
    <w:rsid w:val="00906867"/>
    <w:rsid w:val="00907AC3"/>
    <w:rsid w:val="009110E8"/>
    <w:rsid w:val="00911484"/>
    <w:rsid w:val="00911540"/>
    <w:rsid w:val="00911F31"/>
    <w:rsid w:val="00912E67"/>
    <w:rsid w:val="009137F1"/>
    <w:rsid w:val="00916A7C"/>
    <w:rsid w:val="00916DA6"/>
    <w:rsid w:val="00916DF5"/>
    <w:rsid w:val="0091742E"/>
    <w:rsid w:val="00923167"/>
    <w:rsid w:val="00924450"/>
    <w:rsid w:val="009260C7"/>
    <w:rsid w:val="009267BA"/>
    <w:rsid w:val="00930141"/>
    <w:rsid w:val="00930D46"/>
    <w:rsid w:val="009312B7"/>
    <w:rsid w:val="009317FF"/>
    <w:rsid w:val="00932A28"/>
    <w:rsid w:val="00933BE6"/>
    <w:rsid w:val="009358E4"/>
    <w:rsid w:val="0093616C"/>
    <w:rsid w:val="00936DFB"/>
    <w:rsid w:val="00941B47"/>
    <w:rsid w:val="00943477"/>
    <w:rsid w:val="00943F5B"/>
    <w:rsid w:val="009451B4"/>
    <w:rsid w:val="00946967"/>
    <w:rsid w:val="009469EC"/>
    <w:rsid w:val="009520DE"/>
    <w:rsid w:val="0095242C"/>
    <w:rsid w:val="00952C7C"/>
    <w:rsid w:val="00953D0B"/>
    <w:rsid w:val="00955037"/>
    <w:rsid w:val="00955DE7"/>
    <w:rsid w:val="00956334"/>
    <w:rsid w:val="009571F4"/>
    <w:rsid w:val="009573D3"/>
    <w:rsid w:val="0096338A"/>
    <w:rsid w:val="009645B4"/>
    <w:rsid w:val="00964DCF"/>
    <w:rsid w:val="00965090"/>
    <w:rsid w:val="009653BD"/>
    <w:rsid w:val="00965818"/>
    <w:rsid w:val="009658D5"/>
    <w:rsid w:val="0096684E"/>
    <w:rsid w:val="00966A98"/>
    <w:rsid w:val="009701D9"/>
    <w:rsid w:val="00970236"/>
    <w:rsid w:val="00971BA4"/>
    <w:rsid w:val="0097230B"/>
    <w:rsid w:val="00973660"/>
    <w:rsid w:val="00973D06"/>
    <w:rsid w:val="00975014"/>
    <w:rsid w:val="00975A52"/>
    <w:rsid w:val="0097611B"/>
    <w:rsid w:val="009777D6"/>
    <w:rsid w:val="00977F5A"/>
    <w:rsid w:val="00980928"/>
    <w:rsid w:val="00990474"/>
    <w:rsid w:val="00990F6E"/>
    <w:rsid w:val="00991083"/>
    <w:rsid w:val="00992070"/>
    <w:rsid w:val="009936D3"/>
    <w:rsid w:val="0099482D"/>
    <w:rsid w:val="00996195"/>
    <w:rsid w:val="009964C2"/>
    <w:rsid w:val="009A2759"/>
    <w:rsid w:val="009A3040"/>
    <w:rsid w:val="009A440E"/>
    <w:rsid w:val="009B01E4"/>
    <w:rsid w:val="009B17EF"/>
    <w:rsid w:val="009B1826"/>
    <w:rsid w:val="009B4F11"/>
    <w:rsid w:val="009B5357"/>
    <w:rsid w:val="009B63E7"/>
    <w:rsid w:val="009C0721"/>
    <w:rsid w:val="009C139E"/>
    <w:rsid w:val="009C2083"/>
    <w:rsid w:val="009C365E"/>
    <w:rsid w:val="009C4110"/>
    <w:rsid w:val="009C66A7"/>
    <w:rsid w:val="009C73AE"/>
    <w:rsid w:val="009C7513"/>
    <w:rsid w:val="009D0697"/>
    <w:rsid w:val="009D123A"/>
    <w:rsid w:val="009D19C1"/>
    <w:rsid w:val="009D45FC"/>
    <w:rsid w:val="009D46ED"/>
    <w:rsid w:val="009D5E7E"/>
    <w:rsid w:val="009D6D4E"/>
    <w:rsid w:val="009D70B1"/>
    <w:rsid w:val="009D71CA"/>
    <w:rsid w:val="009E00BB"/>
    <w:rsid w:val="009E0426"/>
    <w:rsid w:val="009E0EDF"/>
    <w:rsid w:val="009E155B"/>
    <w:rsid w:val="009E42CD"/>
    <w:rsid w:val="009E4C7B"/>
    <w:rsid w:val="009E5936"/>
    <w:rsid w:val="009F065D"/>
    <w:rsid w:val="009F0873"/>
    <w:rsid w:val="009F30CB"/>
    <w:rsid w:val="009F3A05"/>
    <w:rsid w:val="009F3FAA"/>
    <w:rsid w:val="009F4B5C"/>
    <w:rsid w:val="009F53EA"/>
    <w:rsid w:val="009F5D86"/>
    <w:rsid w:val="009F709A"/>
    <w:rsid w:val="00A0003F"/>
    <w:rsid w:val="00A007AC"/>
    <w:rsid w:val="00A01999"/>
    <w:rsid w:val="00A02053"/>
    <w:rsid w:val="00A02D9A"/>
    <w:rsid w:val="00A03FC8"/>
    <w:rsid w:val="00A041F8"/>
    <w:rsid w:val="00A04563"/>
    <w:rsid w:val="00A06B2D"/>
    <w:rsid w:val="00A07074"/>
    <w:rsid w:val="00A07BD2"/>
    <w:rsid w:val="00A07FE8"/>
    <w:rsid w:val="00A100B0"/>
    <w:rsid w:val="00A1081E"/>
    <w:rsid w:val="00A13717"/>
    <w:rsid w:val="00A164B3"/>
    <w:rsid w:val="00A17084"/>
    <w:rsid w:val="00A204D3"/>
    <w:rsid w:val="00A20D38"/>
    <w:rsid w:val="00A21164"/>
    <w:rsid w:val="00A222F3"/>
    <w:rsid w:val="00A23AD5"/>
    <w:rsid w:val="00A24189"/>
    <w:rsid w:val="00A24FAF"/>
    <w:rsid w:val="00A26800"/>
    <w:rsid w:val="00A32E49"/>
    <w:rsid w:val="00A333CA"/>
    <w:rsid w:val="00A339C7"/>
    <w:rsid w:val="00A339FC"/>
    <w:rsid w:val="00A37226"/>
    <w:rsid w:val="00A37460"/>
    <w:rsid w:val="00A37C95"/>
    <w:rsid w:val="00A40CF7"/>
    <w:rsid w:val="00A42754"/>
    <w:rsid w:val="00A42D7E"/>
    <w:rsid w:val="00A45CF4"/>
    <w:rsid w:val="00A45E8D"/>
    <w:rsid w:val="00A46259"/>
    <w:rsid w:val="00A469F1"/>
    <w:rsid w:val="00A46FD5"/>
    <w:rsid w:val="00A47573"/>
    <w:rsid w:val="00A50911"/>
    <w:rsid w:val="00A50F01"/>
    <w:rsid w:val="00A52F93"/>
    <w:rsid w:val="00A54201"/>
    <w:rsid w:val="00A550F3"/>
    <w:rsid w:val="00A55BC7"/>
    <w:rsid w:val="00A57312"/>
    <w:rsid w:val="00A62D05"/>
    <w:rsid w:val="00A6382F"/>
    <w:rsid w:val="00A648CA"/>
    <w:rsid w:val="00A6576A"/>
    <w:rsid w:val="00A678D4"/>
    <w:rsid w:val="00A6796D"/>
    <w:rsid w:val="00A67DB4"/>
    <w:rsid w:val="00A706C4"/>
    <w:rsid w:val="00A706E7"/>
    <w:rsid w:val="00A70B9F"/>
    <w:rsid w:val="00A7162D"/>
    <w:rsid w:val="00A72062"/>
    <w:rsid w:val="00A7209A"/>
    <w:rsid w:val="00A730C0"/>
    <w:rsid w:val="00A744F5"/>
    <w:rsid w:val="00A75D7A"/>
    <w:rsid w:val="00A800CF"/>
    <w:rsid w:val="00A80FE5"/>
    <w:rsid w:val="00A814D1"/>
    <w:rsid w:val="00A82646"/>
    <w:rsid w:val="00A82C42"/>
    <w:rsid w:val="00A833D8"/>
    <w:rsid w:val="00A83D9D"/>
    <w:rsid w:val="00A850F4"/>
    <w:rsid w:val="00A85A9C"/>
    <w:rsid w:val="00A861EB"/>
    <w:rsid w:val="00A90D81"/>
    <w:rsid w:val="00A92BB6"/>
    <w:rsid w:val="00A93F1E"/>
    <w:rsid w:val="00A946A2"/>
    <w:rsid w:val="00A947CE"/>
    <w:rsid w:val="00A94D55"/>
    <w:rsid w:val="00A95761"/>
    <w:rsid w:val="00A9602D"/>
    <w:rsid w:val="00A96256"/>
    <w:rsid w:val="00A979C7"/>
    <w:rsid w:val="00A97CE5"/>
    <w:rsid w:val="00AA1E2A"/>
    <w:rsid w:val="00AA2A2F"/>
    <w:rsid w:val="00AA305E"/>
    <w:rsid w:val="00AA35B4"/>
    <w:rsid w:val="00AA40C4"/>
    <w:rsid w:val="00AA5A4D"/>
    <w:rsid w:val="00AB1834"/>
    <w:rsid w:val="00AB35D3"/>
    <w:rsid w:val="00AB4AB3"/>
    <w:rsid w:val="00AB6905"/>
    <w:rsid w:val="00AC4A41"/>
    <w:rsid w:val="00AC4F5D"/>
    <w:rsid w:val="00AC6FFA"/>
    <w:rsid w:val="00AD016B"/>
    <w:rsid w:val="00AD16B5"/>
    <w:rsid w:val="00AD270F"/>
    <w:rsid w:val="00AD35AA"/>
    <w:rsid w:val="00AD3C0E"/>
    <w:rsid w:val="00AD3C23"/>
    <w:rsid w:val="00AD5253"/>
    <w:rsid w:val="00AD5984"/>
    <w:rsid w:val="00AD5B28"/>
    <w:rsid w:val="00AD63A9"/>
    <w:rsid w:val="00AD6E2C"/>
    <w:rsid w:val="00AD78B8"/>
    <w:rsid w:val="00AE00F8"/>
    <w:rsid w:val="00AE0A28"/>
    <w:rsid w:val="00AE1DF1"/>
    <w:rsid w:val="00AE506D"/>
    <w:rsid w:val="00AE52F7"/>
    <w:rsid w:val="00AE65A0"/>
    <w:rsid w:val="00AE70EC"/>
    <w:rsid w:val="00AF18BC"/>
    <w:rsid w:val="00AF3DD5"/>
    <w:rsid w:val="00AF6B31"/>
    <w:rsid w:val="00AF6E2B"/>
    <w:rsid w:val="00B00C52"/>
    <w:rsid w:val="00B00F59"/>
    <w:rsid w:val="00B01CEA"/>
    <w:rsid w:val="00B01CF4"/>
    <w:rsid w:val="00B01E59"/>
    <w:rsid w:val="00B0345F"/>
    <w:rsid w:val="00B0463C"/>
    <w:rsid w:val="00B0557D"/>
    <w:rsid w:val="00B05985"/>
    <w:rsid w:val="00B06450"/>
    <w:rsid w:val="00B07F7A"/>
    <w:rsid w:val="00B10CBB"/>
    <w:rsid w:val="00B10EB1"/>
    <w:rsid w:val="00B114BE"/>
    <w:rsid w:val="00B15025"/>
    <w:rsid w:val="00B16093"/>
    <w:rsid w:val="00B1626B"/>
    <w:rsid w:val="00B16C34"/>
    <w:rsid w:val="00B16EDA"/>
    <w:rsid w:val="00B1777C"/>
    <w:rsid w:val="00B22863"/>
    <w:rsid w:val="00B23EE0"/>
    <w:rsid w:val="00B245DC"/>
    <w:rsid w:val="00B24DF7"/>
    <w:rsid w:val="00B26FA5"/>
    <w:rsid w:val="00B305D6"/>
    <w:rsid w:val="00B3096B"/>
    <w:rsid w:val="00B3370B"/>
    <w:rsid w:val="00B33C52"/>
    <w:rsid w:val="00B34397"/>
    <w:rsid w:val="00B34B57"/>
    <w:rsid w:val="00B3675F"/>
    <w:rsid w:val="00B37C1A"/>
    <w:rsid w:val="00B409C3"/>
    <w:rsid w:val="00B4663F"/>
    <w:rsid w:val="00B46EDF"/>
    <w:rsid w:val="00B506A7"/>
    <w:rsid w:val="00B506F3"/>
    <w:rsid w:val="00B50C5A"/>
    <w:rsid w:val="00B52462"/>
    <w:rsid w:val="00B538CC"/>
    <w:rsid w:val="00B53CF6"/>
    <w:rsid w:val="00B543F7"/>
    <w:rsid w:val="00B55CF0"/>
    <w:rsid w:val="00B560B5"/>
    <w:rsid w:val="00B56AFA"/>
    <w:rsid w:val="00B57604"/>
    <w:rsid w:val="00B57652"/>
    <w:rsid w:val="00B60208"/>
    <w:rsid w:val="00B6296D"/>
    <w:rsid w:val="00B63FCB"/>
    <w:rsid w:val="00B6481D"/>
    <w:rsid w:val="00B64B49"/>
    <w:rsid w:val="00B67F62"/>
    <w:rsid w:val="00B70E8E"/>
    <w:rsid w:val="00B712F8"/>
    <w:rsid w:val="00B71C39"/>
    <w:rsid w:val="00B73326"/>
    <w:rsid w:val="00B73832"/>
    <w:rsid w:val="00B738F5"/>
    <w:rsid w:val="00B73ABF"/>
    <w:rsid w:val="00B73EA2"/>
    <w:rsid w:val="00B74074"/>
    <w:rsid w:val="00B77CC0"/>
    <w:rsid w:val="00B80A23"/>
    <w:rsid w:val="00B80BCE"/>
    <w:rsid w:val="00B8106F"/>
    <w:rsid w:val="00B817E9"/>
    <w:rsid w:val="00B82488"/>
    <w:rsid w:val="00B832D0"/>
    <w:rsid w:val="00B83DFB"/>
    <w:rsid w:val="00B83FD9"/>
    <w:rsid w:val="00B8444A"/>
    <w:rsid w:val="00B878B7"/>
    <w:rsid w:val="00B91A17"/>
    <w:rsid w:val="00B93173"/>
    <w:rsid w:val="00B96546"/>
    <w:rsid w:val="00B977FE"/>
    <w:rsid w:val="00BA0088"/>
    <w:rsid w:val="00BA20DE"/>
    <w:rsid w:val="00BA3801"/>
    <w:rsid w:val="00BA3ED0"/>
    <w:rsid w:val="00BA4580"/>
    <w:rsid w:val="00BA47E4"/>
    <w:rsid w:val="00BA4C78"/>
    <w:rsid w:val="00BA6095"/>
    <w:rsid w:val="00BA61CC"/>
    <w:rsid w:val="00BA7B83"/>
    <w:rsid w:val="00BB0440"/>
    <w:rsid w:val="00BB15BB"/>
    <w:rsid w:val="00BB1E53"/>
    <w:rsid w:val="00BB5DB6"/>
    <w:rsid w:val="00BB6041"/>
    <w:rsid w:val="00BB6071"/>
    <w:rsid w:val="00BB6BDE"/>
    <w:rsid w:val="00BB7D5E"/>
    <w:rsid w:val="00BC1C05"/>
    <w:rsid w:val="00BC2489"/>
    <w:rsid w:val="00BC3744"/>
    <w:rsid w:val="00BC4A96"/>
    <w:rsid w:val="00BC5BB3"/>
    <w:rsid w:val="00BC5CF7"/>
    <w:rsid w:val="00BC7127"/>
    <w:rsid w:val="00BD11A8"/>
    <w:rsid w:val="00BD1CF1"/>
    <w:rsid w:val="00BD3020"/>
    <w:rsid w:val="00BD3C5B"/>
    <w:rsid w:val="00BD42A1"/>
    <w:rsid w:val="00BD4B31"/>
    <w:rsid w:val="00BD59E5"/>
    <w:rsid w:val="00BD683B"/>
    <w:rsid w:val="00BD745E"/>
    <w:rsid w:val="00BE0540"/>
    <w:rsid w:val="00BE09D7"/>
    <w:rsid w:val="00BE1D4A"/>
    <w:rsid w:val="00BE22F2"/>
    <w:rsid w:val="00BE2B22"/>
    <w:rsid w:val="00BE2CAF"/>
    <w:rsid w:val="00BE3393"/>
    <w:rsid w:val="00BE3991"/>
    <w:rsid w:val="00BE52C9"/>
    <w:rsid w:val="00BE5C17"/>
    <w:rsid w:val="00BE6E9D"/>
    <w:rsid w:val="00BF10DF"/>
    <w:rsid w:val="00BF2E4E"/>
    <w:rsid w:val="00BF3F98"/>
    <w:rsid w:val="00BF6ACB"/>
    <w:rsid w:val="00BF72D2"/>
    <w:rsid w:val="00C00B63"/>
    <w:rsid w:val="00C029DB"/>
    <w:rsid w:val="00C03200"/>
    <w:rsid w:val="00C05948"/>
    <w:rsid w:val="00C05ED7"/>
    <w:rsid w:val="00C061B0"/>
    <w:rsid w:val="00C061E5"/>
    <w:rsid w:val="00C06315"/>
    <w:rsid w:val="00C0692D"/>
    <w:rsid w:val="00C101FE"/>
    <w:rsid w:val="00C10AB9"/>
    <w:rsid w:val="00C1103D"/>
    <w:rsid w:val="00C115D6"/>
    <w:rsid w:val="00C13C0C"/>
    <w:rsid w:val="00C1447B"/>
    <w:rsid w:val="00C14482"/>
    <w:rsid w:val="00C17122"/>
    <w:rsid w:val="00C20E89"/>
    <w:rsid w:val="00C21298"/>
    <w:rsid w:val="00C212A9"/>
    <w:rsid w:val="00C22012"/>
    <w:rsid w:val="00C222E0"/>
    <w:rsid w:val="00C2348A"/>
    <w:rsid w:val="00C237B7"/>
    <w:rsid w:val="00C24435"/>
    <w:rsid w:val="00C252C1"/>
    <w:rsid w:val="00C25E72"/>
    <w:rsid w:val="00C30810"/>
    <w:rsid w:val="00C30A8D"/>
    <w:rsid w:val="00C30F1C"/>
    <w:rsid w:val="00C313C8"/>
    <w:rsid w:val="00C31813"/>
    <w:rsid w:val="00C32AC6"/>
    <w:rsid w:val="00C32C3D"/>
    <w:rsid w:val="00C33FED"/>
    <w:rsid w:val="00C34209"/>
    <w:rsid w:val="00C348B4"/>
    <w:rsid w:val="00C34B47"/>
    <w:rsid w:val="00C34E08"/>
    <w:rsid w:val="00C3533A"/>
    <w:rsid w:val="00C35889"/>
    <w:rsid w:val="00C37655"/>
    <w:rsid w:val="00C37CDB"/>
    <w:rsid w:val="00C415E4"/>
    <w:rsid w:val="00C43444"/>
    <w:rsid w:val="00C46D16"/>
    <w:rsid w:val="00C47124"/>
    <w:rsid w:val="00C47704"/>
    <w:rsid w:val="00C504DF"/>
    <w:rsid w:val="00C51568"/>
    <w:rsid w:val="00C51A3B"/>
    <w:rsid w:val="00C5211E"/>
    <w:rsid w:val="00C523AF"/>
    <w:rsid w:val="00C55626"/>
    <w:rsid w:val="00C5576D"/>
    <w:rsid w:val="00C5673B"/>
    <w:rsid w:val="00C60FFA"/>
    <w:rsid w:val="00C61A8A"/>
    <w:rsid w:val="00C61FC1"/>
    <w:rsid w:val="00C647C7"/>
    <w:rsid w:val="00C659A9"/>
    <w:rsid w:val="00C65D3B"/>
    <w:rsid w:val="00C66567"/>
    <w:rsid w:val="00C66EF0"/>
    <w:rsid w:val="00C671DB"/>
    <w:rsid w:val="00C705E3"/>
    <w:rsid w:val="00C70762"/>
    <w:rsid w:val="00C71267"/>
    <w:rsid w:val="00C7145A"/>
    <w:rsid w:val="00C7226A"/>
    <w:rsid w:val="00C72325"/>
    <w:rsid w:val="00C72E9F"/>
    <w:rsid w:val="00C737AB"/>
    <w:rsid w:val="00C75270"/>
    <w:rsid w:val="00C75C59"/>
    <w:rsid w:val="00C77AEC"/>
    <w:rsid w:val="00C77C8A"/>
    <w:rsid w:val="00C80122"/>
    <w:rsid w:val="00C80336"/>
    <w:rsid w:val="00C808B6"/>
    <w:rsid w:val="00C80C47"/>
    <w:rsid w:val="00C80E24"/>
    <w:rsid w:val="00C81334"/>
    <w:rsid w:val="00C81955"/>
    <w:rsid w:val="00C81F12"/>
    <w:rsid w:val="00C82EB8"/>
    <w:rsid w:val="00C85EB4"/>
    <w:rsid w:val="00C86091"/>
    <w:rsid w:val="00C861FE"/>
    <w:rsid w:val="00C90452"/>
    <w:rsid w:val="00C911A0"/>
    <w:rsid w:val="00C925B9"/>
    <w:rsid w:val="00C92F02"/>
    <w:rsid w:val="00C92F77"/>
    <w:rsid w:val="00C93429"/>
    <w:rsid w:val="00C94125"/>
    <w:rsid w:val="00C94603"/>
    <w:rsid w:val="00C94999"/>
    <w:rsid w:val="00C94C1F"/>
    <w:rsid w:val="00C95465"/>
    <w:rsid w:val="00C96B3D"/>
    <w:rsid w:val="00CA04E9"/>
    <w:rsid w:val="00CA0550"/>
    <w:rsid w:val="00CA0612"/>
    <w:rsid w:val="00CA0F84"/>
    <w:rsid w:val="00CA0FE3"/>
    <w:rsid w:val="00CA10D2"/>
    <w:rsid w:val="00CA129B"/>
    <w:rsid w:val="00CA147B"/>
    <w:rsid w:val="00CA2305"/>
    <w:rsid w:val="00CA27D9"/>
    <w:rsid w:val="00CA522C"/>
    <w:rsid w:val="00CA6ED7"/>
    <w:rsid w:val="00CA7B83"/>
    <w:rsid w:val="00CA7F65"/>
    <w:rsid w:val="00CA7F95"/>
    <w:rsid w:val="00CB2700"/>
    <w:rsid w:val="00CB3D9A"/>
    <w:rsid w:val="00CB471E"/>
    <w:rsid w:val="00CB4C4D"/>
    <w:rsid w:val="00CB583D"/>
    <w:rsid w:val="00CB6673"/>
    <w:rsid w:val="00CB695A"/>
    <w:rsid w:val="00CC1F34"/>
    <w:rsid w:val="00CC3668"/>
    <w:rsid w:val="00CC3677"/>
    <w:rsid w:val="00CC4021"/>
    <w:rsid w:val="00CC4DAF"/>
    <w:rsid w:val="00CC5E96"/>
    <w:rsid w:val="00CC60C9"/>
    <w:rsid w:val="00CC6191"/>
    <w:rsid w:val="00CD10C4"/>
    <w:rsid w:val="00CD36AA"/>
    <w:rsid w:val="00CD3932"/>
    <w:rsid w:val="00CD39F8"/>
    <w:rsid w:val="00CD5575"/>
    <w:rsid w:val="00CD658E"/>
    <w:rsid w:val="00CD7576"/>
    <w:rsid w:val="00CD757B"/>
    <w:rsid w:val="00CD7669"/>
    <w:rsid w:val="00CE02FC"/>
    <w:rsid w:val="00CE0C13"/>
    <w:rsid w:val="00CE16FB"/>
    <w:rsid w:val="00CE2043"/>
    <w:rsid w:val="00CE2046"/>
    <w:rsid w:val="00CE3372"/>
    <w:rsid w:val="00CE6878"/>
    <w:rsid w:val="00CE6DF1"/>
    <w:rsid w:val="00CE711A"/>
    <w:rsid w:val="00CE729F"/>
    <w:rsid w:val="00CE757F"/>
    <w:rsid w:val="00CF042B"/>
    <w:rsid w:val="00CF1D2B"/>
    <w:rsid w:val="00CF2B4E"/>
    <w:rsid w:val="00CF3565"/>
    <w:rsid w:val="00CF3585"/>
    <w:rsid w:val="00CF359D"/>
    <w:rsid w:val="00CF3ABD"/>
    <w:rsid w:val="00CF3CB2"/>
    <w:rsid w:val="00CF52AD"/>
    <w:rsid w:val="00CF680E"/>
    <w:rsid w:val="00CF744E"/>
    <w:rsid w:val="00D014F0"/>
    <w:rsid w:val="00D03349"/>
    <w:rsid w:val="00D03F8A"/>
    <w:rsid w:val="00D042C8"/>
    <w:rsid w:val="00D06797"/>
    <w:rsid w:val="00D10056"/>
    <w:rsid w:val="00D135D9"/>
    <w:rsid w:val="00D17428"/>
    <w:rsid w:val="00D21FEC"/>
    <w:rsid w:val="00D23519"/>
    <w:rsid w:val="00D26F0D"/>
    <w:rsid w:val="00D30760"/>
    <w:rsid w:val="00D30A02"/>
    <w:rsid w:val="00D335AE"/>
    <w:rsid w:val="00D35510"/>
    <w:rsid w:val="00D36F1F"/>
    <w:rsid w:val="00D372E0"/>
    <w:rsid w:val="00D4222B"/>
    <w:rsid w:val="00D4306E"/>
    <w:rsid w:val="00D43181"/>
    <w:rsid w:val="00D4379F"/>
    <w:rsid w:val="00D459FF"/>
    <w:rsid w:val="00D54256"/>
    <w:rsid w:val="00D546F1"/>
    <w:rsid w:val="00D54B66"/>
    <w:rsid w:val="00D54FDE"/>
    <w:rsid w:val="00D55034"/>
    <w:rsid w:val="00D57804"/>
    <w:rsid w:val="00D6003F"/>
    <w:rsid w:val="00D6229E"/>
    <w:rsid w:val="00D6297A"/>
    <w:rsid w:val="00D63157"/>
    <w:rsid w:val="00D6462D"/>
    <w:rsid w:val="00D649DB"/>
    <w:rsid w:val="00D66A59"/>
    <w:rsid w:val="00D66C9B"/>
    <w:rsid w:val="00D67274"/>
    <w:rsid w:val="00D67AAD"/>
    <w:rsid w:val="00D70C25"/>
    <w:rsid w:val="00D7129B"/>
    <w:rsid w:val="00D71B18"/>
    <w:rsid w:val="00D72D98"/>
    <w:rsid w:val="00D73F3D"/>
    <w:rsid w:val="00D750BE"/>
    <w:rsid w:val="00D75A06"/>
    <w:rsid w:val="00D76E37"/>
    <w:rsid w:val="00D77B29"/>
    <w:rsid w:val="00D80289"/>
    <w:rsid w:val="00D806B5"/>
    <w:rsid w:val="00D80936"/>
    <w:rsid w:val="00D83575"/>
    <w:rsid w:val="00D84114"/>
    <w:rsid w:val="00D857E8"/>
    <w:rsid w:val="00D87FE5"/>
    <w:rsid w:val="00D90454"/>
    <w:rsid w:val="00D918B0"/>
    <w:rsid w:val="00D91A66"/>
    <w:rsid w:val="00D92523"/>
    <w:rsid w:val="00D930F3"/>
    <w:rsid w:val="00D94D13"/>
    <w:rsid w:val="00D979DC"/>
    <w:rsid w:val="00D97DCD"/>
    <w:rsid w:val="00DA2484"/>
    <w:rsid w:val="00DA2E00"/>
    <w:rsid w:val="00DA5D1C"/>
    <w:rsid w:val="00DA5DC0"/>
    <w:rsid w:val="00DA7E97"/>
    <w:rsid w:val="00DB0008"/>
    <w:rsid w:val="00DB03DF"/>
    <w:rsid w:val="00DB04C9"/>
    <w:rsid w:val="00DB1251"/>
    <w:rsid w:val="00DB32E6"/>
    <w:rsid w:val="00DB3E52"/>
    <w:rsid w:val="00DB7614"/>
    <w:rsid w:val="00DC0B1C"/>
    <w:rsid w:val="00DC1B02"/>
    <w:rsid w:val="00DC1F81"/>
    <w:rsid w:val="00DC3263"/>
    <w:rsid w:val="00DC7B10"/>
    <w:rsid w:val="00DD04CA"/>
    <w:rsid w:val="00DD04FC"/>
    <w:rsid w:val="00DD11BC"/>
    <w:rsid w:val="00DD1401"/>
    <w:rsid w:val="00DD3DEA"/>
    <w:rsid w:val="00DD565C"/>
    <w:rsid w:val="00DD66F7"/>
    <w:rsid w:val="00DD674A"/>
    <w:rsid w:val="00DD69F8"/>
    <w:rsid w:val="00DD6CA9"/>
    <w:rsid w:val="00DD70EE"/>
    <w:rsid w:val="00DD7C55"/>
    <w:rsid w:val="00DE093A"/>
    <w:rsid w:val="00DE1D10"/>
    <w:rsid w:val="00DE22FD"/>
    <w:rsid w:val="00DE2C08"/>
    <w:rsid w:val="00DE56CF"/>
    <w:rsid w:val="00DE6B47"/>
    <w:rsid w:val="00DE6F04"/>
    <w:rsid w:val="00DE7200"/>
    <w:rsid w:val="00DF0284"/>
    <w:rsid w:val="00DF13B0"/>
    <w:rsid w:val="00DF1F21"/>
    <w:rsid w:val="00DF1F81"/>
    <w:rsid w:val="00DF3F49"/>
    <w:rsid w:val="00DF53C5"/>
    <w:rsid w:val="00DF5412"/>
    <w:rsid w:val="00DF7504"/>
    <w:rsid w:val="00DF7CE4"/>
    <w:rsid w:val="00E02966"/>
    <w:rsid w:val="00E02A0B"/>
    <w:rsid w:val="00E02A63"/>
    <w:rsid w:val="00E0323E"/>
    <w:rsid w:val="00E06505"/>
    <w:rsid w:val="00E12543"/>
    <w:rsid w:val="00E13187"/>
    <w:rsid w:val="00E135B5"/>
    <w:rsid w:val="00E14128"/>
    <w:rsid w:val="00E148D5"/>
    <w:rsid w:val="00E172B5"/>
    <w:rsid w:val="00E17ADF"/>
    <w:rsid w:val="00E17C38"/>
    <w:rsid w:val="00E2028B"/>
    <w:rsid w:val="00E21EAF"/>
    <w:rsid w:val="00E22343"/>
    <w:rsid w:val="00E2416E"/>
    <w:rsid w:val="00E24197"/>
    <w:rsid w:val="00E244FA"/>
    <w:rsid w:val="00E25D4F"/>
    <w:rsid w:val="00E26AFA"/>
    <w:rsid w:val="00E32E5B"/>
    <w:rsid w:val="00E33843"/>
    <w:rsid w:val="00E33B94"/>
    <w:rsid w:val="00E3434D"/>
    <w:rsid w:val="00E3444B"/>
    <w:rsid w:val="00E354E8"/>
    <w:rsid w:val="00E35DC3"/>
    <w:rsid w:val="00E40357"/>
    <w:rsid w:val="00E40E4A"/>
    <w:rsid w:val="00E411B3"/>
    <w:rsid w:val="00E4130C"/>
    <w:rsid w:val="00E417B3"/>
    <w:rsid w:val="00E42425"/>
    <w:rsid w:val="00E4311C"/>
    <w:rsid w:val="00E43419"/>
    <w:rsid w:val="00E46E03"/>
    <w:rsid w:val="00E5267B"/>
    <w:rsid w:val="00E52B09"/>
    <w:rsid w:val="00E53169"/>
    <w:rsid w:val="00E5338B"/>
    <w:rsid w:val="00E53EC1"/>
    <w:rsid w:val="00E54C71"/>
    <w:rsid w:val="00E55972"/>
    <w:rsid w:val="00E55D8C"/>
    <w:rsid w:val="00E55EEC"/>
    <w:rsid w:val="00E560F9"/>
    <w:rsid w:val="00E60EAC"/>
    <w:rsid w:val="00E60FA9"/>
    <w:rsid w:val="00E6215F"/>
    <w:rsid w:val="00E62A93"/>
    <w:rsid w:val="00E62D47"/>
    <w:rsid w:val="00E62F6F"/>
    <w:rsid w:val="00E63ABC"/>
    <w:rsid w:val="00E65452"/>
    <w:rsid w:val="00E673D9"/>
    <w:rsid w:val="00E67DE4"/>
    <w:rsid w:val="00E70851"/>
    <w:rsid w:val="00E7102E"/>
    <w:rsid w:val="00E7110B"/>
    <w:rsid w:val="00E71429"/>
    <w:rsid w:val="00E71B8A"/>
    <w:rsid w:val="00E77D0B"/>
    <w:rsid w:val="00E80326"/>
    <w:rsid w:val="00E80C4C"/>
    <w:rsid w:val="00E80DC0"/>
    <w:rsid w:val="00E8146C"/>
    <w:rsid w:val="00E816AC"/>
    <w:rsid w:val="00E82B61"/>
    <w:rsid w:val="00E83472"/>
    <w:rsid w:val="00E837D6"/>
    <w:rsid w:val="00E843E5"/>
    <w:rsid w:val="00E84820"/>
    <w:rsid w:val="00E84BFD"/>
    <w:rsid w:val="00E850C8"/>
    <w:rsid w:val="00E8511D"/>
    <w:rsid w:val="00E855B9"/>
    <w:rsid w:val="00E8587B"/>
    <w:rsid w:val="00E86128"/>
    <w:rsid w:val="00E86532"/>
    <w:rsid w:val="00E875C0"/>
    <w:rsid w:val="00E8780F"/>
    <w:rsid w:val="00E9049D"/>
    <w:rsid w:val="00E91561"/>
    <w:rsid w:val="00E91833"/>
    <w:rsid w:val="00E92BA8"/>
    <w:rsid w:val="00E92C76"/>
    <w:rsid w:val="00E938B1"/>
    <w:rsid w:val="00E944AE"/>
    <w:rsid w:val="00E944F2"/>
    <w:rsid w:val="00E958BB"/>
    <w:rsid w:val="00E95B18"/>
    <w:rsid w:val="00E96422"/>
    <w:rsid w:val="00E97008"/>
    <w:rsid w:val="00E971DB"/>
    <w:rsid w:val="00EA0032"/>
    <w:rsid w:val="00EA09AC"/>
    <w:rsid w:val="00EA19E6"/>
    <w:rsid w:val="00EA1DBD"/>
    <w:rsid w:val="00EA32B1"/>
    <w:rsid w:val="00EA3EC8"/>
    <w:rsid w:val="00EA4DD0"/>
    <w:rsid w:val="00EA7B7B"/>
    <w:rsid w:val="00EA7F42"/>
    <w:rsid w:val="00EB01A2"/>
    <w:rsid w:val="00EB0D21"/>
    <w:rsid w:val="00EB24BA"/>
    <w:rsid w:val="00EB3AA0"/>
    <w:rsid w:val="00EB45AE"/>
    <w:rsid w:val="00EB5355"/>
    <w:rsid w:val="00EB58E0"/>
    <w:rsid w:val="00EB6E62"/>
    <w:rsid w:val="00EB742E"/>
    <w:rsid w:val="00EB783A"/>
    <w:rsid w:val="00EB7E71"/>
    <w:rsid w:val="00EC1060"/>
    <w:rsid w:val="00EC1B7B"/>
    <w:rsid w:val="00EC1FD0"/>
    <w:rsid w:val="00EC32A3"/>
    <w:rsid w:val="00EC3625"/>
    <w:rsid w:val="00EC3EBC"/>
    <w:rsid w:val="00EC4CF5"/>
    <w:rsid w:val="00EC7F4F"/>
    <w:rsid w:val="00ED2852"/>
    <w:rsid w:val="00ED325D"/>
    <w:rsid w:val="00ED3ED7"/>
    <w:rsid w:val="00ED4201"/>
    <w:rsid w:val="00ED4F70"/>
    <w:rsid w:val="00ED5370"/>
    <w:rsid w:val="00ED6719"/>
    <w:rsid w:val="00EE054A"/>
    <w:rsid w:val="00EE1254"/>
    <w:rsid w:val="00EE43E7"/>
    <w:rsid w:val="00EE4587"/>
    <w:rsid w:val="00EE4E5B"/>
    <w:rsid w:val="00EE4FF9"/>
    <w:rsid w:val="00EE54B8"/>
    <w:rsid w:val="00EE571F"/>
    <w:rsid w:val="00EE7BF9"/>
    <w:rsid w:val="00EE7C3D"/>
    <w:rsid w:val="00EF0914"/>
    <w:rsid w:val="00EF3205"/>
    <w:rsid w:val="00EF49DC"/>
    <w:rsid w:val="00EF657E"/>
    <w:rsid w:val="00EF7422"/>
    <w:rsid w:val="00EF78B5"/>
    <w:rsid w:val="00EF7ACF"/>
    <w:rsid w:val="00F005FF"/>
    <w:rsid w:val="00F00765"/>
    <w:rsid w:val="00F00828"/>
    <w:rsid w:val="00F0339A"/>
    <w:rsid w:val="00F03882"/>
    <w:rsid w:val="00F06D01"/>
    <w:rsid w:val="00F06FEE"/>
    <w:rsid w:val="00F07B4A"/>
    <w:rsid w:val="00F10A37"/>
    <w:rsid w:val="00F12375"/>
    <w:rsid w:val="00F13165"/>
    <w:rsid w:val="00F15255"/>
    <w:rsid w:val="00F161AE"/>
    <w:rsid w:val="00F1671E"/>
    <w:rsid w:val="00F211E7"/>
    <w:rsid w:val="00F21E29"/>
    <w:rsid w:val="00F224CE"/>
    <w:rsid w:val="00F22A9F"/>
    <w:rsid w:val="00F2399F"/>
    <w:rsid w:val="00F255D5"/>
    <w:rsid w:val="00F3044D"/>
    <w:rsid w:val="00F31443"/>
    <w:rsid w:val="00F31695"/>
    <w:rsid w:val="00F316F4"/>
    <w:rsid w:val="00F33F3F"/>
    <w:rsid w:val="00F35142"/>
    <w:rsid w:val="00F35584"/>
    <w:rsid w:val="00F36481"/>
    <w:rsid w:val="00F37194"/>
    <w:rsid w:val="00F421EB"/>
    <w:rsid w:val="00F44AA2"/>
    <w:rsid w:val="00F46607"/>
    <w:rsid w:val="00F5023F"/>
    <w:rsid w:val="00F504E3"/>
    <w:rsid w:val="00F50E0E"/>
    <w:rsid w:val="00F5155B"/>
    <w:rsid w:val="00F51AC5"/>
    <w:rsid w:val="00F52EB0"/>
    <w:rsid w:val="00F534A4"/>
    <w:rsid w:val="00F53910"/>
    <w:rsid w:val="00F539AC"/>
    <w:rsid w:val="00F57440"/>
    <w:rsid w:val="00F609DD"/>
    <w:rsid w:val="00F646CF"/>
    <w:rsid w:val="00F65898"/>
    <w:rsid w:val="00F6596F"/>
    <w:rsid w:val="00F65BCE"/>
    <w:rsid w:val="00F66719"/>
    <w:rsid w:val="00F66975"/>
    <w:rsid w:val="00F671B8"/>
    <w:rsid w:val="00F71A64"/>
    <w:rsid w:val="00F74527"/>
    <w:rsid w:val="00F74C65"/>
    <w:rsid w:val="00F74F93"/>
    <w:rsid w:val="00F75D7D"/>
    <w:rsid w:val="00F7665F"/>
    <w:rsid w:val="00F77E2A"/>
    <w:rsid w:val="00F80164"/>
    <w:rsid w:val="00F80BC8"/>
    <w:rsid w:val="00F80F65"/>
    <w:rsid w:val="00F80F8D"/>
    <w:rsid w:val="00F8105C"/>
    <w:rsid w:val="00F8316E"/>
    <w:rsid w:val="00F83237"/>
    <w:rsid w:val="00F839BC"/>
    <w:rsid w:val="00F83CA0"/>
    <w:rsid w:val="00F83D28"/>
    <w:rsid w:val="00F84855"/>
    <w:rsid w:val="00F85403"/>
    <w:rsid w:val="00F871CD"/>
    <w:rsid w:val="00F87777"/>
    <w:rsid w:val="00F901C4"/>
    <w:rsid w:val="00F9162A"/>
    <w:rsid w:val="00F925BD"/>
    <w:rsid w:val="00F93BDC"/>
    <w:rsid w:val="00F93D01"/>
    <w:rsid w:val="00F951BB"/>
    <w:rsid w:val="00FA0778"/>
    <w:rsid w:val="00FA0B6E"/>
    <w:rsid w:val="00FA1194"/>
    <w:rsid w:val="00FA198E"/>
    <w:rsid w:val="00FA1A03"/>
    <w:rsid w:val="00FA1F05"/>
    <w:rsid w:val="00FA227E"/>
    <w:rsid w:val="00FA44FA"/>
    <w:rsid w:val="00FA50F9"/>
    <w:rsid w:val="00FA5319"/>
    <w:rsid w:val="00FA570D"/>
    <w:rsid w:val="00FA5E7B"/>
    <w:rsid w:val="00FA6D66"/>
    <w:rsid w:val="00FB0390"/>
    <w:rsid w:val="00FB1D25"/>
    <w:rsid w:val="00FB213E"/>
    <w:rsid w:val="00FB2F3A"/>
    <w:rsid w:val="00FB4229"/>
    <w:rsid w:val="00FB4269"/>
    <w:rsid w:val="00FB4EEF"/>
    <w:rsid w:val="00FB600D"/>
    <w:rsid w:val="00FB6D89"/>
    <w:rsid w:val="00FC08CC"/>
    <w:rsid w:val="00FC0A4B"/>
    <w:rsid w:val="00FC2467"/>
    <w:rsid w:val="00FC2E21"/>
    <w:rsid w:val="00FC49DB"/>
    <w:rsid w:val="00FC4BA5"/>
    <w:rsid w:val="00FC6A1B"/>
    <w:rsid w:val="00FC6CA6"/>
    <w:rsid w:val="00FD01B2"/>
    <w:rsid w:val="00FD1479"/>
    <w:rsid w:val="00FD159B"/>
    <w:rsid w:val="00FD1D4B"/>
    <w:rsid w:val="00FD26DA"/>
    <w:rsid w:val="00FD35EA"/>
    <w:rsid w:val="00FD36C8"/>
    <w:rsid w:val="00FD38BC"/>
    <w:rsid w:val="00FD399E"/>
    <w:rsid w:val="00FD41A0"/>
    <w:rsid w:val="00FD521D"/>
    <w:rsid w:val="00FD63B2"/>
    <w:rsid w:val="00FD680D"/>
    <w:rsid w:val="00FD7D5F"/>
    <w:rsid w:val="00FE12FF"/>
    <w:rsid w:val="00FE352A"/>
    <w:rsid w:val="00FF1200"/>
    <w:rsid w:val="00FF19FA"/>
    <w:rsid w:val="00FF2BB9"/>
    <w:rsid w:val="00FF3D50"/>
    <w:rsid w:val="00FF535E"/>
    <w:rsid w:val="00FF55E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327681"/>
    <o:shapelayout v:ext="edit">
      <o:idmap v:ext="edit" data="1"/>
    </o:shapelayout>
  </w:shapeDefaults>
  <w:decimalSymbol w:val="."/>
  <w:listSeparator w:val=","/>
  <w15:docId w15:val="{BC677861-0494-4DC9-A7C4-6991BB13E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4412B"/>
    <w:pPr>
      <w:spacing w:before="200"/>
      <w:jc w:val="both"/>
    </w:pPr>
    <w:rPr>
      <w:sz w:val="24"/>
      <w:szCs w:val="24"/>
    </w:rPr>
  </w:style>
  <w:style w:type="paragraph" w:styleId="Heading1">
    <w:name w:val="heading 1"/>
    <w:basedOn w:val="Normal"/>
    <w:next w:val="Normal"/>
    <w:qFormat/>
    <w:rsid w:val="0044412B"/>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44412B"/>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44412B"/>
    <w:pPr>
      <w:keepNext/>
      <w:spacing w:before="240"/>
      <w:outlineLvl w:val="2"/>
    </w:pPr>
    <w:rPr>
      <w:rFonts w:ascii="Arial" w:hAnsi="Arial" w:cs="Arial"/>
      <w:b/>
      <w:bCs/>
      <w:sz w:val="26"/>
      <w:szCs w:val="26"/>
    </w:rPr>
  </w:style>
  <w:style w:type="paragraph" w:styleId="Heading4">
    <w:name w:val="heading 4"/>
    <w:basedOn w:val="Normal"/>
    <w:next w:val="Normal"/>
    <w:qFormat/>
    <w:rsid w:val="0044412B"/>
    <w:pPr>
      <w:keepNext/>
      <w:spacing w:before="240"/>
      <w:outlineLvl w:val="3"/>
    </w:pPr>
    <w:rPr>
      <w:b/>
      <w:bCs/>
      <w:sz w:val="28"/>
      <w:szCs w:val="28"/>
    </w:rPr>
  </w:style>
  <w:style w:type="paragraph" w:styleId="Heading5">
    <w:name w:val="heading 5"/>
    <w:aliases w:val="sh,s"/>
    <w:basedOn w:val="Normal"/>
    <w:next w:val="Normal"/>
    <w:link w:val="Heading5Char"/>
    <w:uiPriority w:val="9"/>
    <w:qFormat/>
    <w:rsid w:val="003415D3"/>
    <w:pPr>
      <w:outlineLvl w:val="4"/>
    </w:pPr>
    <w:rPr>
      <w:szCs w:val="20"/>
      <w:lang w:val="en-GB"/>
    </w:rPr>
  </w:style>
  <w:style w:type="character" w:default="1" w:styleId="DefaultParagraphFont">
    <w:name w:val="Default Paragraph Font"/>
    <w:uiPriority w:val="1"/>
    <w:semiHidden/>
    <w:unhideWhenUsed/>
    <w:rsid w:val="0044412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4412B"/>
  </w:style>
  <w:style w:type="paragraph" w:styleId="TOC1">
    <w:name w:val="toc 1"/>
    <w:basedOn w:val="Normal"/>
    <w:next w:val="Normal"/>
    <w:autoRedefine/>
    <w:uiPriority w:val="39"/>
    <w:rsid w:val="0044412B"/>
    <w:pPr>
      <w:keepNext/>
      <w:tabs>
        <w:tab w:val="left" w:pos="851"/>
        <w:tab w:val="right" w:leader="dot" w:pos="9072"/>
      </w:tabs>
      <w:jc w:val="left"/>
    </w:pPr>
    <w:rPr>
      <w:rFonts w:cs="Arial"/>
      <w:b/>
      <w:bCs/>
    </w:rPr>
  </w:style>
  <w:style w:type="paragraph" w:customStyle="1" w:styleId="Partheading">
    <w:name w:val="Part heading"/>
    <w:basedOn w:val="Normal"/>
    <w:next w:val="Normal"/>
    <w:rsid w:val="0044412B"/>
    <w:pPr>
      <w:keepNext/>
      <w:numPr>
        <w:numId w:val="6"/>
      </w:numPr>
      <w:spacing w:before="480"/>
      <w:jc w:val="left"/>
      <w:outlineLvl w:val="0"/>
    </w:pPr>
    <w:rPr>
      <w:b/>
      <w:sz w:val="32"/>
    </w:rPr>
  </w:style>
  <w:style w:type="paragraph" w:customStyle="1" w:styleId="Level1">
    <w:name w:val="Level 1"/>
    <w:next w:val="Normal"/>
    <w:link w:val="Level1Char"/>
    <w:rsid w:val="0044412B"/>
    <w:pPr>
      <w:keepNext/>
      <w:numPr>
        <w:numId w:val="39"/>
      </w:numPr>
      <w:spacing w:before="480" w:after="60"/>
      <w:outlineLvl w:val="1"/>
    </w:pPr>
    <w:rPr>
      <w:rFonts w:cs="Arial"/>
      <w:b/>
      <w:bCs/>
      <w:kern w:val="32"/>
      <w:sz w:val="28"/>
      <w:szCs w:val="32"/>
    </w:rPr>
  </w:style>
  <w:style w:type="paragraph" w:customStyle="1" w:styleId="Level2">
    <w:name w:val="Level 2"/>
    <w:next w:val="Normal"/>
    <w:link w:val="Level2Char"/>
    <w:rsid w:val="0044412B"/>
    <w:pPr>
      <w:numPr>
        <w:ilvl w:val="1"/>
        <w:numId w:val="39"/>
      </w:numPr>
      <w:spacing w:before="200" w:after="60"/>
      <w:jc w:val="both"/>
      <w:outlineLvl w:val="2"/>
    </w:pPr>
    <w:rPr>
      <w:bCs/>
      <w:iCs/>
      <w:sz w:val="24"/>
      <w:szCs w:val="28"/>
    </w:rPr>
  </w:style>
  <w:style w:type="paragraph" w:customStyle="1" w:styleId="Level3">
    <w:name w:val="Level 3"/>
    <w:basedOn w:val="Normal"/>
    <w:next w:val="Normal"/>
    <w:link w:val="Level3Char"/>
    <w:rsid w:val="0044412B"/>
    <w:pPr>
      <w:numPr>
        <w:ilvl w:val="2"/>
        <w:numId w:val="39"/>
      </w:numPr>
    </w:pPr>
  </w:style>
  <w:style w:type="paragraph" w:customStyle="1" w:styleId="Block1">
    <w:name w:val="Block 1"/>
    <w:basedOn w:val="Normal"/>
    <w:next w:val="Normal"/>
    <w:link w:val="Block1Char"/>
    <w:rsid w:val="0044412B"/>
    <w:pPr>
      <w:ind w:left="851"/>
    </w:pPr>
  </w:style>
  <w:style w:type="paragraph" w:customStyle="1" w:styleId="Block2">
    <w:name w:val="Block 2"/>
    <w:basedOn w:val="Normal"/>
    <w:next w:val="Normal"/>
    <w:link w:val="Block2Char"/>
    <w:rsid w:val="0044412B"/>
    <w:pPr>
      <w:ind w:left="1418"/>
    </w:pPr>
  </w:style>
  <w:style w:type="paragraph" w:customStyle="1" w:styleId="Bullet1">
    <w:name w:val="Bullet 1"/>
    <w:basedOn w:val="Normal"/>
    <w:next w:val="Normal"/>
    <w:rsid w:val="0044412B"/>
    <w:pPr>
      <w:numPr>
        <w:numId w:val="1"/>
      </w:numPr>
      <w:tabs>
        <w:tab w:val="clear" w:pos="170"/>
      </w:tabs>
    </w:pPr>
  </w:style>
  <w:style w:type="paragraph" w:customStyle="1" w:styleId="Bullet2">
    <w:name w:val="Bullet 2"/>
    <w:basedOn w:val="Normal"/>
    <w:next w:val="Normal"/>
    <w:rsid w:val="0044412B"/>
    <w:pPr>
      <w:numPr>
        <w:numId w:val="2"/>
      </w:numPr>
      <w:tabs>
        <w:tab w:val="clear" w:pos="170"/>
      </w:tabs>
    </w:pPr>
  </w:style>
  <w:style w:type="paragraph" w:customStyle="1" w:styleId="Level4">
    <w:name w:val="Level 4"/>
    <w:basedOn w:val="Normal"/>
    <w:next w:val="Normal"/>
    <w:link w:val="Level4Char"/>
    <w:rsid w:val="0044412B"/>
    <w:pPr>
      <w:numPr>
        <w:ilvl w:val="3"/>
        <w:numId w:val="39"/>
      </w:numPr>
      <w:outlineLvl w:val="3"/>
    </w:pPr>
    <w:rPr>
      <w:bCs/>
      <w:szCs w:val="28"/>
    </w:rPr>
  </w:style>
  <w:style w:type="paragraph" w:styleId="TOC2">
    <w:name w:val="toc 2"/>
    <w:basedOn w:val="Normal"/>
    <w:next w:val="Normal"/>
    <w:autoRedefine/>
    <w:uiPriority w:val="39"/>
    <w:rsid w:val="0044412B"/>
    <w:pPr>
      <w:tabs>
        <w:tab w:val="left" w:pos="851"/>
        <w:tab w:val="right" w:leader="dot" w:pos="9072"/>
      </w:tabs>
      <w:spacing w:before="120"/>
      <w:jc w:val="left"/>
    </w:pPr>
  </w:style>
  <w:style w:type="character" w:styleId="Hyperlink">
    <w:name w:val="Hyperlink"/>
    <w:basedOn w:val="DefaultParagraphFont"/>
    <w:uiPriority w:val="99"/>
    <w:rsid w:val="0044412B"/>
    <w:rPr>
      <w:color w:val="0000FF"/>
      <w:u w:val="single"/>
    </w:rPr>
  </w:style>
  <w:style w:type="character" w:customStyle="1" w:styleId="Heading3Char">
    <w:name w:val="Heading 3 Char"/>
    <w:basedOn w:val="DefaultParagraphFont"/>
    <w:link w:val="Heading3"/>
    <w:rsid w:val="0044412B"/>
    <w:rPr>
      <w:rFonts w:ascii="Arial" w:hAnsi="Arial" w:cs="Arial"/>
      <w:b/>
      <w:bCs/>
      <w:sz w:val="26"/>
      <w:szCs w:val="26"/>
    </w:rPr>
  </w:style>
  <w:style w:type="paragraph" w:customStyle="1" w:styleId="Subdocument">
    <w:name w:val="Sub document"/>
    <w:basedOn w:val="Level1"/>
    <w:next w:val="Normal"/>
    <w:rsid w:val="0044412B"/>
    <w:pPr>
      <w:numPr>
        <w:numId w:val="4"/>
      </w:numPr>
    </w:pPr>
  </w:style>
  <w:style w:type="character" w:customStyle="1" w:styleId="Heading2Char">
    <w:name w:val="Heading 2 Char"/>
    <w:basedOn w:val="DefaultParagraphFont"/>
    <w:link w:val="Heading2"/>
    <w:rsid w:val="0044412B"/>
    <w:rPr>
      <w:rFonts w:ascii="Arial" w:hAnsi="Arial" w:cs="Arial"/>
      <w:b/>
      <w:bCs/>
      <w:i/>
      <w:iCs/>
      <w:sz w:val="28"/>
      <w:szCs w:val="28"/>
    </w:rPr>
  </w:style>
  <w:style w:type="character" w:customStyle="1" w:styleId="Level2Char">
    <w:name w:val="Level 2 Char"/>
    <w:basedOn w:val="Heading2Char"/>
    <w:link w:val="Level2"/>
    <w:rsid w:val="0044412B"/>
    <w:rPr>
      <w:rFonts w:ascii="Arial" w:hAnsi="Arial" w:cs="Arial"/>
      <w:b w:val="0"/>
      <w:bCs/>
      <w:i w:val="0"/>
      <w:iCs/>
      <w:sz w:val="24"/>
      <w:szCs w:val="28"/>
    </w:rPr>
  </w:style>
  <w:style w:type="paragraph" w:customStyle="1" w:styleId="BulletLevel2">
    <w:name w:val="Bullet Level 2"/>
    <w:basedOn w:val="Normal"/>
    <w:next w:val="Normal"/>
    <w:rsid w:val="0044412B"/>
    <w:pPr>
      <w:numPr>
        <w:numId w:val="3"/>
      </w:numPr>
    </w:pPr>
    <w:rPr>
      <w:sz w:val="22"/>
      <w:szCs w:val="20"/>
      <w:lang w:val="en-GB" w:eastAsia="en-US"/>
    </w:rPr>
  </w:style>
  <w:style w:type="table" w:styleId="TableGrid">
    <w:name w:val="Table Grid"/>
    <w:basedOn w:val="TableNormal"/>
    <w:rsid w:val="0044412B"/>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44412B"/>
    <w:pPr>
      <w:keepNext/>
    </w:pPr>
    <w:rPr>
      <w:b/>
      <w:iCs w:val="0"/>
    </w:rPr>
  </w:style>
  <w:style w:type="paragraph" w:styleId="Header">
    <w:name w:val="header"/>
    <w:basedOn w:val="Normal"/>
    <w:rsid w:val="0044412B"/>
    <w:pPr>
      <w:tabs>
        <w:tab w:val="center" w:pos="4153"/>
        <w:tab w:val="right" w:pos="8306"/>
      </w:tabs>
    </w:pPr>
  </w:style>
  <w:style w:type="paragraph" w:styleId="Footer">
    <w:name w:val="footer"/>
    <w:basedOn w:val="Normal"/>
    <w:rsid w:val="0044412B"/>
    <w:pPr>
      <w:tabs>
        <w:tab w:val="center" w:pos="4153"/>
        <w:tab w:val="right" w:pos="8306"/>
      </w:tabs>
    </w:pPr>
  </w:style>
  <w:style w:type="character" w:styleId="PageNumber">
    <w:name w:val="page number"/>
    <w:basedOn w:val="DefaultParagraphFont"/>
    <w:rsid w:val="0044412B"/>
  </w:style>
  <w:style w:type="character" w:customStyle="1" w:styleId="Level1Char">
    <w:name w:val="Level 1 Char"/>
    <w:basedOn w:val="DefaultParagraphFont"/>
    <w:link w:val="Level1"/>
    <w:locked/>
    <w:rsid w:val="0044412B"/>
    <w:rPr>
      <w:rFonts w:cs="Arial"/>
      <w:b/>
      <w:bCs/>
      <w:kern w:val="32"/>
      <w:sz w:val="28"/>
      <w:szCs w:val="32"/>
    </w:rPr>
  </w:style>
  <w:style w:type="character" w:customStyle="1" w:styleId="Level3Char">
    <w:name w:val="Level 3 Char"/>
    <w:basedOn w:val="DefaultParagraphFont"/>
    <w:link w:val="Level3"/>
    <w:rsid w:val="0044412B"/>
    <w:rPr>
      <w:sz w:val="24"/>
      <w:szCs w:val="24"/>
    </w:rPr>
  </w:style>
  <w:style w:type="paragraph" w:customStyle="1" w:styleId="SubLevel1">
    <w:name w:val="Sub Level 1"/>
    <w:basedOn w:val="Normal"/>
    <w:next w:val="Normal"/>
    <w:link w:val="SubLevel1Char"/>
    <w:rsid w:val="0044412B"/>
    <w:pPr>
      <w:numPr>
        <w:ilvl w:val="1"/>
        <w:numId w:val="4"/>
      </w:numPr>
    </w:pPr>
  </w:style>
  <w:style w:type="paragraph" w:customStyle="1" w:styleId="SubLevel2">
    <w:name w:val="Sub Level 2"/>
    <w:basedOn w:val="Normal"/>
    <w:next w:val="Normal"/>
    <w:link w:val="SubLevel2Char"/>
    <w:rsid w:val="0044412B"/>
    <w:pPr>
      <w:numPr>
        <w:ilvl w:val="2"/>
        <w:numId w:val="4"/>
      </w:numPr>
    </w:pPr>
  </w:style>
  <w:style w:type="paragraph" w:customStyle="1" w:styleId="SubLevel1Bold">
    <w:name w:val="Sub Level 1 Bold"/>
    <w:basedOn w:val="SubLevel1"/>
    <w:next w:val="Normal"/>
    <w:link w:val="SubLevel1BoldChar"/>
    <w:rsid w:val="0044412B"/>
    <w:pPr>
      <w:keepNext/>
      <w:jc w:val="left"/>
    </w:pPr>
    <w:rPr>
      <w:b/>
      <w:sz w:val="28"/>
    </w:rPr>
  </w:style>
  <w:style w:type="paragraph" w:customStyle="1" w:styleId="SubLevel2Bold">
    <w:name w:val="Sub Level 2 Bold"/>
    <w:basedOn w:val="SubLevel2"/>
    <w:next w:val="Normal"/>
    <w:link w:val="SubLevel2BoldChar"/>
    <w:rsid w:val="0044412B"/>
    <w:pPr>
      <w:keepNext/>
      <w:jc w:val="left"/>
    </w:pPr>
    <w:rPr>
      <w:b/>
    </w:rPr>
  </w:style>
  <w:style w:type="paragraph" w:customStyle="1" w:styleId="Level2Bold">
    <w:name w:val="Level 2 Bold"/>
    <w:basedOn w:val="Level2"/>
    <w:next w:val="Normal"/>
    <w:link w:val="Level2BoldChar"/>
    <w:rsid w:val="0044412B"/>
    <w:pPr>
      <w:keepNext/>
      <w:jc w:val="left"/>
    </w:pPr>
    <w:rPr>
      <w:b/>
    </w:rPr>
  </w:style>
  <w:style w:type="paragraph" w:customStyle="1" w:styleId="Level3Bold">
    <w:name w:val="Level 3 Bold"/>
    <w:basedOn w:val="Level3"/>
    <w:next w:val="Normal"/>
    <w:link w:val="Level3BoldChar"/>
    <w:rsid w:val="0044412B"/>
    <w:pPr>
      <w:keepNext/>
      <w:jc w:val="left"/>
    </w:pPr>
    <w:rPr>
      <w:b/>
    </w:rPr>
  </w:style>
  <w:style w:type="paragraph" w:customStyle="1" w:styleId="Level4Bold">
    <w:name w:val="Level 4 Bold"/>
    <w:basedOn w:val="Level4"/>
    <w:next w:val="Normal"/>
    <w:rsid w:val="0044412B"/>
    <w:pPr>
      <w:keepNext/>
      <w:jc w:val="left"/>
    </w:pPr>
    <w:rPr>
      <w:b/>
    </w:rPr>
  </w:style>
  <w:style w:type="paragraph" w:customStyle="1" w:styleId="Bullet3">
    <w:name w:val="Bullet 3"/>
    <w:basedOn w:val="Bullet2"/>
    <w:next w:val="Normal"/>
    <w:rsid w:val="0044412B"/>
    <w:pPr>
      <w:numPr>
        <w:numId w:val="5"/>
      </w:numPr>
    </w:pPr>
  </w:style>
  <w:style w:type="paragraph" w:customStyle="1" w:styleId="Block3">
    <w:name w:val="Block 3"/>
    <w:basedOn w:val="Block2"/>
    <w:next w:val="Normal"/>
    <w:rsid w:val="0044412B"/>
    <w:pPr>
      <w:ind w:left="1985"/>
    </w:pPr>
  </w:style>
  <w:style w:type="paragraph" w:styleId="DocumentMap">
    <w:name w:val="Document Map"/>
    <w:basedOn w:val="Normal"/>
    <w:semiHidden/>
    <w:rsid w:val="0044412B"/>
    <w:pPr>
      <w:shd w:val="clear" w:color="auto" w:fill="000080"/>
    </w:pPr>
    <w:rPr>
      <w:rFonts w:ascii="Tahoma" w:hAnsi="Tahoma" w:cs="Tahoma"/>
      <w:sz w:val="20"/>
      <w:szCs w:val="20"/>
    </w:rPr>
  </w:style>
  <w:style w:type="character" w:styleId="FollowedHyperlink">
    <w:name w:val="FollowedHyperlink"/>
    <w:basedOn w:val="DefaultParagraphFont"/>
    <w:rsid w:val="0044412B"/>
    <w:rPr>
      <w:color w:val="800080"/>
      <w:u w:val="single"/>
    </w:rPr>
  </w:style>
  <w:style w:type="paragraph" w:customStyle="1" w:styleId="AMODTable">
    <w:name w:val="AMOD Table"/>
    <w:basedOn w:val="Normal"/>
    <w:rsid w:val="0044412B"/>
    <w:pPr>
      <w:spacing w:before="120"/>
      <w:jc w:val="left"/>
    </w:pPr>
  </w:style>
  <w:style w:type="character" w:customStyle="1" w:styleId="Block1Char">
    <w:name w:val="Block 1 Char"/>
    <w:basedOn w:val="DefaultParagraphFont"/>
    <w:link w:val="Block1"/>
    <w:rsid w:val="0044412B"/>
    <w:rPr>
      <w:sz w:val="24"/>
      <w:szCs w:val="24"/>
    </w:rPr>
  </w:style>
  <w:style w:type="paragraph" w:customStyle="1" w:styleId="Quote-1Block">
    <w:name w:val="Quote-1 Block"/>
    <w:basedOn w:val="Normal"/>
    <w:next w:val="Normal"/>
    <w:link w:val="Quote-1BlockChar"/>
    <w:rsid w:val="0044412B"/>
    <w:pPr>
      <w:spacing w:before="0"/>
      <w:ind w:left="709"/>
    </w:pPr>
    <w:rPr>
      <w:szCs w:val="20"/>
      <w:lang w:val="en-GB" w:eastAsia="en-US"/>
    </w:rPr>
  </w:style>
  <w:style w:type="character" w:customStyle="1" w:styleId="Quote-1BlockChar">
    <w:name w:val="Quote-1 Block Char"/>
    <w:basedOn w:val="DefaultParagraphFont"/>
    <w:link w:val="Quote-1Block"/>
    <w:rsid w:val="0044412B"/>
    <w:rPr>
      <w:sz w:val="24"/>
      <w:lang w:val="en-GB" w:eastAsia="en-US"/>
    </w:rPr>
  </w:style>
  <w:style w:type="paragraph" w:styleId="BalloonText">
    <w:name w:val="Balloon Text"/>
    <w:basedOn w:val="Normal"/>
    <w:semiHidden/>
    <w:rsid w:val="0044412B"/>
    <w:rPr>
      <w:rFonts w:ascii="Tahoma" w:hAnsi="Tahoma" w:cs="Tahoma"/>
      <w:sz w:val="16"/>
      <w:szCs w:val="16"/>
    </w:rPr>
  </w:style>
  <w:style w:type="paragraph" w:customStyle="1" w:styleId="SubLevel3">
    <w:name w:val="Sub Level 3"/>
    <w:basedOn w:val="Normal"/>
    <w:next w:val="Normal"/>
    <w:link w:val="SubLevel3Char"/>
    <w:rsid w:val="0044412B"/>
    <w:pPr>
      <w:numPr>
        <w:ilvl w:val="3"/>
        <w:numId w:val="4"/>
      </w:numPr>
    </w:pPr>
  </w:style>
  <w:style w:type="paragraph" w:customStyle="1" w:styleId="SubLevel4">
    <w:name w:val="Sub Level 4"/>
    <w:basedOn w:val="Normal"/>
    <w:next w:val="Normal"/>
    <w:rsid w:val="0044412B"/>
    <w:pPr>
      <w:numPr>
        <w:ilvl w:val="4"/>
        <w:numId w:val="4"/>
      </w:numPr>
    </w:pPr>
  </w:style>
  <w:style w:type="paragraph" w:customStyle="1" w:styleId="SubLevel3Bold">
    <w:name w:val="Sub Level 3 Bold"/>
    <w:basedOn w:val="SubLevel3"/>
    <w:next w:val="Normal"/>
    <w:link w:val="SubLevel3BoldChar"/>
    <w:rsid w:val="0044412B"/>
    <w:pPr>
      <w:keepNext/>
      <w:jc w:val="left"/>
    </w:pPr>
    <w:rPr>
      <w:b/>
    </w:rPr>
  </w:style>
  <w:style w:type="paragraph" w:customStyle="1" w:styleId="SubLevel4Bold">
    <w:name w:val="Sub Level 4 Bold"/>
    <w:basedOn w:val="SubLevel4"/>
    <w:next w:val="Normal"/>
    <w:rsid w:val="0044412B"/>
    <w:pPr>
      <w:keepNext/>
      <w:jc w:val="left"/>
    </w:pPr>
    <w:rPr>
      <w:b/>
    </w:rPr>
  </w:style>
  <w:style w:type="paragraph" w:customStyle="1" w:styleId="StyleLevel3Bold">
    <w:name w:val="Style Level 3 + Bold"/>
    <w:basedOn w:val="Level3"/>
    <w:link w:val="StyleLevel3BoldChar"/>
    <w:rsid w:val="0044412B"/>
    <w:pPr>
      <w:keepNext/>
      <w:jc w:val="left"/>
    </w:pPr>
    <w:rPr>
      <w:b/>
      <w:bCs/>
    </w:rPr>
  </w:style>
  <w:style w:type="character" w:customStyle="1" w:styleId="StyleLevel3BoldChar">
    <w:name w:val="Style Level 3 + Bold Char"/>
    <w:basedOn w:val="Level3Char"/>
    <w:link w:val="StyleLevel3Bold"/>
    <w:rsid w:val="0044412B"/>
    <w:rPr>
      <w:b/>
      <w:bCs/>
      <w:sz w:val="24"/>
      <w:szCs w:val="24"/>
    </w:rPr>
  </w:style>
  <w:style w:type="character" w:customStyle="1" w:styleId="Level3BoldChar">
    <w:name w:val="Level 3 Bold Char"/>
    <w:basedOn w:val="Level3Char"/>
    <w:link w:val="Level3Bold"/>
    <w:rsid w:val="00955DE7"/>
    <w:rPr>
      <w:b/>
      <w:sz w:val="24"/>
      <w:szCs w:val="24"/>
    </w:rPr>
  </w:style>
  <w:style w:type="character" w:customStyle="1" w:styleId="Level4Char">
    <w:name w:val="Level 4 Char"/>
    <w:basedOn w:val="DefaultParagraphFont"/>
    <w:link w:val="Level4"/>
    <w:rsid w:val="0044412B"/>
    <w:rPr>
      <w:bCs/>
      <w:sz w:val="24"/>
      <w:szCs w:val="28"/>
    </w:rPr>
  </w:style>
  <w:style w:type="paragraph" w:customStyle="1" w:styleId="Default">
    <w:name w:val="Default"/>
    <w:rsid w:val="006757FD"/>
    <w:pPr>
      <w:autoSpaceDE w:val="0"/>
      <w:autoSpaceDN w:val="0"/>
      <w:adjustRightInd w:val="0"/>
    </w:pPr>
    <w:rPr>
      <w:color w:val="000000"/>
      <w:sz w:val="24"/>
      <w:szCs w:val="24"/>
    </w:rPr>
  </w:style>
  <w:style w:type="character" w:customStyle="1" w:styleId="SubLevel3Char">
    <w:name w:val="Sub Level 3 Char"/>
    <w:basedOn w:val="DefaultParagraphFont"/>
    <w:link w:val="SubLevel3"/>
    <w:rsid w:val="0044412B"/>
    <w:rPr>
      <w:sz w:val="24"/>
      <w:szCs w:val="24"/>
    </w:rPr>
  </w:style>
  <w:style w:type="character" w:customStyle="1" w:styleId="SubLevel3BoldChar">
    <w:name w:val="Sub Level 3 Bold Char"/>
    <w:basedOn w:val="SubLevel3Char"/>
    <w:link w:val="SubLevel3Bold"/>
    <w:rsid w:val="006A7837"/>
    <w:rPr>
      <w:b/>
      <w:sz w:val="24"/>
      <w:szCs w:val="24"/>
    </w:rPr>
  </w:style>
  <w:style w:type="character" w:customStyle="1" w:styleId="Block2Char">
    <w:name w:val="Block 2 Char"/>
    <w:basedOn w:val="DefaultParagraphFont"/>
    <w:link w:val="Block2"/>
    <w:rsid w:val="0044412B"/>
    <w:rPr>
      <w:sz w:val="24"/>
      <w:szCs w:val="24"/>
    </w:rPr>
  </w:style>
  <w:style w:type="paragraph" w:customStyle="1" w:styleId="LevelB2">
    <w:name w:val="Level B2"/>
    <w:basedOn w:val="Normal"/>
    <w:next w:val="Normal"/>
    <w:autoRedefine/>
    <w:rsid w:val="0044412B"/>
    <w:pPr>
      <w:numPr>
        <w:ilvl w:val="1"/>
        <w:numId w:val="9"/>
      </w:numPr>
      <w:spacing w:line="270" w:lineRule="exact"/>
      <w:outlineLvl w:val="1"/>
    </w:pPr>
    <w:rPr>
      <w:b/>
      <w:szCs w:val="20"/>
      <w:lang w:val="en-GB" w:eastAsia="en-US"/>
    </w:rPr>
  </w:style>
  <w:style w:type="paragraph" w:styleId="Title">
    <w:name w:val="Title"/>
    <w:basedOn w:val="Normal"/>
    <w:next w:val="Normal"/>
    <w:qFormat/>
    <w:rsid w:val="0044412B"/>
    <w:pPr>
      <w:spacing w:before="240"/>
      <w:jc w:val="left"/>
      <w:outlineLvl w:val="0"/>
    </w:pPr>
    <w:rPr>
      <w:rFonts w:cs="Arial"/>
      <w:b/>
      <w:bCs/>
      <w:szCs w:val="32"/>
    </w:rPr>
  </w:style>
  <w:style w:type="paragraph" w:customStyle="1" w:styleId="History">
    <w:name w:val="History"/>
    <w:basedOn w:val="Normal"/>
    <w:next w:val="Normal"/>
    <w:link w:val="HistoryChar"/>
    <w:rsid w:val="0044412B"/>
    <w:pPr>
      <w:keepNext/>
    </w:pPr>
    <w:rPr>
      <w:sz w:val="20"/>
    </w:rPr>
  </w:style>
  <w:style w:type="paragraph" w:customStyle="1" w:styleId="Orderitem">
    <w:name w:val="Order_item"/>
    <w:basedOn w:val="Normal"/>
    <w:next w:val="Normal"/>
    <w:link w:val="OrderitemCharChar"/>
    <w:rsid w:val="0044412B"/>
    <w:pPr>
      <w:numPr>
        <w:numId w:val="10"/>
      </w:numPr>
      <w:tabs>
        <w:tab w:val="clear" w:pos="851"/>
        <w:tab w:val="left" w:pos="720"/>
      </w:tabs>
    </w:pPr>
  </w:style>
  <w:style w:type="paragraph" w:customStyle="1" w:styleId="Level2-Bold">
    <w:name w:val="Level 2-Bold"/>
    <w:basedOn w:val="Normal"/>
    <w:next w:val="Normal"/>
    <w:rsid w:val="0044412B"/>
    <w:pPr>
      <w:spacing w:line="270" w:lineRule="exact"/>
      <w:ind w:left="851" w:hanging="851"/>
      <w:outlineLvl w:val="1"/>
    </w:pPr>
    <w:rPr>
      <w:b/>
      <w:sz w:val="22"/>
      <w:szCs w:val="20"/>
      <w:lang w:val="en-GB" w:eastAsia="en-US"/>
    </w:rPr>
  </w:style>
  <w:style w:type="paragraph" w:customStyle="1" w:styleId="BlockIndent1cm">
    <w:name w:val="Block Indent 1cm"/>
    <w:basedOn w:val="Normal"/>
    <w:next w:val="Normal"/>
    <w:rsid w:val="0044412B"/>
    <w:pPr>
      <w:spacing w:line="270" w:lineRule="exact"/>
      <w:ind w:left="851"/>
    </w:pPr>
    <w:rPr>
      <w:sz w:val="22"/>
      <w:szCs w:val="20"/>
      <w:lang w:val="en-GB" w:eastAsia="en-US"/>
    </w:rPr>
  </w:style>
  <w:style w:type="paragraph" w:customStyle="1" w:styleId="TableHeading">
    <w:name w:val="Table Heading"/>
    <w:basedOn w:val="Normal"/>
    <w:next w:val="Normal"/>
    <w:rsid w:val="0044412B"/>
    <w:pPr>
      <w:spacing w:before="0" w:line="270" w:lineRule="exact"/>
    </w:pPr>
    <w:rPr>
      <w:b/>
      <w:sz w:val="22"/>
      <w:szCs w:val="20"/>
      <w:lang w:val="en-GB" w:eastAsia="en-US"/>
    </w:rPr>
  </w:style>
  <w:style w:type="paragraph" w:customStyle="1" w:styleId="TableNormal0">
    <w:name w:val="TableNormal"/>
    <w:basedOn w:val="Normal"/>
    <w:next w:val="Normal"/>
    <w:rsid w:val="0044412B"/>
    <w:pPr>
      <w:spacing w:before="0" w:line="270" w:lineRule="exact"/>
    </w:pPr>
    <w:rPr>
      <w:sz w:val="22"/>
      <w:szCs w:val="20"/>
      <w:lang w:val="en-GB" w:eastAsia="en-US"/>
    </w:rPr>
  </w:style>
  <w:style w:type="character" w:customStyle="1" w:styleId="SubLevel1Char">
    <w:name w:val="Sub Level 1 Char"/>
    <w:basedOn w:val="DefaultParagraphFont"/>
    <w:link w:val="SubLevel1"/>
    <w:rsid w:val="0044412B"/>
    <w:rPr>
      <w:sz w:val="24"/>
      <w:szCs w:val="24"/>
    </w:rPr>
  </w:style>
  <w:style w:type="character" w:customStyle="1" w:styleId="OrderitemCharChar">
    <w:name w:val="Order_item Char Char"/>
    <w:basedOn w:val="DefaultParagraphFont"/>
    <w:link w:val="Orderitem"/>
    <w:rsid w:val="0044412B"/>
    <w:rPr>
      <w:sz w:val="24"/>
      <w:szCs w:val="24"/>
    </w:rPr>
  </w:style>
  <w:style w:type="paragraph" w:customStyle="1" w:styleId="access">
    <w:name w:val="access"/>
    <w:rsid w:val="0044412B"/>
    <w:pPr>
      <w:spacing w:before="200" w:after="60" w:line="270" w:lineRule="exact"/>
      <w:jc w:val="both"/>
    </w:pPr>
    <w:rPr>
      <w:sz w:val="24"/>
      <w:szCs w:val="24"/>
    </w:rPr>
  </w:style>
  <w:style w:type="paragraph" w:customStyle="1" w:styleId="nes">
    <w:name w:val="nes"/>
    <w:rsid w:val="0044412B"/>
    <w:pPr>
      <w:spacing w:before="200" w:after="60" w:line="270" w:lineRule="exact"/>
      <w:jc w:val="both"/>
    </w:pPr>
    <w:rPr>
      <w:sz w:val="24"/>
      <w:szCs w:val="24"/>
    </w:rPr>
  </w:style>
  <w:style w:type="paragraph" w:customStyle="1" w:styleId="Footer1">
    <w:name w:val="Footer1"/>
    <w:rsid w:val="00B37C1A"/>
    <w:pPr>
      <w:tabs>
        <w:tab w:val="center" w:pos="4153"/>
        <w:tab w:val="right" w:pos="8306"/>
      </w:tabs>
      <w:spacing w:before="200" w:after="60" w:line="270" w:lineRule="exact"/>
      <w:jc w:val="both"/>
    </w:pPr>
    <w:rPr>
      <w:sz w:val="24"/>
      <w:szCs w:val="24"/>
    </w:rPr>
  </w:style>
  <w:style w:type="paragraph" w:customStyle="1" w:styleId="foot2010">
    <w:name w:val="foot2010"/>
    <w:rsid w:val="0044412B"/>
    <w:pPr>
      <w:spacing w:before="200" w:after="60"/>
      <w:jc w:val="both"/>
    </w:pPr>
    <w:rPr>
      <w:sz w:val="24"/>
      <w:szCs w:val="24"/>
    </w:rPr>
  </w:style>
  <w:style w:type="paragraph" w:customStyle="1" w:styleId="lhdef">
    <w:name w:val="lhdef"/>
    <w:rsid w:val="0044412B"/>
    <w:pPr>
      <w:spacing w:before="200" w:after="60"/>
      <w:ind w:left="851"/>
      <w:jc w:val="both"/>
    </w:pPr>
    <w:rPr>
      <w:sz w:val="24"/>
      <w:szCs w:val="24"/>
    </w:rPr>
  </w:style>
  <w:style w:type="paragraph" w:customStyle="1" w:styleId="lhicov">
    <w:name w:val="lhicov"/>
    <w:rsid w:val="0044412B"/>
    <w:pPr>
      <w:tabs>
        <w:tab w:val="num" w:pos="851"/>
      </w:tabs>
      <w:spacing w:before="200" w:after="60"/>
      <w:ind w:left="851" w:hanging="851"/>
      <w:jc w:val="both"/>
      <w:outlineLvl w:val="2"/>
    </w:pPr>
    <w:rPr>
      <w:rFonts w:cs="Arial"/>
      <w:bCs/>
      <w:iCs/>
      <w:sz w:val="24"/>
      <w:szCs w:val="28"/>
    </w:rPr>
  </w:style>
  <w:style w:type="paragraph" w:customStyle="1" w:styleId="lhocov">
    <w:name w:val="lhocov"/>
    <w:rsid w:val="0044412B"/>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44412B"/>
    <w:pPr>
      <w:tabs>
        <w:tab w:val="num" w:pos="851"/>
      </w:tabs>
      <w:spacing w:before="200" w:after="60"/>
      <w:ind w:left="851" w:hanging="851"/>
      <w:jc w:val="both"/>
      <w:outlineLvl w:val="2"/>
    </w:pPr>
    <w:rPr>
      <w:rFonts w:cs="Arial"/>
      <w:bCs/>
      <w:iCs/>
      <w:sz w:val="24"/>
      <w:szCs w:val="28"/>
    </w:rPr>
  </w:style>
  <w:style w:type="paragraph" w:customStyle="1" w:styleId="gtio">
    <w:name w:val="gtio"/>
    <w:rsid w:val="0044412B"/>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050A2A"/>
    <w:rPr>
      <w:szCs w:val="24"/>
    </w:rPr>
  </w:style>
  <w:style w:type="paragraph" w:customStyle="1" w:styleId="amodtable0">
    <w:name w:val="amodtable"/>
    <w:basedOn w:val="Normal"/>
    <w:rsid w:val="0044412B"/>
    <w:pPr>
      <w:spacing w:before="120"/>
      <w:jc w:val="left"/>
    </w:pPr>
  </w:style>
  <w:style w:type="paragraph" w:customStyle="1" w:styleId="Footer10">
    <w:name w:val="Footer1"/>
    <w:rsid w:val="0044412B"/>
    <w:pPr>
      <w:tabs>
        <w:tab w:val="center" w:pos="4153"/>
        <w:tab w:val="right" w:pos="8306"/>
      </w:tabs>
      <w:spacing w:before="200" w:after="60" w:line="270" w:lineRule="exact"/>
      <w:jc w:val="both"/>
    </w:pPr>
    <w:rPr>
      <w:sz w:val="24"/>
      <w:szCs w:val="24"/>
    </w:rPr>
  </w:style>
  <w:style w:type="paragraph" w:customStyle="1" w:styleId="BlockLevel2">
    <w:name w:val="Block Level 2"/>
    <w:basedOn w:val="Normal"/>
    <w:next w:val="Normal"/>
    <w:rsid w:val="0044412B"/>
    <w:pPr>
      <w:spacing w:before="0"/>
      <w:ind w:left="851"/>
    </w:pPr>
    <w:rPr>
      <w:szCs w:val="20"/>
      <w:lang w:val="en-GB" w:eastAsia="en-US"/>
    </w:rPr>
  </w:style>
  <w:style w:type="paragraph" w:customStyle="1" w:styleId="StyleCenteredLeft-019cm">
    <w:name w:val="Style Centered Left:  -0.19 cm"/>
    <w:basedOn w:val="Normal"/>
    <w:rsid w:val="0044412B"/>
    <w:pPr>
      <w:jc w:val="center"/>
    </w:pPr>
    <w:rPr>
      <w:szCs w:val="20"/>
    </w:rPr>
  </w:style>
  <w:style w:type="paragraph" w:customStyle="1" w:styleId="Level5">
    <w:name w:val="Level 5"/>
    <w:basedOn w:val="Normal"/>
    <w:next w:val="Normal"/>
    <w:qFormat/>
    <w:rsid w:val="0044412B"/>
    <w:pPr>
      <w:ind w:left="2552" w:hanging="567"/>
    </w:pPr>
  </w:style>
  <w:style w:type="paragraph" w:customStyle="1" w:styleId="application">
    <w:name w:val="application"/>
    <w:basedOn w:val="Normal"/>
    <w:rsid w:val="0044412B"/>
    <w:pPr>
      <w:jc w:val="left"/>
    </w:pPr>
  </w:style>
  <w:style w:type="paragraph" w:customStyle="1" w:styleId="trans">
    <w:name w:val="trans"/>
    <w:basedOn w:val="Normal"/>
    <w:next w:val="Normal"/>
    <w:rsid w:val="0044412B"/>
    <w:pPr>
      <w:tabs>
        <w:tab w:val="left" w:pos="709"/>
      </w:tabs>
    </w:pPr>
  </w:style>
  <w:style w:type="character" w:customStyle="1" w:styleId="Heading5Char">
    <w:name w:val="Heading 5 Char"/>
    <w:aliases w:val="sh Char,s Char"/>
    <w:basedOn w:val="DefaultParagraphFont"/>
    <w:link w:val="Heading5"/>
    <w:uiPriority w:val="9"/>
    <w:rsid w:val="003415D3"/>
    <w:rPr>
      <w:sz w:val="24"/>
      <w:lang w:val="en-GB" w:eastAsia="en-US"/>
    </w:rPr>
  </w:style>
  <w:style w:type="paragraph" w:customStyle="1" w:styleId="BlockLevel1">
    <w:name w:val="Block Level 1"/>
    <w:basedOn w:val="Normal"/>
    <w:next w:val="Normal"/>
    <w:rsid w:val="003415D3"/>
    <w:pPr>
      <w:ind w:left="851"/>
    </w:pPr>
    <w:rPr>
      <w:szCs w:val="20"/>
      <w:lang w:val="en-GB"/>
    </w:rPr>
  </w:style>
  <w:style w:type="paragraph" w:customStyle="1" w:styleId="Quote-1Dot">
    <w:name w:val="Quote-1 Dot"/>
    <w:basedOn w:val="Quote-1Block"/>
    <w:next w:val="Normal"/>
    <w:rsid w:val="001C6AEC"/>
    <w:pPr>
      <w:numPr>
        <w:numId w:val="41"/>
      </w:numPr>
      <w:ind w:left="879"/>
    </w:pPr>
  </w:style>
  <w:style w:type="character" w:customStyle="1" w:styleId="SubLevel2BoldChar">
    <w:name w:val="Sub Level 2 Bold Char"/>
    <w:basedOn w:val="DefaultParagraphFont"/>
    <w:link w:val="SubLevel2Bold"/>
    <w:rsid w:val="00203A16"/>
    <w:rPr>
      <w:b/>
      <w:sz w:val="24"/>
      <w:szCs w:val="24"/>
    </w:rPr>
  </w:style>
  <w:style w:type="character" w:customStyle="1" w:styleId="SubLevel1BoldChar">
    <w:name w:val="Sub Level 1 Bold Char"/>
    <w:basedOn w:val="DefaultParagraphFont"/>
    <w:link w:val="SubLevel1Bold"/>
    <w:rsid w:val="00203A16"/>
    <w:rPr>
      <w:b/>
      <w:sz w:val="28"/>
      <w:szCs w:val="24"/>
    </w:rPr>
  </w:style>
  <w:style w:type="character" w:customStyle="1" w:styleId="SubLevel2Char">
    <w:name w:val="Sub Level 2 Char"/>
    <w:basedOn w:val="DefaultParagraphFont"/>
    <w:link w:val="SubLevel2"/>
    <w:rsid w:val="0044412B"/>
    <w:rPr>
      <w:sz w:val="24"/>
      <w:szCs w:val="24"/>
    </w:rPr>
  </w:style>
  <w:style w:type="paragraph" w:customStyle="1" w:styleId="Info">
    <w:name w:val="Info"/>
    <w:basedOn w:val="Normal"/>
    <w:qFormat/>
    <w:rsid w:val="00577A1D"/>
  </w:style>
  <w:style w:type="paragraph" w:customStyle="1" w:styleId="AmodTable14">
    <w:name w:val="AmodTable14"/>
    <w:basedOn w:val="Normal"/>
    <w:next w:val="Normal"/>
    <w:qFormat/>
    <w:rsid w:val="0044412B"/>
    <w:pPr>
      <w:spacing w:before="120"/>
      <w:ind w:left="57"/>
      <w:jc w:val="left"/>
    </w:pPr>
  </w:style>
  <w:style w:type="character" w:customStyle="1" w:styleId="Level2BoldChar">
    <w:name w:val="Level 2 Bold Char"/>
    <w:basedOn w:val="Level2Char"/>
    <w:link w:val="Level2Bold"/>
    <w:rsid w:val="0044412B"/>
    <w:rPr>
      <w:rFonts w:ascii="Arial" w:hAnsi="Arial" w:cs="Arial"/>
      <w:b/>
      <w:bCs/>
      <w:i w:val="0"/>
      <w:iCs/>
      <w:sz w:val="24"/>
      <w:szCs w:val="28"/>
    </w:rPr>
  </w:style>
  <w:style w:type="paragraph" w:customStyle="1" w:styleId="note">
    <w:name w:val="note"/>
    <w:basedOn w:val="Normal"/>
    <w:next w:val="Normal"/>
    <w:autoRedefine/>
    <w:qFormat/>
    <w:rsid w:val="0044412B"/>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table" w:customStyle="1" w:styleId="TableGrid1">
    <w:name w:val="Table Grid1"/>
    <w:basedOn w:val="TableNormal"/>
    <w:next w:val="TableGrid"/>
    <w:rsid w:val="006707D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4-Bold">
    <w:name w:val="Level 4-Bold"/>
    <w:basedOn w:val="Normal"/>
    <w:next w:val="Normal"/>
    <w:rsid w:val="00CD7669"/>
    <w:pPr>
      <w:keepNext/>
      <w:spacing w:before="0"/>
      <w:ind w:left="1985" w:hanging="567"/>
      <w:outlineLvl w:val="3"/>
    </w:pPr>
    <w:rPr>
      <w:b/>
      <w:szCs w:val="20"/>
      <w:lang w:val="en-GB" w:eastAsia="en-US"/>
    </w:rPr>
  </w:style>
  <w:style w:type="paragraph" w:customStyle="1" w:styleId="BlockLevel4">
    <w:name w:val="Block Level 4"/>
    <w:basedOn w:val="Normal"/>
    <w:next w:val="Normal"/>
    <w:rsid w:val="00066AC6"/>
    <w:pPr>
      <w:spacing w:before="0"/>
      <w:ind w:left="2552"/>
    </w:pPr>
    <w:rPr>
      <w:szCs w:val="20"/>
      <w:lang w:val="en-GB" w:eastAsia="en-US"/>
    </w:rPr>
  </w:style>
  <w:style w:type="paragraph" w:customStyle="1" w:styleId="BulletLevel1">
    <w:name w:val="Bullet Level 1"/>
    <w:basedOn w:val="Normal"/>
    <w:next w:val="Normal"/>
    <w:rsid w:val="00026435"/>
    <w:pPr>
      <w:spacing w:before="0"/>
      <w:ind w:left="1021" w:hanging="170"/>
    </w:pPr>
    <w:rPr>
      <w:szCs w:val="20"/>
      <w:lang w:val="en-GB" w:eastAsia="en-US"/>
    </w:rPr>
  </w:style>
  <w:style w:type="paragraph" w:customStyle="1" w:styleId="BulletLevel3">
    <w:name w:val="Bullet Level 3"/>
    <w:basedOn w:val="Normal"/>
    <w:next w:val="Normal"/>
    <w:rsid w:val="00026435"/>
    <w:pPr>
      <w:numPr>
        <w:numId w:val="45"/>
      </w:numPr>
      <w:spacing w:before="0"/>
      <w:ind w:left="2155" w:hanging="170"/>
    </w:pPr>
    <w:rPr>
      <w:szCs w:val="20"/>
      <w:lang w:val="en-GB" w:eastAsia="en-US"/>
    </w:rPr>
  </w:style>
  <w:style w:type="character" w:styleId="UnresolvedMention">
    <w:name w:val="Unresolved Mention"/>
    <w:basedOn w:val="DefaultParagraphFont"/>
    <w:uiPriority w:val="99"/>
    <w:semiHidden/>
    <w:unhideWhenUsed/>
    <w:rsid w:val="00E944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248277">
      <w:bodyDiv w:val="1"/>
      <w:marLeft w:val="0"/>
      <w:marRight w:val="0"/>
      <w:marTop w:val="0"/>
      <w:marBottom w:val="0"/>
      <w:divBdr>
        <w:top w:val="none" w:sz="0" w:space="0" w:color="auto"/>
        <w:left w:val="none" w:sz="0" w:space="0" w:color="auto"/>
        <w:bottom w:val="none" w:sz="0" w:space="0" w:color="auto"/>
        <w:right w:val="none" w:sz="0" w:space="0" w:color="auto"/>
      </w:divBdr>
    </w:div>
    <w:div w:id="837695445">
      <w:bodyDiv w:val="1"/>
      <w:marLeft w:val="0"/>
      <w:marRight w:val="0"/>
      <w:marTop w:val="0"/>
      <w:marBottom w:val="0"/>
      <w:divBdr>
        <w:top w:val="none" w:sz="0" w:space="0" w:color="auto"/>
        <w:left w:val="none" w:sz="0" w:space="0" w:color="auto"/>
        <w:bottom w:val="none" w:sz="0" w:space="0" w:color="auto"/>
        <w:right w:val="none" w:sz="0" w:space="0" w:color="auto"/>
      </w:divBdr>
    </w:div>
    <w:div w:id="1058015877">
      <w:bodyDiv w:val="1"/>
      <w:marLeft w:val="0"/>
      <w:marRight w:val="0"/>
      <w:marTop w:val="0"/>
      <w:marBottom w:val="0"/>
      <w:divBdr>
        <w:top w:val="none" w:sz="0" w:space="0" w:color="auto"/>
        <w:left w:val="none" w:sz="0" w:space="0" w:color="auto"/>
        <w:bottom w:val="none" w:sz="0" w:space="0" w:color="auto"/>
        <w:right w:val="none" w:sz="0" w:space="0" w:color="auto"/>
      </w:divBdr>
    </w:div>
    <w:div w:id="1194345411">
      <w:bodyDiv w:val="1"/>
      <w:marLeft w:val="0"/>
      <w:marRight w:val="0"/>
      <w:marTop w:val="0"/>
      <w:marBottom w:val="0"/>
      <w:divBdr>
        <w:top w:val="none" w:sz="0" w:space="0" w:color="auto"/>
        <w:left w:val="none" w:sz="0" w:space="0" w:color="auto"/>
        <w:bottom w:val="none" w:sz="0" w:space="0" w:color="auto"/>
        <w:right w:val="none" w:sz="0" w:space="0" w:color="auto"/>
      </w:divBdr>
    </w:div>
    <w:div w:id="1222714117">
      <w:bodyDiv w:val="1"/>
      <w:marLeft w:val="0"/>
      <w:marRight w:val="0"/>
      <w:marTop w:val="0"/>
      <w:marBottom w:val="0"/>
      <w:divBdr>
        <w:top w:val="none" w:sz="0" w:space="0" w:color="auto"/>
        <w:left w:val="none" w:sz="0" w:space="0" w:color="auto"/>
        <w:bottom w:val="none" w:sz="0" w:space="0" w:color="auto"/>
        <w:right w:val="none" w:sz="0" w:space="0" w:color="auto"/>
      </w:divBdr>
    </w:div>
    <w:div w:id="1262421786">
      <w:bodyDiv w:val="1"/>
      <w:marLeft w:val="0"/>
      <w:marRight w:val="0"/>
      <w:marTop w:val="0"/>
      <w:marBottom w:val="0"/>
      <w:divBdr>
        <w:top w:val="none" w:sz="0" w:space="0" w:color="auto"/>
        <w:left w:val="none" w:sz="0" w:space="0" w:color="auto"/>
        <w:bottom w:val="none" w:sz="0" w:space="0" w:color="auto"/>
        <w:right w:val="none" w:sz="0" w:space="0" w:color="auto"/>
      </w:divBdr>
    </w:div>
    <w:div w:id="1325162748">
      <w:bodyDiv w:val="1"/>
      <w:marLeft w:val="0"/>
      <w:marRight w:val="0"/>
      <w:marTop w:val="0"/>
      <w:marBottom w:val="0"/>
      <w:divBdr>
        <w:top w:val="none" w:sz="0" w:space="0" w:color="auto"/>
        <w:left w:val="none" w:sz="0" w:space="0" w:color="auto"/>
        <w:bottom w:val="none" w:sz="0" w:space="0" w:color="auto"/>
        <w:right w:val="none" w:sz="0" w:space="0" w:color="auto"/>
      </w:divBdr>
    </w:div>
    <w:div w:id="1361397241">
      <w:bodyDiv w:val="1"/>
      <w:marLeft w:val="0"/>
      <w:marRight w:val="0"/>
      <w:marTop w:val="0"/>
      <w:marBottom w:val="0"/>
      <w:divBdr>
        <w:top w:val="none" w:sz="0" w:space="0" w:color="auto"/>
        <w:left w:val="none" w:sz="0" w:space="0" w:color="auto"/>
        <w:bottom w:val="none" w:sz="0" w:space="0" w:color="auto"/>
        <w:right w:val="none" w:sz="0" w:space="0" w:color="auto"/>
      </w:divBdr>
    </w:div>
    <w:div w:id="1382704260">
      <w:bodyDiv w:val="1"/>
      <w:marLeft w:val="0"/>
      <w:marRight w:val="0"/>
      <w:marTop w:val="0"/>
      <w:marBottom w:val="0"/>
      <w:divBdr>
        <w:top w:val="none" w:sz="0" w:space="0" w:color="auto"/>
        <w:left w:val="none" w:sz="0" w:space="0" w:color="auto"/>
        <w:bottom w:val="none" w:sz="0" w:space="0" w:color="auto"/>
        <w:right w:val="none" w:sz="0" w:space="0" w:color="auto"/>
      </w:divBdr>
    </w:div>
    <w:div w:id="1703240432">
      <w:bodyDiv w:val="1"/>
      <w:marLeft w:val="0"/>
      <w:marRight w:val="0"/>
      <w:marTop w:val="0"/>
      <w:marBottom w:val="0"/>
      <w:divBdr>
        <w:top w:val="none" w:sz="0" w:space="0" w:color="auto"/>
        <w:left w:val="none" w:sz="0" w:space="0" w:color="auto"/>
        <w:bottom w:val="none" w:sz="0" w:space="0" w:color="auto"/>
        <w:right w:val="none" w:sz="0" w:space="0" w:color="auto"/>
      </w:divBdr>
    </w:div>
    <w:div w:id="170370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fwc.gov.au/documents/awardsandorders/html/pr601130.htm" TargetMode="External"/><Relationship Id="rId21" Type="http://schemas.openxmlformats.org/officeDocument/2006/relationships/hyperlink" Target="https://www.fwc.gov.au/awards-agreements/awards/modern-award-reviews/4-yearly-review/common-issues/am201617-national" TargetMode="External"/><Relationship Id="rId42" Type="http://schemas.openxmlformats.org/officeDocument/2006/relationships/hyperlink" Target="http://www.fwc.gov.au/awardsandorders/html/PR542226.htm" TargetMode="External"/><Relationship Id="rId63" Type="http://schemas.openxmlformats.org/officeDocument/2006/relationships/hyperlink" Target="http://www.fwc.gov.au/awardsandorders/html/pr546288.htm" TargetMode="External"/><Relationship Id="rId84" Type="http://schemas.openxmlformats.org/officeDocument/2006/relationships/hyperlink" Target="https://www.fwc.gov.au/documents/awardsandorders/html/pr712713.htm" TargetMode="External"/><Relationship Id="rId138" Type="http://schemas.openxmlformats.org/officeDocument/2006/relationships/hyperlink" Target="https://www.fwc.gov.au/documents/awardsandorders/html/pr601130.htm" TargetMode="External"/><Relationship Id="rId159" Type="http://schemas.openxmlformats.org/officeDocument/2006/relationships/hyperlink" Target="http://www.fwc.gov.au/awardsandorders/html/PR551814.htm" TargetMode="External"/><Relationship Id="rId170" Type="http://schemas.openxmlformats.org/officeDocument/2006/relationships/hyperlink" Target="http://www.fwc.gov.au/awardsandorders/html/pr536891.htm" TargetMode="External"/><Relationship Id="rId191" Type="http://schemas.openxmlformats.org/officeDocument/2006/relationships/hyperlink" Target="http://www.fwc.gov.au/awardsandorders/html/PR530250.htm" TargetMode="External"/><Relationship Id="rId205" Type="http://schemas.openxmlformats.org/officeDocument/2006/relationships/hyperlink" Target="http://www.fwc.gov.au/awardsandorders/html/PR583056.htm" TargetMode="External"/><Relationship Id="rId226" Type="http://schemas.openxmlformats.org/officeDocument/2006/relationships/hyperlink" Target="https://www.fwc.gov.au/documents/awardsandorders/html/pr709080.htm" TargetMode="External"/><Relationship Id="rId247" Type="http://schemas.openxmlformats.org/officeDocument/2006/relationships/hyperlink" Target="http://www.fwc.gov.au/awardsandorders/html/PR581528.htm" TargetMode="External"/><Relationship Id="rId107" Type="http://schemas.openxmlformats.org/officeDocument/2006/relationships/hyperlink" Target="http://www.fwc.gov.au/awardsandorders/html/pr536771.htm" TargetMode="External"/><Relationship Id="rId268" Type="http://schemas.openxmlformats.org/officeDocument/2006/relationships/hyperlink" Target="http://www.fwc.gov.au/awardsandorders/html/PR701683.htm" TargetMode="External"/><Relationship Id="rId11" Type="http://schemas.openxmlformats.org/officeDocument/2006/relationships/hyperlink" Target="https://www.fwc.gov.au/awards-agreements/awards/modern-award-reviews/4-yearly-review/common-issues/am2014196-part-time" TargetMode="External"/><Relationship Id="rId32" Type="http://schemas.openxmlformats.org/officeDocument/2006/relationships/hyperlink" Target="https://www.fwc.gov.au/documents/awardsandorders/html/pr701509.htm" TargetMode="External"/><Relationship Id="rId53" Type="http://schemas.openxmlformats.org/officeDocument/2006/relationships/hyperlink" Target="https://www.fwc.gov.au/documents/awardsandorders/html/pr601130.htm" TargetMode="External"/><Relationship Id="rId74" Type="http://schemas.openxmlformats.org/officeDocument/2006/relationships/hyperlink" Target="https://www.fwc.gov.au/documents/awardsandorders/html/pr709767.htm" TargetMode="External"/><Relationship Id="rId128" Type="http://schemas.openxmlformats.org/officeDocument/2006/relationships/hyperlink" Target="https://www.fwc.gov.au/documents/awardsandorders/html/pr601130.htm" TargetMode="External"/><Relationship Id="rId149" Type="http://schemas.openxmlformats.org/officeDocument/2006/relationships/hyperlink" Target="http://www.fwc.gov.au/awardsandorders/html/PR551933.htm" TargetMode="External"/><Relationship Id="rId5" Type="http://schemas.openxmlformats.org/officeDocument/2006/relationships/webSettings" Target="webSettings.xml"/><Relationship Id="rId95" Type="http://schemas.openxmlformats.org/officeDocument/2006/relationships/hyperlink" Target="http://www.fwc.gov.au/awardsandorders/html/pr536771.htm" TargetMode="External"/><Relationship Id="rId160" Type="http://schemas.openxmlformats.org/officeDocument/2006/relationships/hyperlink" Target="https://www.fwc.gov.au/documents/awardsandorders/html/pr601130.htm" TargetMode="External"/><Relationship Id="rId181" Type="http://schemas.openxmlformats.org/officeDocument/2006/relationships/hyperlink" Target="https://www.fwc.gov.au/documents/awardsandorders/html/pr601130.htm" TargetMode="External"/><Relationship Id="rId216" Type="http://schemas.openxmlformats.org/officeDocument/2006/relationships/hyperlink" Target="http://www.fwc.gov.au/awardsandorders/html/PR998748.htm" TargetMode="External"/><Relationship Id="rId237" Type="http://schemas.openxmlformats.org/officeDocument/2006/relationships/hyperlink" Target="https://www.fwc.gov.au/documents/awardsandorders/html/pr606630.htm" TargetMode="External"/><Relationship Id="rId258" Type="http://schemas.openxmlformats.org/officeDocument/2006/relationships/hyperlink" Target="http://www.fwc.gov.au/awardsandorders/html/PR579896.htm" TargetMode="External"/><Relationship Id="rId279" Type="http://schemas.openxmlformats.org/officeDocument/2006/relationships/hyperlink" Target="http://www.fwc.gov.au/awardsandorders/html/PR583056.htm" TargetMode="External"/><Relationship Id="rId22" Type="http://schemas.openxmlformats.org/officeDocument/2006/relationships/hyperlink" Target="http://www.fwc.gov.au/awardsandorders/html/pr532630.htm" TargetMode="External"/><Relationship Id="rId43" Type="http://schemas.openxmlformats.org/officeDocument/2006/relationships/hyperlink" Target="http://www.fwc.gov.au/awardsandorders/html/PR997772.htm" TargetMode="External"/><Relationship Id="rId64" Type="http://schemas.openxmlformats.org/officeDocument/2006/relationships/hyperlink" Target="https://www.fwc.gov.au/documents/awardsandorders/html/pr712713.htm" TargetMode="External"/><Relationship Id="rId118" Type="http://schemas.openxmlformats.org/officeDocument/2006/relationships/hyperlink" Target="https://www.fwc.gov.au/documents/awardsandorders/html/pr601130.htm" TargetMode="External"/><Relationship Id="rId139" Type="http://schemas.openxmlformats.org/officeDocument/2006/relationships/hyperlink" Target="https://www.fwc.gov.au/documents/awardsandorders/html/pr601130.htm" TargetMode="External"/><Relationship Id="rId85" Type="http://schemas.openxmlformats.org/officeDocument/2006/relationships/hyperlink" Target="https://www.fwc.gov.au/documents/awardmod/download/nes.pdf" TargetMode="External"/><Relationship Id="rId150" Type="http://schemas.openxmlformats.org/officeDocument/2006/relationships/hyperlink" Target="https://www.fwc.gov.au/documents/awardsandorders/html/pr601130.htm" TargetMode="External"/><Relationship Id="rId171" Type="http://schemas.openxmlformats.org/officeDocument/2006/relationships/hyperlink" Target="http://www.fwc.gov.au/awardsandorders/html/PR551814.htm" TargetMode="External"/><Relationship Id="rId192" Type="http://schemas.openxmlformats.org/officeDocument/2006/relationships/hyperlink" Target="http://www.fwc.gov.au/awardsandorders/html/PR546099.htm" TargetMode="External"/><Relationship Id="rId206" Type="http://schemas.openxmlformats.org/officeDocument/2006/relationships/hyperlink" Target="http://www.fwc.gov.au/awardsandorders/html/PR583056.htm" TargetMode="External"/><Relationship Id="rId227" Type="http://schemas.openxmlformats.org/officeDocument/2006/relationships/hyperlink" Target="http://www.fwc.gov.au/awardsandorders/html/PR568050.htm" TargetMode="External"/><Relationship Id="rId248" Type="http://schemas.openxmlformats.org/officeDocument/2006/relationships/hyperlink" Target="http://www.fwc.gov.au/awardsandorders/html/PR592689.htm" TargetMode="External"/><Relationship Id="rId269" Type="http://schemas.openxmlformats.org/officeDocument/2006/relationships/hyperlink" Target="https://www.fwc.gov.au/documents/awardsandorders/html/pr715156.htm" TargetMode="External"/><Relationship Id="rId12" Type="http://schemas.openxmlformats.org/officeDocument/2006/relationships/hyperlink" Target="https://www.fwc.gov.au/awards-agreements/awards/modern-award-reviews/4-yearly-review/common-issues/am2014197-casual" TargetMode="External"/><Relationship Id="rId33" Type="http://schemas.openxmlformats.org/officeDocument/2006/relationships/hyperlink" Target="https://www.fwc.gov.au/documents/awardsandorders/html/pr712713.htm" TargetMode="External"/><Relationship Id="rId108" Type="http://schemas.openxmlformats.org/officeDocument/2006/relationships/hyperlink" Target="http://www.fwc.gov.au/awardsandorders/html/PR551694.htm" TargetMode="External"/><Relationship Id="rId129" Type="http://schemas.openxmlformats.org/officeDocument/2006/relationships/hyperlink" Target="https://www.fwc.gov.au/documents/awardsandorders/html/pr601130.htm" TargetMode="External"/><Relationship Id="rId280" Type="http://schemas.openxmlformats.org/officeDocument/2006/relationships/hyperlink" Target="http://www.fwc.gov.au/documents/documents/modern_awards/cash-out-agreement.pdf" TargetMode="External"/><Relationship Id="rId54" Type="http://schemas.openxmlformats.org/officeDocument/2006/relationships/hyperlink" Target="http://www.fwc.gov.au/awardsandorders/html/PR546099.htm" TargetMode="External"/><Relationship Id="rId75" Type="http://schemas.openxmlformats.org/officeDocument/2006/relationships/hyperlink" Target="https://www.fwc.gov.au/documents/awardsandorders/html/pr700606.htm" TargetMode="External"/><Relationship Id="rId96" Type="http://schemas.openxmlformats.org/officeDocument/2006/relationships/hyperlink" Target="http://www.fwc.gov.au/awardsandorders/html/PR551694.htm" TargetMode="External"/><Relationship Id="rId140" Type="http://schemas.openxmlformats.org/officeDocument/2006/relationships/hyperlink" Target="https://www.fwc.gov.au/documents/awardsandorders/html/pr601130.htm" TargetMode="External"/><Relationship Id="rId161" Type="http://schemas.openxmlformats.org/officeDocument/2006/relationships/hyperlink" Target="https://www.fwc.gov.au/documents/awardsandorders/html/pr601130.htm" TargetMode="External"/><Relationship Id="rId182" Type="http://schemas.openxmlformats.org/officeDocument/2006/relationships/hyperlink" Target="https://www.fwc.gov.au/documents/awardsandorders/html/pr601130.htm" TargetMode="External"/><Relationship Id="rId217" Type="http://schemas.openxmlformats.org/officeDocument/2006/relationships/hyperlink" Target="http://www.fwc.gov.au/awardsandorders/html/PR510670.htm" TargetMode="External"/><Relationship Id="rId6" Type="http://schemas.openxmlformats.org/officeDocument/2006/relationships/footnotes" Target="footnotes.xml"/><Relationship Id="rId238" Type="http://schemas.openxmlformats.org/officeDocument/2006/relationships/hyperlink" Target="https://www.fwc.gov.au/documents/awardsandorders/html/pr709080.htm" TargetMode="External"/><Relationship Id="rId259" Type="http://schemas.openxmlformats.org/officeDocument/2006/relationships/hyperlink" Target="http://www.fwc.gov.au/awardsandorders/html/PR593879.htm" TargetMode="External"/><Relationship Id="rId23" Type="http://schemas.openxmlformats.org/officeDocument/2006/relationships/hyperlink" Target="http://www.fwc.gov.au/awardsandorders/html/PR544519.htm" TargetMode="External"/><Relationship Id="rId119" Type="http://schemas.openxmlformats.org/officeDocument/2006/relationships/hyperlink" Target="http://www.fwc.gov.au/awardsandorders/html/PR593879.htm" TargetMode="External"/><Relationship Id="rId270" Type="http://schemas.openxmlformats.org/officeDocument/2006/relationships/hyperlink" Target="https://www.fwc.gov.au/documents/awardsandorders/html/pr715156.htm" TargetMode="External"/><Relationship Id="rId44" Type="http://schemas.openxmlformats.org/officeDocument/2006/relationships/hyperlink" Target="http://www.fwc.gov.au/awardsandorders/html/PR503688.htm" TargetMode="External"/><Relationship Id="rId65" Type="http://schemas.openxmlformats.org/officeDocument/2006/relationships/hyperlink" Target="https://www.fwc.gov.au/documents/awardsandorders/html/pr712713.htm" TargetMode="External"/><Relationship Id="rId86" Type="http://schemas.openxmlformats.org/officeDocument/2006/relationships/hyperlink" Target="http://www.legislation.gov.au/Series/C2009A00028" TargetMode="External"/><Relationship Id="rId130" Type="http://schemas.openxmlformats.org/officeDocument/2006/relationships/hyperlink" Target="https://www.fwc.gov.au/documents/awardsandorders/html/pr707387.htm" TargetMode="External"/><Relationship Id="rId151" Type="http://schemas.openxmlformats.org/officeDocument/2006/relationships/hyperlink" Target="https://www.fwc.gov.au/documents/awardsandorders/html/pr601130.htm" TargetMode="External"/><Relationship Id="rId172" Type="http://schemas.openxmlformats.org/officeDocument/2006/relationships/hyperlink" Target="http://www.fwc.gov.au/awardsandorders/html/PR551933.htm" TargetMode="External"/><Relationship Id="rId193" Type="http://schemas.openxmlformats.org/officeDocument/2006/relationships/hyperlink" Target="http://www.fwc.gov.au/awardsandorders/html/PR530250.htm" TargetMode="External"/><Relationship Id="rId207" Type="http://schemas.openxmlformats.org/officeDocument/2006/relationships/hyperlink" Target="http://www.fwc.gov.au/awardsandorders/html/PR583056.htm" TargetMode="External"/><Relationship Id="rId228" Type="http://schemas.openxmlformats.org/officeDocument/2006/relationships/hyperlink" Target="http://www.jobaccess.gov.au" TargetMode="External"/><Relationship Id="rId249" Type="http://schemas.openxmlformats.org/officeDocument/2006/relationships/hyperlink" Target="https://www.fwc.gov.au/documents/awardsandorders/html/pr606630.htm" TargetMode="External"/><Relationship Id="rId13" Type="http://schemas.openxmlformats.org/officeDocument/2006/relationships/hyperlink" Target="https://www.fwc.gov.au/awards-and-agreements/modern-award-reviews/4-yearly-review/award-stage/award-review-documents/MA000106?m=AM2014/242" TargetMode="External"/><Relationship Id="rId18" Type="http://schemas.openxmlformats.org/officeDocument/2006/relationships/hyperlink" Target="https://www.fwc.gov.au/awards-and-agreements/modern-award-reviews/4-yearly-review/award-stage/award-review-documents/MA000106?m=AM2014/242" TargetMode="External"/><Relationship Id="rId39" Type="http://schemas.openxmlformats.org/officeDocument/2006/relationships/hyperlink" Target="http://www.fwc.gov.au/awardsandorders/html/PR542226.htm" TargetMode="External"/><Relationship Id="rId109" Type="http://schemas.openxmlformats.org/officeDocument/2006/relationships/hyperlink" Target="http://www.fwc.gov.au/awardsandorders/html/PR566786.htm" TargetMode="External"/><Relationship Id="rId260" Type="http://schemas.openxmlformats.org/officeDocument/2006/relationships/hyperlink" Target="http://www.fwc.gov.au/awardsandorders/html/PR503382.htm" TargetMode="External"/><Relationship Id="rId265" Type="http://schemas.openxmlformats.org/officeDocument/2006/relationships/hyperlink" Target="http://www.fwc.gov.au/awardsandorders/html/PR557581.htm" TargetMode="External"/><Relationship Id="rId281" Type="http://schemas.openxmlformats.org/officeDocument/2006/relationships/hyperlink" Target="http://www.fwc.gov.au/awardsandorders/html/PR584150.htm" TargetMode="External"/><Relationship Id="rId34" Type="http://schemas.openxmlformats.org/officeDocument/2006/relationships/header" Target="header1.xml"/><Relationship Id="rId50" Type="http://schemas.openxmlformats.org/officeDocument/2006/relationships/hyperlink" Target="http://www.fwc.gov.au/awardsandorders/html/PR503688.htm" TargetMode="External"/><Relationship Id="rId55" Type="http://schemas.openxmlformats.org/officeDocument/2006/relationships/hyperlink" Target="http://www.fwc.gov.au/awardsandorders/html/PR546099.htm" TargetMode="External"/><Relationship Id="rId76" Type="http://schemas.openxmlformats.org/officeDocument/2006/relationships/hyperlink" Target="https://www.fwc.gov.au/documents/awardsandorders/html/pr712713.htm" TargetMode="External"/><Relationship Id="rId97" Type="http://schemas.openxmlformats.org/officeDocument/2006/relationships/hyperlink" Target="http://www.fwc.gov.au/awardsandorders/html/PR566786.htm" TargetMode="External"/><Relationship Id="rId104" Type="http://schemas.openxmlformats.org/officeDocument/2006/relationships/hyperlink" Target="http://www.fwc.gov.au/awardsandorders/html/PR998006.htm" TargetMode="External"/><Relationship Id="rId120" Type="http://schemas.openxmlformats.org/officeDocument/2006/relationships/hyperlink" Target="https://www.fwc.gov.au/documents/awardsandorders/html/pr601130.htm" TargetMode="External"/><Relationship Id="rId125" Type="http://schemas.openxmlformats.org/officeDocument/2006/relationships/hyperlink" Target="https://www.fwc.gov.au/documents/awardsandorders/html/pr707387.htm" TargetMode="External"/><Relationship Id="rId141" Type="http://schemas.openxmlformats.org/officeDocument/2006/relationships/hyperlink" Target="https://www.fwc.gov.au/documents/awardsandorders/html/pr601130.htm" TargetMode="External"/><Relationship Id="rId146" Type="http://schemas.openxmlformats.org/officeDocument/2006/relationships/hyperlink" Target="https://www.fwc.gov.au/documents/awardsandorders/html/pr601130.htm" TargetMode="External"/><Relationship Id="rId167" Type="http://schemas.openxmlformats.org/officeDocument/2006/relationships/hyperlink" Target="http://www.fwc.gov.au/awardsandorders/html/PR551814.htm" TargetMode="External"/><Relationship Id="rId188" Type="http://schemas.openxmlformats.org/officeDocument/2006/relationships/hyperlink" Target="http://www.legislation.gov.au/Series/C2009A00028" TargetMode="External"/><Relationship Id="rId7" Type="http://schemas.openxmlformats.org/officeDocument/2006/relationships/endnotes" Target="endnotes.xml"/><Relationship Id="rId71" Type="http://schemas.openxmlformats.org/officeDocument/2006/relationships/hyperlink" Target="http://www.legislation.gov.au/Series/C2009A00028" TargetMode="External"/><Relationship Id="rId92" Type="http://schemas.openxmlformats.org/officeDocument/2006/relationships/hyperlink" Target="http://www.fwc.gov.au/awardsandorders/html/PR998006.htm" TargetMode="External"/><Relationship Id="rId162" Type="http://schemas.openxmlformats.org/officeDocument/2006/relationships/hyperlink" Target="http://www.fwc.gov.au/awardsandorders/html/PR523088.htm" TargetMode="External"/><Relationship Id="rId183" Type="http://schemas.openxmlformats.org/officeDocument/2006/relationships/hyperlink" Target="http://www.fwc.gov.au/awardsandorders/html/PR610140.htm" TargetMode="External"/><Relationship Id="rId213" Type="http://schemas.openxmlformats.org/officeDocument/2006/relationships/hyperlink" Target="http://www.fwc.gov.au/awardsandorders/html/PR503688.htm" TargetMode="External"/><Relationship Id="rId218" Type="http://schemas.openxmlformats.org/officeDocument/2006/relationships/hyperlink" Target="http://www.fwc.gov.au/awardsandorders/html/PR525068.htm" TargetMode="External"/><Relationship Id="rId234" Type="http://schemas.openxmlformats.org/officeDocument/2006/relationships/hyperlink" Target="http://www.fwc.gov.au/awardsandorders/html/PR568050.htm" TargetMode="External"/><Relationship Id="rId239" Type="http://schemas.openxmlformats.org/officeDocument/2006/relationships/hyperlink" Target="http://www.fwc.gov.au/awardsandorders/html/PR542226.htm" TargetMode="External"/><Relationship Id="rId2" Type="http://schemas.openxmlformats.org/officeDocument/2006/relationships/numbering" Target="numbering.xml"/><Relationship Id="rId29" Type="http://schemas.openxmlformats.org/officeDocument/2006/relationships/hyperlink" Target="http://www.fwc.gov.au/awardsandorders/html/PR584150.htm" TargetMode="External"/><Relationship Id="rId250" Type="http://schemas.openxmlformats.org/officeDocument/2006/relationships/hyperlink" Target="https://www.fwc.gov.au/documents/awardsandorders/html/pr709080.htm" TargetMode="External"/><Relationship Id="rId255" Type="http://schemas.openxmlformats.org/officeDocument/2006/relationships/hyperlink" Target="http://www.fwc.gov.au/awardsandorders/html/PR545787.htm" TargetMode="External"/><Relationship Id="rId271" Type="http://schemas.openxmlformats.org/officeDocument/2006/relationships/hyperlink" Target="https://www.fwc.gov.au/documents/awardsandorders/html/pr715156.htm" TargetMode="External"/><Relationship Id="rId276" Type="http://schemas.openxmlformats.org/officeDocument/2006/relationships/hyperlink" Target="https://www.fwc.gov.au/documents/awardsandorders/html/pr715156.htm" TargetMode="External"/><Relationship Id="rId24" Type="http://schemas.openxmlformats.org/officeDocument/2006/relationships/hyperlink" Target="http://www.fwc.gov.au/awardsandorders/html/pr546288.htm" TargetMode="External"/><Relationship Id="rId40" Type="http://schemas.openxmlformats.org/officeDocument/2006/relationships/hyperlink" Target="http://www.fwc.gov.au/awardsandorders/html/PR542226.htm" TargetMode="External"/><Relationship Id="rId45" Type="http://schemas.openxmlformats.org/officeDocument/2006/relationships/hyperlink" Target="http://www.fwc.gov.au/awardsandorders/html/PR546099.htm" TargetMode="External"/><Relationship Id="rId66" Type="http://schemas.openxmlformats.org/officeDocument/2006/relationships/hyperlink" Target="http://www.fwc.gov.au/awardsandorders/html/PR542226.htm" TargetMode="External"/><Relationship Id="rId87" Type="http://schemas.openxmlformats.org/officeDocument/2006/relationships/hyperlink" Target="http://www.legislation.gov.au/Series/C2009A00028" TargetMode="External"/><Relationship Id="rId110" Type="http://schemas.openxmlformats.org/officeDocument/2006/relationships/hyperlink" Target="http://www.fwc.gov.au/awardsandorders/html/PR579896.htm" TargetMode="External"/><Relationship Id="rId115" Type="http://schemas.openxmlformats.org/officeDocument/2006/relationships/hyperlink" Target="https://www.fwc.gov.au/documents/awardsandorders/html/pr601130.htm" TargetMode="External"/><Relationship Id="rId131" Type="http://schemas.openxmlformats.org/officeDocument/2006/relationships/hyperlink" Target="https://www.fwc.gov.au/documents/awardsandorders/html/pr707387.htm" TargetMode="External"/><Relationship Id="rId136" Type="http://schemas.openxmlformats.org/officeDocument/2006/relationships/hyperlink" Target="https://www.fwc.gov.au/documents/awardsandorders/html/pr707387.htm" TargetMode="External"/><Relationship Id="rId157" Type="http://schemas.openxmlformats.org/officeDocument/2006/relationships/hyperlink" Target="http://www.fwc.gov.au/awardsandorders/html/pr536891.htm" TargetMode="External"/><Relationship Id="rId178" Type="http://schemas.openxmlformats.org/officeDocument/2006/relationships/hyperlink" Target="https://www.fwc.gov.au/documents/awardsandorders/html/pr601130.htm" TargetMode="External"/><Relationship Id="rId61" Type="http://schemas.openxmlformats.org/officeDocument/2006/relationships/hyperlink" Target="https://www.fwc.gov.au/documents/awardsandorders/html/pr712713.htm" TargetMode="External"/><Relationship Id="rId82" Type="http://schemas.openxmlformats.org/officeDocument/2006/relationships/hyperlink" Target="http://www.fwc.gov.au/awardsandorders/html/PR561478.htm" TargetMode="External"/><Relationship Id="rId152" Type="http://schemas.openxmlformats.org/officeDocument/2006/relationships/hyperlink" Target="https://www.fwc.gov.au/documents/awardsandorders/html/pr601130.htm" TargetMode="External"/><Relationship Id="rId173" Type="http://schemas.openxmlformats.org/officeDocument/2006/relationships/hyperlink" Target="https://www.fwc.gov.au/documents/awardsandorders/html/pr601130.htm" TargetMode="External"/><Relationship Id="rId194" Type="http://schemas.openxmlformats.org/officeDocument/2006/relationships/hyperlink" Target="http://www.fwc.gov.au/awardsandorders/html/PR546099.htm" TargetMode="External"/><Relationship Id="rId199" Type="http://schemas.openxmlformats.org/officeDocument/2006/relationships/hyperlink" Target="http://www.legislation.gov.au/Series/C2009A00028" TargetMode="External"/><Relationship Id="rId203" Type="http://schemas.openxmlformats.org/officeDocument/2006/relationships/hyperlink" Target="http://www.fwc.gov.au/awardsandorders/html/PR583056.htm" TargetMode="External"/><Relationship Id="rId208" Type="http://schemas.openxmlformats.org/officeDocument/2006/relationships/hyperlink" Target="http://www.fwc.gov.au/awardsandorders/html/PR583056.htm" TargetMode="External"/><Relationship Id="rId229" Type="http://schemas.openxmlformats.org/officeDocument/2006/relationships/hyperlink" Target="http://www.fwc.gov.au/awardsandorders/html/PR998748.htm" TargetMode="External"/><Relationship Id="rId19" Type="http://schemas.openxmlformats.org/officeDocument/2006/relationships/hyperlink" Target="https://www.fwc.gov.au/awards-agreements/awards/modern-award-reviews/4-yearly-review/common-issues/am20168-payment-wages" TargetMode="External"/><Relationship Id="rId224" Type="http://schemas.openxmlformats.org/officeDocument/2006/relationships/hyperlink" Target="http://www.fwc.gov.au/awardsandorders/html/PR592689.htm" TargetMode="External"/><Relationship Id="rId240" Type="http://schemas.openxmlformats.org/officeDocument/2006/relationships/hyperlink" Target="http://www.fwc.gov.au/awardsandorders/html/PR542226.htm" TargetMode="External"/><Relationship Id="rId245" Type="http://schemas.openxmlformats.org/officeDocument/2006/relationships/hyperlink" Target="http://www.fwc.gov.au/awardsandorders/html/PR551831.htm" TargetMode="External"/><Relationship Id="rId261" Type="http://schemas.openxmlformats.org/officeDocument/2006/relationships/hyperlink" Target="http://www.fwc.gov.au/awardsandorders/html/PR551933.htm" TargetMode="External"/><Relationship Id="rId266" Type="http://schemas.openxmlformats.org/officeDocument/2006/relationships/hyperlink" Target="http://www.fwc.gov.au/awardsandorders/html/PR573679.htm" TargetMode="External"/><Relationship Id="rId14" Type="http://schemas.openxmlformats.org/officeDocument/2006/relationships/hyperlink" Target="https://www.fwc.gov.au/awards-agreements/awards/modern-award-reviews/4-yearly-review/common-issues/am2014300-award" TargetMode="External"/><Relationship Id="rId30" Type="http://schemas.openxmlformats.org/officeDocument/2006/relationships/hyperlink" Target="https://www.fwc.gov.au/documents/awardsandorders/html/pr601130.htm" TargetMode="External"/><Relationship Id="rId35" Type="http://schemas.openxmlformats.org/officeDocument/2006/relationships/header" Target="header2.xml"/><Relationship Id="rId56" Type="http://schemas.openxmlformats.org/officeDocument/2006/relationships/hyperlink" Target="http://www.fwc.gov.au/awardmod/download/nes.pdf" TargetMode="External"/><Relationship Id="rId77" Type="http://schemas.openxmlformats.org/officeDocument/2006/relationships/hyperlink" Target="http://www.legislation.gov.au/Series/C2009A00028" TargetMode="External"/><Relationship Id="rId100" Type="http://schemas.openxmlformats.org/officeDocument/2006/relationships/hyperlink" Target="http://www.fwc.gov.au/awardsandorders/html/PR593879.htm" TargetMode="External"/><Relationship Id="rId105" Type="http://schemas.openxmlformats.org/officeDocument/2006/relationships/hyperlink" Target="http://www.fwc.gov.au/awardsandorders/html/PR509137.htm" TargetMode="External"/><Relationship Id="rId126" Type="http://schemas.openxmlformats.org/officeDocument/2006/relationships/hyperlink" Target="https://www.fwc.gov.au/documents/awardsandorders/html/pr601130.htm" TargetMode="External"/><Relationship Id="rId147" Type="http://schemas.openxmlformats.org/officeDocument/2006/relationships/hyperlink" Target="https://www.fwc.gov.au/documents/awardsandorders/html/pr601130.htm" TargetMode="External"/><Relationship Id="rId168" Type="http://schemas.openxmlformats.org/officeDocument/2006/relationships/hyperlink" Target="http://www.fwc.gov.au/awardsandorders/html/PR551933.htm" TargetMode="External"/><Relationship Id="rId282" Type="http://schemas.openxmlformats.org/officeDocument/2006/relationships/hyperlink" Target="http://www.fwc.gov.au/documents/documents/modern_awards/toil-agreement.pdf" TargetMode="External"/><Relationship Id="rId8" Type="http://schemas.openxmlformats.org/officeDocument/2006/relationships/hyperlink" Target="https://www.fwc.gov.au/documents/awardsandorders/html/pr715156.htm" TargetMode="External"/><Relationship Id="rId51" Type="http://schemas.openxmlformats.org/officeDocument/2006/relationships/hyperlink" Target="http://www.fwc.gov.au/awardsandorders/html/PR997772.htm" TargetMode="External"/><Relationship Id="rId72" Type="http://schemas.openxmlformats.org/officeDocument/2006/relationships/hyperlink" Target="https://www.fwc.gov.au/documents/awardsandorders/html/pr700606.htm" TargetMode="External"/><Relationship Id="rId93" Type="http://schemas.openxmlformats.org/officeDocument/2006/relationships/hyperlink" Target="http://www.fwc.gov.au/awardsandorders/html/PR509137.htm" TargetMode="External"/><Relationship Id="rId98" Type="http://schemas.openxmlformats.org/officeDocument/2006/relationships/hyperlink" Target="http://www.fwc.gov.au/awardsandorders/html/PR579896.htm" TargetMode="External"/><Relationship Id="rId121" Type="http://schemas.openxmlformats.org/officeDocument/2006/relationships/hyperlink" Target="https://www.fwc.gov.au/documents/awardsandorders/html/pr606432.htm" TargetMode="External"/><Relationship Id="rId142" Type="http://schemas.openxmlformats.org/officeDocument/2006/relationships/hyperlink" Target="https://www.fwc.gov.au/documents/awardsandorders/html/pr601130.htm" TargetMode="External"/><Relationship Id="rId163" Type="http://schemas.openxmlformats.org/officeDocument/2006/relationships/hyperlink" Target="http://www.fwc.gov.au/awardsandorders/html/pr536891.htm" TargetMode="External"/><Relationship Id="rId184" Type="http://schemas.openxmlformats.org/officeDocument/2006/relationships/hyperlink" Target="http://www.fwc.gov.au/awardsandorders/html/PR610140.htm" TargetMode="External"/><Relationship Id="rId189" Type="http://schemas.openxmlformats.org/officeDocument/2006/relationships/hyperlink" Target="http://www.fwc.gov.au/awardmod/download/nes.pdf" TargetMode="External"/><Relationship Id="rId219" Type="http://schemas.openxmlformats.org/officeDocument/2006/relationships/hyperlink" Target="http://www.fwc.gov.au/awardsandorders/html/pr537893.htm" TargetMode="External"/><Relationship Id="rId3" Type="http://schemas.openxmlformats.org/officeDocument/2006/relationships/styles" Target="styles.xml"/><Relationship Id="rId214" Type="http://schemas.openxmlformats.org/officeDocument/2006/relationships/hyperlink" Target="http://www.fwc.gov.au/awardsandorders/html/PR503688.htm" TargetMode="External"/><Relationship Id="rId230" Type="http://schemas.openxmlformats.org/officeDocument/2006/relationships/hyperlink" Target="http://www.fwc.gov.au/awardsandorders/html/PR510670.htm" TargetMode="External"/><Relationship Id="rId235" Type="http://schemas.openxmlformats.org/officeDocument/2006/relationships/hyperlink" Target="http://www.fwc.gov.au/awardsandorders/html/PR581528.htm" TargetMode="External"/><Relationship Id="rId251" Type="http://schemas.openxmlformats.org/officeDocument/2006/relationships/hyperlink" Target="http://www.fwc.gov.au/awardsandorders/html/PR998006.htm" TargetMode="External"/><Relationship Id="rId256" Type="http://schemas.openxmlformats.org/officeDocument/2006/relationships/hyperlink" Target="http://www.fwc.gov.au/awardsandorders/html/PR551694.htm" TargetMode="External"/><Relationship Id="rId277" Type="http://schemas.openxmlformats.org/officeDocument/2006/relationships/hyperlink" Target="http://www.fwc.gov.au/awardsandorders/html/PR583056.htm" TargetMode="External"/><Relationship Id="rId25" Type="http://schemas.openxmlformats.org/officeDocument/2006/relationships/hyperlink" Target="http://www.fwc.gov.au/awardsandorders/html/PR557581.htm" TargetMode="External"/><Relationship Id="rId46" Type="http://schemas.openxmlformats.org/officeDocument/2006/relationships/hyperlink" Target="https://www.fwc.gov.au/documents/awardsandorders/html/pr601130.htm" TargetMode="External"/><Relationship Id="rId67" Type="http://schemas.openxmlformats.org/officeDocument/2006/relationships/hyperlink" Target="https://www.fwc.gov.au/documents/awardsandorders/html/pr712713.htm" TargetMode="External"/><Relationship Id="rId116" Type="http://schemas.openxmlformats.org/officeDocument/2006/relationships/hyperlink" Target="https://www.fwc.gov.au/documents/awardsandorders/html/pr601130.htm" TargetMode="External"/><Relationship Id="rId137" Type="http://schemas.openxmlformats.org/officeDocument/2006/relationships/hyperlink" Target="https://www.fwc.gov.au/documents/awardsandorders/html/pr601130.htm" TargetMode="External"/><Relationship Id="rId158" Type="http://schemas.openxmlformats.org/officeDocument/2006/relationships/hyperlink" Target="http://www.fwc.gov.au/awardsandorders/html/PR551933.htm" TargetMode="External"/><Relationship Id="rId272" Type="http://schemas.openxmlformats.org/officeDocument/2006/relationships/hyperlink" Target="https://www.fwc.gov.au/documents/awardsandorders/html/pr715156.htm" TargetMode="External"/><Relationship Id="rId20" Type="http://schemas.openxmlformats.org/officeDocument/2006/relationships/hyperlink" Target="https://www.fwc.gov.au/awards-agreements/awards/modern-award-reviews/4-yearly-review/common-issues/am201615-plain-language" TargetMode="External"/><Relationship Id="rId41" Type="http://schemas.openxmlformats.org/officeDocument/2006/relationships/hyperlink" Target="http://www.fwc.gov.au/awardsandorders/html/PR542226.htm" TargetMode="External"/><Relationship Id="rId62" Type="http://schemas.openxmlformats.org/officeDocument/2006/relationships/hyperlink" Target="http://www.legislation.gov.au/Series/C2009A00028" TargetMode="External"/><Relationship Id="rId83" Type="http://schemas.openxmlformats.org/officeDocument/2006/relationships/hyperlink" Target="https://www.fwc.gov.au/documents/awardsandorders/html/pr707023.htm" TargetMode="External"/><Relationship Id="rId88" Type="http://schemas.openxmlformats.org/officeDocument/2006/relationships/hyperlink" Target="http://www.legislation.gov.au/Series/C2009A00028" TargetMode="External"/><Relationship Id="rId111" Type="http://schemas.openxmlformats.org/officeDocument/2006/relationships/hyperlink" Target="http://www.fwc.gov.au/awardsandorders/html/pr592208.htm" TargetMode="External"/><Relationship Id="rId132" Type="http://schemas.openxmlformats.org/officeDocument/2006/relationships/hyperlink" Target="https://www.fwc.gov.au/documents/awardsandorders/html/pr707387.htm" TargetMode="External"/><Relationship Id="rId153" Type="http://schemas.openxmlformats.org/officeDocument/2006/relationships/hyperlink" Target="https://www.fwc.gov.au/documents/awardsandorders/html/pr601130.htm" TargetMode="External"/><Relationship Id="rId174" Type="http://schemas.openxmlformats.org/officeDocument/2006/relationships/hyperlink" Target="https://www.fwc.gov.au/documents/awardsandorders/html/pr601130.htm" TargetMode="External"/><Relationship Id="rId179" Type="http://schemas.openxmlformats.org/officeDocument/2006/relationships/hyperlink" Target="https://www.fwc.gov.au/documents/awardsandorders/html/pr601130.htm" TargetMode="External"/><Relationship Id="rId195" Type="http://schemas.openxmlformats.org/officeDocument/2006/relationships/hyperlink" Target="http://www.fwc.gov.au/awardsandorders/html/PR546099.htm" TargetMode="External"/><Relationship Id="rId209" Type="http://schemas.openxmlformats.org/officeDocument/2006/relationships/hyperlink" Target="http://www.fwc.gov.au/awardsandorders/html/PR583056.htm" TargetMode="External"/><Relationship Id="rId190" Type="http://schemas.openxmlformats.org/officeDocument/2006/relationships/hyperlink" Target="http://www.legislation.gov.au/Series/C2009A00028" TargetMode="External"/><Relationship Id="rId204" Type="http://schemas.openxmlformats.org/officeDocument/2006/relationships/hyperlink" Target="http://www.fwc.gov.au/awardsandorders/html/PR583056.htm" TargetMode="External"/><Relationship Id="rId220" Type="http://schemas.openxmlformats.org/officeDocument/2006/relationships/hyperlink" Target="http://www.fwc.gov.au/awardsandorders/html/PR542226.htm" TargetMode="External"/><Relationship Id="rId225" Type="http://schemas.openxmlformats.org/officeDocument/2006/relationships/hyperlink" Target="https://www.fwc.gov.au/documents/awardsandorders/html/pr606630.htm" TargetMode="External"/><Relationship Id="rId241" Type="http://schemas.openxmlformats.org/officeDocument/2006/relationships/hyperlink" Target="http://www.fwc.gov.au/awardsandorders/html/PR998748.htm" TargetMode="External"/><Relationship Id="rId246" Type="http://schemas.openxmlformats.org/officeDocument/2006/relationships/hyperlink" Target="http://www.fwc.gov.au/awardsandorders/html/PR568050.htm" TargetMode="External"/><Relationship Id="rId267" Type="http://schemas.openxmlformats.org/officeDocument/2006/relationships/hyperlink" Target="http://www.fwc.gov.au/awardsandorders/html/PR580863.htm" TargetMode="External"/><Relationship Id="rId15" Type="http://schemas.openxmlformats.org/officeDocument/2006/relationships/hyperlink" Target="https://www.fwc.gov.au/awards-agreements/awards/modern-award-reviews/4-yearly-review/common-issues/am2014301-public" TargetMode="External"/><Relationship Id="rId36" Type="http://schemas.openxmlformats.org/officeDocument/2006/relationships/footer" Target="footer1.xml"/><Relationship Id="rId57" Type="http://schemas.openxmlformats.org/officeDocument/2006/relationships/hyperlink" Target="http://www.fwc.gov.au/awardsandorders/html/PR503297.htm" TargetMode="External"/><Relationship Id="rId106" Type="http://schemas.openxmlformats.org/officeDocument/2006/relationships/hyperlink" Target="http://www.fwc.gov.au/awardsandorders/html/PR522968.htm" TargetMode="External"/><Relationship Id="rId127" Type="http://schemas.openxmlformats.org/officeDocument/2006/relationships/hyperlink" Target="https://www.fwc.gov.au/documents/awardsandorders/html/pr707387.htm" TargetMode="External"/><Relationship Id="rId262" Type="http://schemas.openxmlformats.org/officeDocument/2006/relationships/hyperlink" Target="https://www.fwc.gov.au/documents/awardsandorders/html/pr601130.htm" TargetMode="External"/><Relationship Id="rId283" Type="http://schemas.openxmlformats.org/officeDocument/2006/relationships/header" Target="header3.xm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hyperlink" Target="https://www.fwc.gov.au/documents/awardsandorders/html/pr609435.htm" TargetMode="External"/><Relationship Id="rId52" Type="http://schemas.openxmlformats.org/officeDocument/2006/relationships/hyperlink" Target="http://www.fwc.gov.au/awardsandorders/html/PR997772.htm" TargetMode="External"/><Relationship Id="rId73" Type="http://schemas.openxmlformats.org/officeDocument/2006/relationships/hyperlink" Target="https://www.fwc.gov.au/documents/awardsandorders/html/pr709767.htm" TargetMode="External"/><Relationship Id="rId78" Type="http://schemas.openxmlformats.org/officeDocument/2006/relationships/hyperlink" Target="https://www.fwc.gov.au/documents/awardmod/download/nes.pdf" TargetMode="External"/><Relationship Id="rId94" Type="http://schemas.openxmlformats.org/officeDocument/2006/relationships/hyperlink" Target="http://www.fwc.gov.au/awardsandorders/html/PR522968.htm" TargetMode="External"/><Relationship Id="rId99" Type="http://schemas.openxmlformats.org/officeDocument/2006/relationships/hyperlink" Target="http://www.fwc.gov.au/awardsandorders/html/pr592208.htm" TargetMode="External"/><Relationship Id="rId101" Type="http://schemas.openxmlformats.org/officeDocument/2006/relationships/hyperlink" Target="https://www.fwc.gov.au/documents/awardsandorders/html/pr601130.htm" TargetMode="External"/><Relationship Id="rId122" Type="http://schemas.openxmlformats.org/officeDocument/2006/relationships/hyperlink" Target="https://www.fwc.gov.au/documents/awardsandorders/html/pr707524.htm" TargetMode="External"/><Relationship Id="rId143" Type="http://schemas.openxmlformats.org/officeDocument/2006/relationships/hyperlink" Target="https://www.fwc.gov.au/documents/awardsandorders/html/pr601130.htm" TargetMode="External"/><Relationship Id="rId148" Type="http://schemas.openxmlformats.org/officeDocument/2006/relationships/hyperlink" Target="https://www.fwc.gov.au/documents/awardsandorders/html/pr601130.htm" TargetMode="External"/><Relationship Id="rId164" Type="http://schemas.openxmlformats.org/officeDocument/2006/relationships/hyperlink" Target="http://www.fwc.gov.au/awardsandorders/html/PR551814.htm" TargetMode="External"/><Relationship Id="rId169" Type="http://schemas.openxmlformats.org/officeDocument/2006/relationships/hyperlink" Target="http://www.fwc.gov.au/awardsandorders/html/PR523088.htm" TargetMode="External"/><Relationship Id="rId185" Type="http://schemas.openxmlformats.org/officeDocument/2006/relationships/hyperlink" Target="http://www.fwc.gov.au/awardmod/download/nes.pdf"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47-annual-leave" TargetMode="External"/><Relationship Id="rId180" Type="http://schemas.openxmlformats.org/officeDocument/2006/relationships/hyperlink" Target="http://www.fwc.gov.au/awardsandorders/html/PR551933.htm" TargetMode="External"/><Relationship Id="rId210" Type="http://schemas.openxmlformats.org/officeDocument/2006/relationships/hyperlink" Target="http://www.fwc.gov.au/awardsandorders/html/PR583056.htm" TargetMode="External"/><Relationship Id="rId215" Type="http://schemas.openxmlformats.org/officeDocument/2006/relationships/hyperlink" Target="https://www.fwc.gov.au/documents/awardsandorders/html/pr601130.htm" TargetMode="External"/><Relationship Id="rId236" Type="http://schemas.openxmlformats.org/officeDocument/2006/relationships/hyperlink" Target="http://www.fwc.gov.au/awardsandorders/html/PR592689.htm" TargetMode="External"/><Relationship Id="rId257" Type="http://schemas.openxmlformats.org/officeDocument/2006/relationships/hyperlink" Target="http://www.fwc.gov.au/awardsandorders/html/PR566786.htm" TargetMode="External"/><Relationship Id="rId278" Type="http://schemas.openxmlformats.org/officeDocument/2006/relationships/hyperlink" Target="http://www.fwc.gov.au/documents/documents/modern_awards/leave-in-advance-agreement.pdf" TargetMode="External"/><Relationship Id="rId26" Type="http://schemas.openxmlformats.org/officeDocument/2006/relationships/hyperlink" Target="http://www.fwc.gov.au/awardsandorders/html/PR573679.htm" TargetMode="External"/><Relationship Id="rId231" Type="http://schemas.openxmlformats.org/officeDocument/2006/relationships/hyperlink" Target="http://www.fwc.gov.au/awardsandorders/html/PR525068.htm" TargetMode="External"/><Relationship Id="rId252" Type="http://schemas.openxmlformats.org/officeDocument/2006/relationships/hyperlink" Target="http://www.fwc.gov.au/awardsandorders/html/PR509137.htm" TargetMode="External"/><Relationship Id="rId273" Type="http://schemas.openxmlformats.org/officeDocument/2006/relationships/hyperlink" Target="https://www.fwc.gov.au/documents/awardsandorders/html/pr715156.htm" TargetMode="External"/><Relationship Id="rId47" Type="http://schemas.openxmlformats.org/officeDocument/2006/relationships/hyperlink" Target="http://www.fwc.gov.au/awardsandorders/html/PR546099.htm" TargetMode="External"/><Relationship Id="rId68" Type="http://schemas.openxmlformats.org/officeDocument/2006/relationships/hyperlink" Target="http://www.legislation.gov.au/Series/C2009A00028" TargetMode="External"/><Relationship Id="rId89" Type="http://schemas.openxmlformats.org/officeDocument/2006/relationships/hyperlink" Target="http://www.legislation.gov.au/Series/C2009A00028" TargetMode="External"/><Relationship Id="rId112" Type="http://schemas.openxmlformats.org/officeDocument/2006/relationships/hyperlink" Target="https://www.fwc.gov.au/documents/awardsandorders/html/pr601130.htm" TargetMode="External"/><Relationship Id="rId133" Type="http://schemas.openxmlformats.org/officeDocument/2006/relationships/hyperlink" Target="https://www.fwc.gov.au/documents/awardsandorders/html/pr707387.htm" TargetMode="External"/><Relationship Id="rId154" Type="http://schemas.openxmlformats.org/officeDocument/2006/relationships/hyperlink" Target="https://www.fwc.gov.au/documents/awardsandorders/html/pr601130.htm" TargetMode="External"/><Relationship Id="rId175" Type="http://schemas.openxmlformats.org/officeDocument/2006/relationships/hyperlink" Target="https://www.fwc.gov.au/documents/awardsandorders/html/pr601130.htm" TargetMode="External"/><Relationship Id="rId196" Type="http://schemas.openxmlformats.org/officeDocument/2006/relationships/hyperlink" Target="http://www.fwc.gov.au/awardsandorders/html/PR584150.htm" TargetMode="External"/><Relationship Id="rId200" Type="http://schemas.openxmlformats.org/officeDocument/2006/relationships/hyperlink" Target="http://www.legislation.gov.au/Series/C2009A00028" TargetMode="External"/><Relationship Id="rId16" Type="http://schemas.openxmlformats.org/officeDocument/2006/relationships/hyperlink" Target="https://www.fwc.gov.au/awards-agreements/awards/modern-award-reviews/4-yearly-review/common-issues/am20151-family-and" TargetMode="External"/><Relationship Id="rId221" Type="http://schemas.openxmlformats.org/officeDocument/2006/relationships/hyperlink" Target="http://www.fwc.gov.au/awardsandorders/html/PR551831.htm" TargetMode="External"/><Relationship Id="rId242" Type="http://schemas.openxmlformats.org/officeDocument/2006/relationships/hyperlink" Target="http://www.fwc.gov.au/awardsandorders/html/PR510670.htm" TargetMode="External"/><Relationship Id="rId263" Type="http://schemas.openxmlformats.org/officeDocument/2006/relationships/hyperlink" Target="http://www.fwc.gov.au/awardsandorders/html/pr532630.htm" TargetMode="External"/><Relationship Id="rId284" Type="http://schemas.openxmlformats.org/officeDocument/2006/relationships/fontTable" Target="fontTable.xml"/><Relationship Id="rId37" Type="http://schemas.openxmlformats.org/officeDocument/2006/relationships/footer" Target="footer2.xml"/><Relationship Id="rId58" Type="http://schemas.openxmlformats.org/officeDocument/2006/relationships/hyperlink" Target="http://www.fwc.gov.au/awardsandorders/html/PR503297.htm" TargetMode="External"/><Relationship Id="rId79" Type="http://schemas.openxmlformats.org/officeDocument/2006/relationships/hyperlink" Target="http://www.legislation.gov.au/Series/C2009A00028" TargetMode="External"/><Relationship Id="rId102" Type="http://schemas.openxmlformats.org/officeDocument/2006/relationships/hyperlink" Target="https://www.fwc.gov.au/documents/awardsandorders/html/pr606432.htm" TargetMode="External"/><Relationship Id="rId123" Type="http://schemas.openxmlformats.org/officeDocument/2006/relationships/hyperlink" Target="https://www.fwc.gov.au/documents/awardsandorders/html/pr601130.htm" TargetMode="External"/><Relationship Id="rId144" Type="http://schemas.openxmlformats.org/officeDocument/2006/relationships/hyperlink" Target="https://www.fwc.gov.au/documents/awardsandorders/html/pr601130.htm" TargetMode="External"/><Relationship Id="rId90" Type="http://schemas.openxmlformats.org/officeDocument/2006/relationships/hyperlink" Target="http://www.legislation.gov.au/Series/C2009A00028" TargetMode="External"/><Relationship Id="rId165" Type="http://schemas.openxmlformats.org/officeDocument/2006/relationships/hyperlink" Target="http://www.fwc.gov.au/awardsandorders/html/PR523088.htm" TargetMode="External"/><Relationship Id="rId186" Type="http://schemas.openxmlformats.org/officeDocument/2006/relationships/hyperlink" Target="http://www.legislation.gov.au/Series/C2009A00028" TargetMode="External"/><Relationship Id="rId211" Type="http://schemas.openxmlformats.org/officeDocument/2006/relationships/hyperlink" Target="http://www.fwc.gov.au/awardsandorders/html/pr583056.htm" TargetMode="External"/><Relationship Id="rId232" Type="http://schemas.openxmlformats.org/officeDocument/2006/relationships/hyperlink" Target="http://www.fwc.gov.au/awardsandorders/html/pr537893.htm" TargetMode="External"/><Relationship Id="rId253" Type="http://schemas.openxmlformats.org/officeDocument/2006/relationships/hyperlink" Target="http://www.fwc.gov.au/awardsandorders/html/PR522968.htm" TargetMode="External"/><Relationship Id="rId274" Type="http://schemas.openxmlformats.org/officeDocument/2006/relationships/hyperlink" Target="https://www.fwc.gov.au/documents/awardsandorders/html/pr715156.htm" TargetMode="External"/><Relationship Id="rId27" Type="http://schemas.openxmlformats.org/officeDocument/2006/relationships/hyperlink" Target="http://www.fwc.gov.au/awardsandorders/html/PR583056.htm" TargetMode="External"/><Relationship Id="rId48" Type="http://schemas.openxmlformats.org/officeDocument/2006/relationships/hyperlink" Target="http://www.fwc.gov.au/awardsandorders/html/PR546099.htm" TargetMode="External"/><Relationship Id="rId69" Type="http://schemas.openxmlformats.org/officeDocument/2006/relationships/hyperlink" Target="https://www.fwc.gov.au/documents/awardmod/download/nes.pdf" TargetMode="External"/><Relationship Id="rId113" Type="http://schemas.openxmlformats.org/officeDocument/2006/relationships/hyperlink" Target="https://www.fwc.gov.au/documents/awardsandorders/html/pr606432.htm" TargetMode="External"/><Relationship Id="rId134" Type="http://schemas.openxmlformats.org/officeDocument/2006/relationships/hyperlink" Target="https://www.fwc.gov.au/documents/awardsandorders/html/pr601130.htm" TargetMode="External"/><Relationship Id="rId80" Type="http://schemas.openxmlformats.org/officeDocument/2006/relationships/hyperlink" Target="http://www.legislation.gov.au/Series/C2009A00028" TargetMode="External"/><Relationship Id="rId155" Type="http://schemas.openxmlformats.org/officeDocument/2006/relationships/hyperlink" Target="http://www.fwc.gov.au/documents/documents/modern_awards/allowances/MA000106-all.pdf" TargetMode="External"/><Relationship Id="rId176" Type="http://schemas.openxmlformats.org/officeDocument/2006/relationships/hyperlink" Target="https://www.fwc.gov.au/documents/awardsandorders/html/pr601130.htm" TargetMode="External"/><Relationship Id="rId197" Type="http://schemas.openxmlformats.org/officeDocument/2006/relationships/hyperlink" Target="http://www.fwc.gov.au/awardsandorders/html/PR584150.htm" TargetMode="External"/><Relationship Id="rId201" Type="http://schemas.openxmlformats.org/officeDocument/2006/relationships/hyperlink" Target="http://www.fwc.gov.au/awardsandorders/html/PR583056.htm" TargetMode="External"/><Relationship Id="rId222" Type="http://schemas.openxmlformats.org/officeDocument/2006/relationships/hyperlink" Target="http://www.fwc.gov.au/awardsandorders/html/PR568050.htm" TargetMode="External"/><Relationship Id="rId243" Type="http://schemas.openxmlformats.org/officeDocument/2006/relationships/hyperlink" Target="http://www.fwc.gov.au/awardsandorders/html/PR525068.htm" TargetMode="External"/><Relationship Id="rId264" Type="http://schemas.openxmlformats.org/officeDocument/2006/relationships/hyperlink" Target="http://www.fwc.gov.au/awardsandorders/html/pr544519.htm" TargetMode="External"/><Relationship Id="rId285" Type="http://schemas.openxmlformats.org/officeDocument/2006/relationships/theme" Target="theme/theme1.xml"/><Relationship Id="rId17" Type="http://schemas.openxmlformats.org/officeDocument/2006/relationships/hyperlink" Target="https://www.fwc.gov.au/awards-and-agreements/modern-award-reviews/4-yearly-review/am20152-family-friendly-work-arrangemen-0" TargetMode="External"/><Relationship Id="rId38" Type="http://schemas.openxmlformats.org/officeDocument/2006/relationships/footer" Target="footer3.xml"/><Relationship Id="rId59" Type="http://schemas.openxmlformats.org/officeDocument/2006/relationships/hyperlink" Target="http://www.fwc.gov.au/awardmod/download/nes.pdf" TargetMode="External"/><Relationship Id="rId103" Type="http://schemas.openxmlformats.org/officeDocument/2006/relationships/hyperlink" Target="https://www.fwc.gov.au/documents/awardsandorders/html/pr707524.htm" TargetMode="External"/><Relationship Id="rId124" Type="http://schemas.openxmlformats.org/officeDocument/2006/relationships/hyperlink" Target="https://www.fwc.gov.au/documents/awardsandorders/html/pr601638.htm" TargetMode="External"/><Relationship Id="rId70" Type="http://schemas.openxmlformats.org/officeDocument/2006/relationships/hyperlink" Target="http://www.legislation.gov.au/Series/C2009A00028" TargetMode="External"/><Relationship Id="rId91" Type="http://schemas.openxmlformats.org/officeDocument/2006/relationships/hyperlink" Target="https://www.fwc.gov.au/documents/awardsandorders/html/pr712713.htm" TargetMode="External"/><Relationship Id="rId145" Type="http://schemas.openxmlformats.org/officeDocument/2006/relationships/hyperlink" Target="https://www.fwc.gov.au/documents/awardsandorders/html/pr601130.htm" TargetMode="External"/><Relationship Id="rId166" Type="http://schemas.openxmlformats.org/officeDocument/2006/relationships/hyperlink" Target="http://www.fwc.gov.au/awardsandorders/html/pr536891.htm" TargetMode="External"/><Relationship Id="rId187" Type="http://schemas.openxmlformats.org/officeDocument/2006/relationships/hyperlink" Target="http://www.legislation.gov.au/Series/C2009A00028" TargetMode="External"/><Relationship Id="rId1" Type="http://schemas.openxmlformats.org/officeDocument/2006/relationships/customXml" Target="../customXml/item1.xml"/><Relationship Id="rId212" Type="http://schemas.openxmlformats.org/officeDocument/2006/relationships/hyperlink" Target="https://www.fwc.gov.au/documents/awardsandorders/html/pr609435.htm" TargetMode="External"/><Relationship Id="rId233" Type="http://schemas.openxmlformats.org/officeDocument/2006/relationships/hyperlink" Target="http://www.fwc.gov.au/awardsandorders/html/PR551831.htm" TargetMode="External"/><Relationship Id="rId254" Type="http://schemas.openxmlformats.org/officeDocument/2006/relationships/hyperlink" Target="http://www.fwc.gov.au/awardsandorders/html/pr536771.htm" TargetMode="External"/><Relationship Id="rId28" Type="http://schemas.openxmlformats.org/officeDocument/2006/relationships/hyperlink" Target="http://www.fwc.gov.au/awardsandorders/html/PR583056.htm" TargetMode="External"/><Relationship Id="rId49" Type="http://schemas.openxmlformats.org/officeDocument/2006/relationships/hyperlink" Target="http://www.fwc.gov.au/awardsandorders/html/PR503688.htm" TargetMode="External"/><Relationship Id="rId114" Type="http://schemas.openxmlformats.org/officeDocument/2006/relationships/hyperlink" Target="https://www.fwc.gov.au/documents/awardsandorders/html/pr707524.htm" TargetMode="External"/><Relationship Id="rId275" Type="http://schemas.openxmlformats.org/officeDocument/2006/relationships/hyperlink" Target="https://www.fwc.gov.au/documents/awardsandorders/html/pr715156.htm" TargetMode="External"/><Relationship Id="rId60" Type="http://schemas.openxmlformats.org/officeDocument/2006/relationships/hyperlink" Target="http://www.fwc.gov.au/awardsandorders/html/PR542226.htm" TargetMode="External"/><Relationship Id="rId81" Type="http://schemas.openxmlformats.org/officeDocument/2006/relationships/hyperlink" Target="http://www.fwc.gov.au/awardsandorders/html/PR503688.htm" TargetMode="External"/><Relationship Id="rId135" Type="http://schemas.openxmlformats.org/officeDocument/2006/relationships/hyperlink" Target="https://www.fwc.gov.au/documents/awardsandorders/html/pr601130.htm" TargetMode="External"/><Relationship Id="rId156" Type="http://schemas.openxmlformats.org/officeDocument/2006/relationships/hyperlink" Target="http://www.fwc.gov.au/awardsandorders/html/PR523088.htm" TargetMode="External"/><Relationship Id="rId177" Type="http://schemas.openxmlformats.org/officeDocument/2006/relationships/hyperlink" Target="https://www.fwc.gov.au/documents/awardsandorders/html/pr601130.htm" TargetMode="External"/><Relationship Id="rId198" Type="http://schemas.openxmlformats.org/officeDocument/2006/relationships/hyperlink" Target="https://www.fwc.gov.au/documents/awardsandorders/html/pr701509.htm" TargetMode="External"/><Relationship Id="rId202" Type="http://schemas.openxmlformats.org/officeDocument/2006/relationships/hyperlink" Target="http://www.fwc.gov.au/awardsandorders/html/PR583056.htm" TargetMode="External"/><Relationship Id="rId223" Type="http://schemas.openxmlformats.org/officeDocument/2006/relationships/hyperlink" Target="http://www.fwc.gov.au/awardsandorders/html/PR581528.htm" TargetMode="External"/><Relationship Id="rId244" Type="http://schemas.openxmlformats.org/officeDocument/2006/relationships/hyperlink" Target="http://www.fwc.gov.au/awardsandorders/html/pr537893.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2062F-ED2E-4F7A-A9FC-41C6C6470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Template>
  <TotalTime>0</TotalTime>
  <Pages>65</Pages>
  <Words>22751</Words>
  <Characters>129686</Characters>
  <Application>Microsoft Office Word</Application>
  <DocSecurity>0</DocSecurity>
  <Lines>1080</Lines>
  <Paragraphs>304</Paragraphs>
  <ScaleCrop>false</ScaleCrop>
  <HeadingPairs>
    <vt:vector size="2" baseType="variant">
      <vt:variant>
        <vt:lpstr>Title</vt:lpstr>
      </vt:variant>
      <vt:variant>
        <vt:i4>1</vt:i4>
      </vt:variant>
    </vt:vector>
  </HeadingPairs>
  <TitlesOfParts>
    <vt:vector size="1" baseType="lpstr">
      <vt:lpstr>MA000106 - Real Estate Industry Award 2010</vt:lpstr>
    </vt:vector>
  </TitlesOfParts>
  <Company>Fair Work Australia</Company>
  <LinksUpToDate>false</LinksUpToDate>
  <CharactersWithSpaces>152133</CharactersWithSpaces>
  <SharedDoc>false</SharedDoc>
  <HLinks>
    <vt:vector size="930" baseType="variant">
      <vt:variant>
        <vt:i4>3997744</vt:i4>
      </vt:variant>
      <vt:variant>
        <vt:i4>1179</vt:i4>
      </vt:variant>
      <vt:variant>
        <vt:i4>0</vt:i4>
      </vt:variant>
      <vt:variant>
        <vt:i4>5</vt:i4>
      </vt:variant>
      <vt:variant>
        <vt:lpwstr>http://www.fwc.gov.au/awardsandorders/html/pr544519.htm</vt:lpwstr>
      </vt:variant>
      <vt:variant>
        <vt:lpwstr/>
      </vt:variant>
      <vt:variant>
        <vt:i4>3735613</vt:i4>
      </vt:variant>
      <vt:variant>
        <vt:i4>1176</vt:i4>
      </vt:variant>
      <vt:variant>
        <vt:i4>0</vt:i4>
      </vt:variant>
      <vt:variant>
        <vt:i4>5</vt:i4>
      </vt:variant>
      <vt:variant>
        <vt:lpwstr>http://www.fwc.gov.au/awardsandorders/html/pr532630.htm</vt:lpwstr>
      </vt:variant>
      <vt:variant>
        <vt:lpwstr/>
      </vt:variant>
      <vt:variant>
        <vt:i4>3801143</vt:i4>
      </vt:variant>
      <vt:variant>
        <vt:i4>1152</vt:i4>
      </vt:variant>
      <vt:variant>
        <vt:i4>0</vt:i4>
      </vt:variant>
      <vt:variant>
        <vt:i4>5</vt:i4>
      </vt:variant>
      <vt:variant>
        <vt:lpwstr>http://www.fwc.gov.au/awardsandorders/html/PR551933.htm</vt:lpwstr>
      </vt:variant>
      <vt:variant>
        <vt:lpwstr/>
      </vt:variant>
      <vt:variant>
        <vt:i4>3342393</vt:i4>
      </vt:variant>
      <vt:variant>
        <vt:i4>1149</vt:i4>
      </vt:variant>
      <vt:variant>
        <vt:i4>0</vt:i4>
      </vt:variant>
      <vt:variant>
        <vt:i4>5</vt:i4>
      </vt:variant>
      <vt:variant>
        <vt:lpwstr>http://www.fwc.gov.au/awardsandorders/html/PR503382.htm</vt:lpwstr>
      </vt:variant>
      <vt:variant>
        <vt:lpwstr/>
      </vt:variant>
      <vt:variant>
        <vt:i4>3801143</vt:i4>
      </vt:variant>
      <vt:variant>
        <vt:i4>1092</vt:i4>
      </vt:variant>
      <vt:variant>
        <vt:i4>0</vt:i4>
      </vt:variant>
      <vt:variant>
        <vt:i4>5</vt:i4>
      </vt:variant>
      <vt:variant>
        <vt:lpwstr>http://www.fwc.gov.au/awardsandorders/html/PR551933.htm</vt:lpwstr>
      </vt:variant>
      <vt:variant>
        <vt:lpwstr/>
      </vt:variant>
      <vt:variant>
        <vt:i4>3342393</vt:i4>
      </vt:variant>
      <vt:variant>
        <vt:i4>1089</vt:i4>
      </vt:variant>
      <vt:variant>
        <vt:i4>0</vt:i4>
      </vt:variant>
      <vt:variant>
        <vt:i4>5</vt:i4>
      </vt:variant>
      <vt:variant>
        <vt:lpwstr>http://www.fwc.gov.au/awardsandorders/html/PR503382.htm</vt:lpwstr>
      </vt:variant>
      <vt:variant>
        <vt:lpwstr/>
      </vt:variant>
      <vt:variant>
        <vt:i4>3473468</vt:i4>
      </vt:variant>
      <vt:variant>
        <vt:i4>1080</vt:i4>
      </vt:variant>
      <vt:variant>
        <vt:i4>0</vt:i4>
      </vt:variant>
      <vt:variant>
        <vt:i4>5</vt:i4>
      </vt:variant>
      <vt:variant>
        <vt:lpwstr>http://www.fwc.gov.au/awardsandorders/html/PR545787.htm</vt:lpwstr>
      </vt:variant>
      <vt:variant>
        <vt:lpwstr/>
      </vt:variant>
      <vt:variant>
        <vt:i4>3145791</vt:i4>
      </vt:variant>
      <vt:variant>
        <vt:i4>1008</vt:i4>
      </vt:variant>
      <vt:variant>
        <vt:i4>0</vt:i4>
      </vt:variant>
      <vt:variant>
        <vt:i4>5</vt:i4>
      </vt:variant>
      <vt:variant>
        <vt:lpwstr>http://www.fwc.gov.au/awardsandorders/html/PR551694.htm</vt:lpwstr>
      </vt:variant>
      <vt:variant>
        <vt:lpwstr/>
      </vt:variant>
      <vt:variant>
        <vt:i4>3735613</vt:i4>
      </vt:variant>
      <vt:variant>
        <vt:i4>1005</vt:i4>
      </vt:variant>
      <vt:variant>
        <vt:i4>0</vt:i4>
      </vt:variant>
      <vt:variant>
        <vt:i4>5</vt:i4>
      </vt:variant>
      <vt:variant>
        <vt:lpwstr>http://www.fwc.gov.au/awardsandorders/html/pr536771.htm</vt:lpwstr>
      </vt:variant>
      <vt:variant>
        <vt:lpwstr/>
      </vt:variant>
      <vt:variant>
        <vt:i4>3932219</vt:i4>
      </vt:variant>
      <vt:variant>
        <vt:i4>1002</vt:i4>
      </vt:variant>
      <vt:variant>
        <vt:i4>0</vt:i4>
      </vt:variant>
      <vt:variant>
        <vt:i4>5</vt:i4>
      </vt:variant>
      <vt:variant>
        <vt:lpwstr>http://www.fwc.gov.au/awardsandorders/html/PR522968.htm</vt:lpwstr>
      </vt:variant>
      <vt:variant>
        <vt:lpwstr/>
      </vt:variant>
      <vt:variant>
        <vt:i4>3276862</vt:i4>
      </vt:variant>
      <vt:variant>
        <vt:i4>999</vt:i4>
      </vt:variant>
      <vt:variant>
        <vt:i4>0</vt:i4>
      </vt:variant>
      <vt:variant>
        <vt:i4>5</vt:i4>
      </vt:variant>
      <vt:variant>
        <vt:lpwstr>http://www.fwc.gov.au/awardsandorders/html/PR509137.htm</vt:lpwstr>
      </vt:variant>
      <vt:variant>
        <vt:lpwstr/>
      </vt:variant>
      <vt:variant>
        <vt:i4>3932215</vt:i4>
      </vt:variant>
      <vt:variant>
        <vt:i4>996</vt:i4>
      </vt:variant>
      <vt:variant>
        <vt:i4>0</vt:i4>
      </vt:variant>
      <vt:variant>
        <vt:i4>5</vt:i4>
      </vt:variant>
      <vt:variant>
        <vt:lpwstr>http://www.fwc.gov.au/awardsandorders/html/PR998006.htm</vt:lpwstr>
      </vt:variant>
      <vt:variant>
        <vt:lpwstr/>
      </vt:variant>
      <vt:variant>
        <vt:i4>3145791</vt:i4>
      </vt:variant>
      <vt:variant>
        <vt:i4>984</vt:i4>
      </vt:variant>
      <vt:variant>
        <vt:i4>0</vt:i4>
      </vt:variant>
      <vt:variant>
        <vt:i4>5</vt:i4>
      </vt:variant>
      <vt:variant>
        <vt:lpwstr>http://www.fwc.gov.au/awardsandorders/html/PR551694.htm</vt:lpwstr>
      </vt:variant>
      <vt:variant>
        <vt:lpwstr/>
      </vt:variant>
      <vt:variant>
        <vt:i4>3473468</vt:i4>
      </vt:variant>
      <vt:variant>
        <vt:i4>981</vt:i4>
      </vt:variant>
      <vt:variant>
        <vt:i4>0</vt:i4>
      </vt:variant>
      <vt:variant>
        <vt:i4>5</vt:i4>
      </vt:variant>
      <vt:variant>
        <vt:lpwstr>http://www.fwc.gov.au/awardsandorders/html/PR545787.htm</vt:lpwstr>
      </vt:variant>
      <vt:variant>
        <vt:lpwstr/>
      </vt:variant>
      <vt:variant>
        <vt:i4>3735613</vt:i4>
      </vt:variant>
      <vt:variant>
        <vt:i4>978</vt:i4>
      </vt:variant>
      <vt:variant>
        <vt:i4>0</vt:i4>
      </vt:variant>
      <vt:variant>
        <vt:i4>5</vt:i4>
      </vt:variant>
      <vt:variant>
        <vt:lpwstr>http://www.fwc.gov.au/awardsandorders/html/pr536771.htm</vt:lpwstr>
      </vt:variant>
      <vt:variant>
        <vt:lpwstr/>
      </vt:variant>
      <vt:variant>
        <vt:i4>3932219</vt:i4>
      </vt:variant>
      <vt:variant>
        <vt:i4>975</vt:i4>
      </vt:variant>
      <vt:variant>
        <vt:i4>0</vt:i4>
      </vt:variant>
      <vt:variant>
        <vt:i4>5</vt:i4>
      </vt:variant>
      <vt:variant>
        <vt:lpwstr>http://www.fwc.gov.au/awardsandorders/html/PR522968.htm</vt:lpwstr>
      </vt:variant>
      <vt:variant>
        <vt:lpwstr/>
      </vt:variant>
      <vt:variant>
        <vt:i4>3276862</vt:i4>
      </vt:variant>
      <vt:variant>
        <vt:i4>972</vt:i4>
      </vt:variant>
      <vt:variant>
        <vt:i4>0</vt:i4>
      </vt:variant>
      <vt:variant>
        <vt:i4>5</vt:i4>
      </vt:variant>
      <vt:variant>
        <vt:lpwstr>http://www.fwc.gov.au/awardsandorders/html/PR509137.htm</vt:lpwstr>
      </vt:variant>
      <vt:variant>
        <vt:lpwstr/>
      </vt:variant>
      <vt:variant>
        <vt:i4>3932215</vt:i4>
      </vt:variant>
      <vt:variant>
        <vt:i4>969</vt:i4>
      </vt:variant>
      <vt:variant>
        <vt:i4>0</vt:i4>
      </vt:variant>
      <vt:variant>
        <vt:i4>5</vt:i4>
      </vt:variant>
      <vt:variant>
        <vt:lpwstr>http://www.fwc.gov.au/awardsandorders/html/PR998006.htm</vt:lpwstr>
      </vt:variant>
      <vt:variant>
        <vt:lpwstr/>
      </vt:variant>
      <vt:variant>
        <vt:i4>3801140</vt:i4>
      </vt:variant>
      <vt:variant>
        <vt:i4>963</vt:i4>
      </vt:variant>
      <vt:variant>
        <vt:i4>0</vt:i4>
      </vt:variant>
      <vt:variant>
        <vt:i4>5</vt:i4>
      </vt:variant>
      <vt:variant>
        <vt:lpwstr>http://www.fwc.gov.au/awardsandorders/html/PR551831.htm</vt:lpwstr>
      </vt:variant>
      <vt:variant>
        <vt:lpwstr/>
      </vt:variant>
      <vt:variant>
        <vt:i4>3538992</vt:i4>
      </vt:variant>
      <vt:variant>
        <vt:i4>960</vt:i4>
      </vt:variant>
      <vt:variant>
        <vt:i4>0</vt:i4>
      </vt:variant>
      <vt:variant>
        <vt:i4>5</vt:i4>
      </vt:variant>
      <vt:variant>
        <vt:lpwstr>http://www.fwc.gov.au/awardsandorders/html/pr537893.htm</vt:lpwstr>
      </vt:variant>
      <vt:variant>
        <vt:lpwstr/>
      </vt:variant>
      <vt:variant>
        <vt:i4>3866674</vt:i4>
      </vt:variant>
      <vt:variant>
        <vt:i4>957</vt:i4>
      </vt:variant>
      <vt:variant>
        <vt:i4>0</vt:i4>
      </vt:variant>
      <vt:variant>
        <vt:i4>5</vt:i4>
      </vt:variant>
      <vt:variant>
        <vt:lpwstr>http://www.fwc.gov.au/awardsandorders/html/PR525068.htm</vt:lpwstr>
      </vt:variant>
      <vt:variant>
        <vt:lpwstr/>
      </vt:variant>
      <vt:variant>
        <vt:i4>4128831</vt:i4>
      </vt:variant>
      <vt:variant>
        <vt:i4>954</vt:i4>
      </vt:variant>
      <vt:variant>
        <vt:i4>0</vt:i4>
      </vt:variant>
      <vt:variant>
        <vt:i4>5</vt:i4>
      </vt:variant>
      <vt:variant>
        <vt:lpwstr>http://www.fwc.gov.au/awardsandorders/html/PR510670.htm</vt:lpwstr>
      </vt:variant>
      <vt:variant>
        <vt:lpwstr/>
      </vt:variant>
      <vt:variant>
        <vt:i4>3670078</vt:i4>
      </vt:variant>
      <vt:variant>
        <vt:i4>951</vt:i4>
      </vt:variant>
      <vt:variant>
        <vt:i4>0</vt:i4>
      </vt:variant>
      <vt:variant>
        <vt:i4>5</vt:i4>
      </vt:variant>
      <vt:variant>
        <vt:lpwstr>http://www.fwc.gov.au/awardsandorders/html/PR998748.htm</vt:lpwstr>
      </vt:variant>
      <vt:variant>
        <vt:lpwstr/>
      </vt:variant>
      <vt:variant>
        <vt:i4>3670072</vt:i4>
      </vt:variant>
      <vt:variant>
        <vt:i4>948</vt:i4>
      </vt:variant>
      <vt:variant>
        <vt:i4>0</vt:i4>
      </vt:variant>
      <vt:variant>
        <vt:i4>5</vt:i4>
      </vt:variant>
      <vt:variant>
        <vt:lpwstr>http://www.fwc.gov.au/awardsandorders/html/PR542226.htm</vt:lpwstr>
      </vt:variant>
      <vt:variant>
        <vt:lpwstr/>
      </vt:variant>
      <vt:variant>
        <vt:i4>3670072</vt:i4>
      </vt:variant>
      <vt:variant>
        <vt:i4>945</vt:i4>
      </vt:variant>
      <vt:variant>
        <vt:i4>0</vt:i4>
      </vt:variant>
      <vt:variant>
        <vt:i4>5</vt:i4>
      </vt:variant>
      <vt:variant>
        <vt:lpwstr>http://www.fwc.gov.au/awardsandorders/html/PR542226.htm</vt:lpwstr>
      </vt:variant>
      <vt:variant>
        <vt:lpwstr/>
      </vt:variant>
      <vt:variant>
        <vt:i4>3801140</vt:i4>
      </vt:variant>
      <vt:variant>
        <vt:i4>942</vt:i4>
      </vt:variant>
      <vt:variant>
        <vt:i4>0</vt:i4>
      </vt:variant>
      <vt:variant>
        <vt:i4>5</vt:i4>
      </vt:variant>
      <vt:variant>
        <vt:lpwstr>http://www.fwc.gov.au/awardsandorders/html/PR551831.htm</vt:lpwstr>
      </vt:variant>
      <vt:variant>
        <vt:lpwstr/>
      </vt:variant>
      <vt:variant>
        <vt:i4>3538992</vt:i4>
      </vt:variant>
      <vt:variant>
        <vt:i4>939</vt:i4>
      </vt:variant>
      <vt:variant>
        <vt:i4>0</vt:i4>
      </vt:variant>
      <vt:variant>
        <vt:i4>5</vt:i4>
      </vt:variant>
      <vt:variant>
        <vt:lpwstr>http://www.fwc.gov.au/awardsandorders/html/pr537893.htm</vt:lpwstr>
      </vt:variant>
      <vt:variant>
        <vt:lpwstr/>
      </vt:variant>
      <vt:variant>
        <vt:i4>3866674</vt:i4>
      </vt:variant>
      <vt:variant>
        <vt:i4>936</vt:i4>
      </vt:variant>
      <vt:variant>
        <vt:i4>0</vt:i4>
      </vt:variant>
      <vt:variant>
        <vt:i4>5</vt:i4>
      </vt:variant>
      <vt:variant>
        <vt:lpwstr>http://www.fwc.gov.au/awardsandorders/html/PR525068.htm</vt:lpwstr>
      </vt:variant>
      <vt:variant>
        <vt:lpwstr/>
      </vt:variant>
      <vt:variant>
        <vt:i4>4128831</vt:i4>
      </vt:variant>
      <vt:variant>
        <vt:i4>933</vt:i4>
      </vt:variant>
      <vt:variant>
        <vt:i4>0</vt:i4>
      </vt:variant>
      <vt:variant>
        <vt:i4>5</vt:i4>
      </vt:variant>
      <vt:variant>
        <vt:lpwstr>http://www.fwc.gov.au/awardsandorders/html/PR510670.htm</vt:lpwstr>
      </vt:variant>
      <vt:variant>
        <vt:lpwstr/>
      </vt:variant>
      <vt:variant>
        <vt:i4>3670078</vt:i4>
      </vt:variant>
      <vt:variant>
        <vt:i4>930</vt:i4>
      </vt:variant>
      <vt:variant>
        <vt:i4>0</vt:i4>
      </vt:variant>
      <vt:variant>
        <vt:i4>5</vt:i4>
      </vt:variant>
      <vt:variant>
        <vt:lpwstr>http://www.fwc.gov.au/awardsandorders/html/PR998748.htm</vt:lpwstr>
      </vt:variant>
      <vt:variant>
        <vt:lpwstr/>
      </vt:variant>
      <vt:variant>
        <vt:i4>589908</vt:i4>
      </vt:variant>
      <vt:variant>
        <vt:i4>924</vt:i4>
      </vt:variant>
      <vt:variant>
        <vt:i4>0</vt:i4>
      </vt:variant>
      <vt:variant>
        <vt:i4>5</vt:i4>
      </vt:variant>
      <vt:variant>
        <vt:lpwstr>http://www.jobaccess.gov.au/</vt:lpwstr>
      </vt:variant>
      <vt:variant>
        <vt:lpwstr/>
      </vt:variant>
      <vt:variant>
        <vt:i4>3801140</vt:i4>
      </vt:variant>
      <vt:variant>
        <vt:i4>921</vt:i4>
      </vt:variant>
      <vt:variant>
        <vt:i4>0</vt:i4>
      </vt:variant>
      <vt:variant>
        <vt:i4>5</vt:i4>
      </vt:variant>
      <vt:variant>
        <vt:lpwstr>http://www.fwc.gov.au/awardsandorders/html/PR551831.htm</vt:lpwstr>
      </vt:variant>
      <vt:variant>
        <vt:lpwstr/>
      </vt:variant>
      <vt:variant>
        <vt:i4>3670072</vt:i4>
      </vt:variant>
      <vt:variant>
        <vt:i4>918</vt:i4>
      </vt:variant>
      <vt:variant>
        <vt:i4>0</vt:i4>
      </vt:variant>
      <vt:variant>
        <vt:i4>5</vt:i4>
      </vt:variant>
      <vt:variant>
        <vt:lpwstr>http://www.fwc.gov.au/awardsandorders/html/PR542226.htm</vt:lpwstr>
      </vt:variant>
      <vt:variant>
        <vt:lpwstr/>
      </vt:variant>
      <vt:variant>
        <vt:i4>3538992</vt:i4>
      </vt:variant>
      <vt:variant>
        <vt:i4>915</vt:i4>
      </vt:variant>
      <vt:variant>
        <vt:i4>0</vt:i4>
      </vt:variant>
      <vt:variant>
        <vt:i4>5</vt:i4>
      </vt:variant>
      <vt:variant>
        <vt:lpwstr>http://www.fwc.gov.au/awardsandorders/html/pr537893.htm</vt:lpwstr>
      </vt:variant>
      <vt:variant>
        <vt:lpwstr/>
      </vt:variant>
      <vt:variant>
        <vt:i4>3866674</vt:i4>
      </vt:variant>
      <vt:variant>
        <vt:i4>912</vt:i4>
      </vt:variant>
      <vt:variant>
        <vt:i4>0</vt:i4>
      </vt:variant>
      <vt:variant>
        <vt:i4>5</vt:i4>
      </vt:variant>
      <vt:variant>
        <vt:lpwstr>http://www.fwc.gov.au/awardsandorders/html/PR525068.htm</vt:lpwstr>
      </vt:variant>
      <vt:variant>
        <vt:lpwstr/>
      </vt:variant>
      <vt:variant>
        <vt:i4>4128831</vt:i4>
      </vt:variant>
      <vt:variant>
        <vt:i4>909</vt:i4>
      </vt:variant>
      <vt:variant>
        <vt:i4>0</vt:i4>
      </vt:variant>
      <vt:variant>
        <vt:i4>5</vt:i4>
      </vt:variant>
      <vt:variant>
        <vt:lpwstr>http://www.fwc.gov.au/awardsandorders/html/PR510670.htm</vt:lpwstr>
      </vt:variant>
      <vt:variant>
        <vt:lpwstr/>
      </vt:variant>
      <vt:variant>
        <vt:i4>3670078</vt:i4>
      </vt:variant>
      <vt:variant>
        <vt:i4>906</vt:i4>
      </vt:variant>
      <vt:variant>
        <vt:i4>0</vt:i4>
      </vt:variant>
      <vt:variant>
        <vt:i4>5</vt:i4>
      </vt:variant>
      <vt:variant>
        <vt:lpwstr>http://www.fwc.gov.au/awardsandorders/html/PR998748.htm</vt:lpwstr>
      </vt:variant>
      <vt:variant>
        <vt:lpwstr/>
      </vt:variant>
      <vt:variant>
        <vt:i4>3342390</vt:i4>
      </vt:variant>
      <vt:variant>
        <vt:i4>897</vt:i4>
      </vt:variant>
      <vt:variant>
        <vt:i4>0</vt:i4>
      </vt:variant>
      <vt:variant>
        <vt:i4>5</vt:i4>
      </vt:variant>
      <vt:variant>
        <vt:lpwstr>http://www.fwc.gov.au/awardsandorders/html/PR503688.htm</vt:lpwstr>
      </vt:variant>
      <vt:variant>
        <vt:lpwstr/>
      </vt:variant>
      <vt:variant>
        <vt:i4>3342390</vt:i4>
      </vt:variant>
      <vt:variant>
        <vt:i4>873</vt:i4>
      </vt:variant>
      <vt:variant>
        <vt:i4>0</vt:i4>
      </vt:variant>
      <vt:variant>
        <vt:i4>5</vt:i4>
      </vt:variant>
      <vt:variant>
        <vt:lpwstr>http://www.fwc.gov.au/awardsandorders/html/PR503688.htm</vt:lpwstr>
      </vt:variant>
      <vt:variant>
        <vt:lpwstr/>
      </vt:variant>
      <vt:variant>
        <vt:i4>3604533</vt:i4>
      </vt:variant>
      <vt:variant>
        <vt:i4>831</vt:i4>
      </vt:variant>
      <vt:variant>
        <vt:i4>0</vt:i4>
      </vt:variant>
      <vt:variant>
        <vt:i4>5</vt:i4>
      </vt:variant>
      <vt:variant>
        <vt:lpwstr>http://www.fwc.gov.au/awardsandorders/html/PR546099.htm</vt:lpwstr>
      </vt:variant>
      <vt:variant>
        <vt:lpwstr/>
      </vt:variant>
      <vt:variant>
        <vt:i4>3604533</vt:i4>
      </vt:variant>
      <vt:variant>
        <vt:i4>828</vt:i4>
      </vt:variant>
      <vt:variant>
        <vt:i4>0</vt:i4>
      </vt:variant>
      <vt:variant>
        <vt:i4>5</vt:i4>
      </vt:variant>
      <vt:variant>
        <vt:lpwstr>http://www.fwc.gov.au/awardsandorders/html/PR546099.htm</vt:lpwstr>
      </vt:variant>
      <vt:variant>
        <vt:lpwstr/>
      </vt:variant>
      <vt:variant>
        <vt:i4>3997753</vt:i4>
      </vt:variant>
      <vt:variant>
        <vt:i4>825</vt:i4>
      </vt:variant>
      <vt:variant>
        <vt:i4>0</vt:i4>
      </vt:variant>
      <vt:variant>
        <vt:i4>5</vt:i4>
      </vt:variant>
      <vt:variant>
        <vt:lpwstr>http://www.fwc.gov.au/awardsandorders/html/PR530250.htm</vt:lpwstr>
      </vt:variant>
      <vt:variant>
        <vt:lpwstr/>
      </vt:variant>
      <vt:variant>
        <vt:i4>3604533</vt:i4>
      </vt:variant>
      <vt:variant>
        <vt:i4>795</vt:i4>
      </vt:variant>
      <vt:variant>
        <vt:i4>0</vt:i4>
      </vt:variant>
      <vt:variant>
        <vt:i4>5</vt:i4>
      </vt:variant>
      <vt:variant>
        <vt:lpwstr>http://www.fwc.gov.au/awardsandorders/html/PR546099.htm</vt:lpwstr>
      </vt:variant>
      <vt:variant>
        <vt:lpwstr/>
      </vt:variant>
      <vt:variant>
        <vt:i4>3997753</vt:i4>
      </vt:variant>
      <vt:variant>
        <vt:i4>792</vt:i4>
      </vt:variant>
      <vt:variant>
        <vt:i4>0</vt:i4>
      </vt:variant>
      <vt:variant>
        <vt:i4>5</vt:i4>
      </vt:variant>
      <vt:variant>
        <vt:lpwstr>http://www.fwc.gov.au/awardsandorders/html/PR530250.htm</vt:lpwstr>
      </vt:variant>
      <vt:variant>
        <vt:lpwstr/>
      </vt:variant>
      <vt:variant>
        <vt:i4>3801143</vt:i4>
      </vt:variant>
      <vt:variant>
        <vt:i4>753</vt:i4>
      </vt:variant>
      <vt:variant>
        <vt:i4>0</vt:i4>
      </vt:variant>
      <vt:variant>
        <vt:i4>5</vt:i4>
      </vt:variant>
      <vt:variant>
        <vt:lpwstr>http://www.fwc.gov.au/awardsandorders/html/PR551933.htm</vt:lpwstr>
      </vt:variant>
      <vt:variant>
        <vt:lpwstr/>
      </vt:variant>
      <vt:variant>
        <vt:i4>3801143</vt:i4>
      </vt:variant>
      <vt:variant>
        <vt:i4>750</vt:i4>
      </vt:variant>
      <vt:variant>
        <vt:i4>0</vt:i4>
      </vt:variant>
      <vt:variant>
        <vt:i4>5</vt:i4>
      </vt:variant>
      <vt:variant>
        <vt:lpwstr>http://www.fwc.gov.au/awardsandorders/html/PR551933.htm</vt:lpwstr>
      </vt:variant>
      <vt:variant>
        <vt:lpwstr/>
      </vt:variant>
      <vt:variant>
        <vt:i4>3801143</vt:i4>
      </vt:variant>
      <vt:variant>
        <vt:i4>681</vt:i4>
      </vt:variant>
      <vt:variant>
        <vt:i4>0</vt:i4>
      </vt:variant>
      <vt:variant>
        <vt:i4>5</vt:i4>
      </vt:variant>
      <vt:variant>
        <vt:lpwstr>http://www.fwc.gov.au/awardsandorders/html/PR551933.htm</vt:lpwstr>
      </vt:variant>
      <vt:variant>
        <vt:lpwstr/>
      </vt:variant>
      <vt:variant>
        <vt:i4>3670065</vt:i4>
      </vt:variant>
      <vt:variant>
        <vt:i4>675</vt:i4>
      </vt:variant>
      <vt:variant>
        <vt:i4>0</vt:i4>
      </vt:variant>
      <vt:variant>
        <vt:i4>5</vt:i4>
      </vt:variant>
      <vt:variant>
        <vt:lpwstr>http://www.fwc.gov.au/awardsandorders/html/PR551814.htm</vt:lpwstr>
      </vt:variant>
      <vt:variant>
        <vt:lpwstr/>
      </vt:variant>
      <vt:variant>
        <vt:i4>3604530</vt:i4>
      </vt:variant>
      <vt:variant>
        <vt:i4>672</vt:i4>
      </vt:variant>
      <vt:variant>
        <vt:i4>0</vt:i4>
      </vt:variant>
      <vt:variant>
        <vt:i4>5</vt:i4>
      </vt:variant>
      <vt:variant>
        <vt:lpwstr>http://www.fwc.gov.au/awardsandorders/html/pr536891.htm</vt:lpwstr>
      </vt:variant>
      <vt:variant>
        <vt:lpwstr/>
      </vt:variant>
      <vt:variant>
        <vt:i4>3342386</vt:i4>
      </vt:variant>
      <vt:variant>
        <vt:i4>669</vt:i4>
      </vt:variant>
      <vt:variant>
        <vt:i4>0</vt:i4>
      </vt:variant>
      <vt:variant>
        <vt:i4>5</vt:i4>
      </vt:variant>
      <vt:variant>
        <vt:lpwstr>http://www.fwc.gov.au/awardsandorders/html/PR523088.htm</vt:lpwstr>
      </vt:variant>
      <vt:variant>
        <vt:lpwstr/>
      </vt:variant>
      <vt:variant>
        <vt:i4>3801143</vt:i4>
      </vt:variant>
      <vt:variant>
        <vt:i4>666</vt:i4>
      </vt:variant>
      <vt:variant>
        <vt:i4>0</vt:i4>
      </vt:variant>
      <vt:variant>
        <vt:i4>5</vt:i4>
      </vt:variant>
      <vt:variant>
        <vt:lpwstr>http://www.fwc.gov.au/awardsandorders/html/PR551933.htm</vt:lpwstr>
      </vt:variant>
      <vt:variant>
        <vt:lpwstr/>
      </vt:variant>
      <vt:variant>
        <vt:i4>3670065</vt:i4>
      </vt:variant>
      <vt:variant>
        <vt:i4>654</vt:i4>
      </vt:variant>
      <vt:variant>
        <vt:i4>0</vt:i4>
      </vt:variant>
      <vt:variant>
        <vt:i4>5</vt:i4>
      </vt:variant>
      <vt:variant>
        <vt:lpwstr>http://www.fwc.gov.au/awardsandorders/html/PR551814.htm</vt:lpwstr>
      </vt:variant>
      <vt:variant>
        <vt:lpwstr/>
      </vt:variant>
      <vt:variant>
        <vt:i4>3604530</vt:i4>
      </vt:variant>
      <vt:variant>
        <vt:i4>651</vt:i4>
      </vt:variant>
      <vt:variant>
        <vt:i4>0</vt:i4>
      </vt:variant>
      <vt:variant>
        <vt:i4>5</vt:i4>
      </vt:variant>
      <vt:variant>
        <vt:lpwstr>http://www.fwc.gov.au/awardsandorders/html/pr536891.htm</vt:lpwstr>
      </vt:variant>
      <vt:variant>
        <vt:lpwstr/>
      </vt:variant>
      <vt:variant>
        <vt:i4>3342386</vt:i4>
      </vt:variant>
      <vt:variant>
        <vt:i4>648</vt:i4>
      </vt:variant>
      <vt:variant>
        <vt:i4>0</vt:i4>
      </vt:variant>
      <vt:variant>
        <vt:i4>5</vt:i4>
      </vt:variant>
      <vt:variant>
        <vt:lpwstr>http://www.fwc.gov.au/awardsandorders/html/PR523088.htm</vt:lpwstr>
      </vt:variant>
      <vt:variant>
        <vt:lpwstr/>
      </vt:variant>
      <vt:variant>
        <vt:i4>3670065</vt:i4>
      </vt:variant>
      <vt:variant>
        <vt:i4>645</vt:i4>
      </vt:variant>
      <vt:variant>
        <vt:i4>0</vt:i4>
      </vt:variant>
      <vt:variant>
        <vt:i4>5</vt:i4>
      </vt:variant>
      <vt:variant>
        <vt:lpwstr>http://www.fwc.gov.au/awardsandorders/html/PR551814.htm</vt:lpwstr>
      </vt:variant>
      <vt:variant>
        <vt:lpwstr/>
      </vt:variant>
      <vt:variant>
        <vt:i4>3604530</vt:i4>
      </vt:variant>
      <vt:variant>
        <vt:i4>642</vt:i4>
      </vt:variant>
      <vt:variant>
        <vt:i4>0</vt:i4>
      </vt:variant>
      <vt:variant>
        <vt:i4>5</vt:i4>
      </vt:variant>
      <vt:variant>
        <vt:lpwstr>http://www.fwc.gov.au/awardsandorders/html/pr536891.htm</vt:lpwstr>
      </vt:variant>
      <vt:variant>
        <vt:lpwstr/>
      </vt:variant>
      <vt:variant>
        <vt:i4>3342386</vt:i4>
      </vt:variant>
      <vt:variant>
        <vt:i4>639</vt:i4>
      </vt:variant>
      <vt:variant>
        <vt:i4>0</vt:i4>
      </vt:variant>
      <vt:variant>
        <vt:i4>5</vt:i4>
      </vt:variant>
      <vt:variant>
        <vt:lpwstr>http://www.fwc.gov.au/awardsandorders/html/PR523088.htm</vt:lpwstr>
      </vt:variant>
      <vt:variant>
        <vt:lpwstr/>
      </vt:variant>
      <vt:variant>
        <vt:i4>3670065</vt:i4>
      </vt:variant>
      <vt:variant>
        <vt:i4>621</vt:i4>
      </vt:variant>
      <vt:variant>
        <vt:i4>0</vt:i4>
      </vt:variant>
      <vt:variant>
        <vt:i4>5</vt:i4>
      </vt:variant>
      <vt:variant>
        <vt:lpwstr>http://www.fwc.gov.au/awardsandorders/html/PR551814.htm</vt:lpwstr>
      </vt:variant>
      <vt:variant>
        <vt:lpwstr/>
      </vt:variant>
      <vt:variant>
        <vt:i4>3801143</vt:i4>
      </vt:variant>
      <vt:variant>
        <vt:i4>618</vt:i4>
      </vt:variant>
      <vt:variant>
        <vt:i4>0</vt:i4>
      </vt:variant>
      <vt:variant>
        <vt:i4>5</vt:i4>
      </vt:variant>
      <vt:variant>
        <vt:lpwstr>http://www.fwc.gov.au/awardsandorders/html/PR551933.htm</vt:lpwstr>
      </vt:variant>
      <vt:variant>
        <vt:lpwstr/>
      </vt:variant>
      <vt:variant>
        <vt:i4>3604530</vt:i4>
      </vt:variant>
      <vt:variant>
        <vt:i4>615</vt:i4>
      </vt:variant>
      <vt:variant>
        <vt:i4>0</vt:i4>
      </vt:variant>
      <vt:variant>
        <vt:i4>5</vt:i4>
      </vt:variant>
      <vt:variant>
        <vt:lpwstr>http://www.fwc.gov.au/awardsandorders/html/pr536891.htm</vt:lpwstr>
      </vt:variant>
      <vt:variant>
        <vt:lpwstr/>
      </vt:variant>
      <vt:variant>
        <vt:i4>3342386</vt:i4>
      </vt:variant>
      <vt:variant>
        <vt:i4>612</vt:i4>
      </vt:variant>
      <vt:variant>
        <vt:i4>0</vt:i4>
      </vt:variant>
      <vt:variant>
        <vt:i4>5</vt:i4>
      </vt:variant>
      <vt:variant>
        <vt:lpwstr>http://www.fwc.gov.au/awardsandorders/html/PR523088.htm</vt:lpwstr>
      </vt:variant>
      <vt:variant>
        <vt:lpwstr/>
      </vt:variant>
      <vt:variant>
        <vt:i4>3801143</vt:i4>
      </vt:variant>
      <vt:variant>
        <vt:i4>558</vt:i4>
      </vt:variant>
      <vt:variant>
        <vt:i4>0</vt:i4>
      </vt:variant>
      <vt:variant>
        <vt:i4>5</vt:i4>
      </vt:variant>
      <vt:variant>
        <vt:lpwstr>http://www.fwc.gov.au/awardsandorders/html/PR551933.htm</vt:lpwstr>
      </vt:variant>
      <vt:variant>
        <vt:lpwstr/>
      </vt:variant>
      <vt:variant>
        <vt:i4>3801143</vt:i4>
      </vt:variant>
      <vt:variant>
        <vt:i4>555</vt:i4>
      </vt:variant>
      <vt:variant>
        <vt:i4>0</vt:i4>
      </vt:variant>
      <vt:variant>
        <vt:i4>5</vt:i4>
      </vt:variant>
      <vt:variant>
        <vt:lpwstr>http://www.fwc.gov.au/awardsandorders/html/PR551933.htm</vt:lpwstr>
      </vt:variant>
      <vt:variant>
        <vt:lpwstr/>
      </vt:variant>
      <vt:variant>
        <vt:i4>3145791</vt:i4>
      </vt:variant>
      <vt:variant>
        <vt:i4>474</vt:i4>
      </vt:variant>
      <vt:variant>
        <vt:i4>0</vt:i4>
      </vt:variant>
      <vt:variant>
        <vt:i4>5</vt:i4>
      </vt:variant>
      <vt:variant>
        <vt:lpwstr>http://www.fwc.gov.au/awardsandorders/html/PR551694.htm</vt:lpwstr>
      </vt:variant>
      <vt:variant>
        <vt:lpwstr/>
      </vt:variant>
      <vt:variant>
        <vt:i4>3735613</vt:i4>
      </vt:variant>
      <vt:variant>
        <vt:i4>471</vt:i4>
      </vt:variant>
      <vt:variant>
        <vt:i4>0</vt:i4>
      </vt:variant>
      <vt:variant>
        <vt:i4>5</vt:i4>
      </vt:variant>
      <vt:variant>
        <vt:lpwstr>http://www.fwc.gov.au/awardsandorders/html/pr536771.htm</vt:lpwstr>
      </vt:variant>
      <vt:variant>
        <vt:lpwstr/>
      </vt:variant>
      <vt:variant>
        <vt:i4>3932219</vt:i4>
      </vt:variant>
      <vt:variant>
        <vt:i4>468</vt:i4>
      </vt:variant>
      <vt:variant>
        <vt:i4>0</vt:i4>
      </vt:variant>
      <vt:variant>
        <vt:i4>5</vt:i4>
      </vt:variant>
      <vt:variant>
        <vt:lpwstr>http://www.fwc.gov.au/awardsandorders/html/PR522968.htm</vt:lpwstr>
      </vt:variant>
      <vt:variant>
        <vt:lpwstr/>
      </vt:variant>
      <vt:variant>
        <vt:i4>3276862</vt:i4>
      </vt:variant>
      <vt:variant>
        <vt:i4>465</vt:i4>
      </vt:variant>
      <vt:variant>
        <vt:i4>0</vt:i4>
      </vt:variant>
      <vt:variant>
        <vt:i4>5</vt:i4>
      </vt:variant>
      <vt:variant>
        <vt:lpwstr>http://www.fwc.gov.au/awardsandorders/html/PR509137.htm</vt:lpwstr>
      </vt:variant>
      <vt:variant>
        <vt:lpwstr/>
      </vt:variant>
      <vt:variant>
        <vt:i4>3932215</vt:i4>
      </vt:variant>
      <vt:variant>
        <vt:i4>462</vt:i4>
      </vt:variant>
      <vt:variant>
        <vt:i4>0</vt:i4>
      </vt:variant>
      <vt:variant>
        <vt:i4>5</vt:i4>
      </vt:variant>
      <vt:variant>
        <vt:lpwstr>http://www.fwc.gov.au/awardsandorders/html/PR998006.htm</vt:lpwstr>
      </vt:variant>
      <vt:variant>
        <vt:lpwstr/>
      </vt:variant>
      <vt:variant>
        <vt:i4>3145791</vt:i4>
      </vt:variant>
      <vt:variant>
        <vt:i4>459</vt:i4>
      </vt:variant>
      <vt:variant>
        <vt:i4>0</vt:i4>
      </vt:variant>
      <vt:variant>
        <vt:i4>5</vt:i4>
      </vt:variant>
      <vt:variant>
        <vt:lpwstr>http://www.fwc.gov.au/awardsandorders/html/PR551694.htm</vt:lpwstr>
      </vt:variant>
      <vt:variant>
        <vt:lpwstr/>
      </vt:variant>
      <vt:variant>
        <vt:i4>3735613</vt:i4>
      </vt:variant>
      <vt:variant>
        <vt:i4>456</vt:i4>
      </vt:variant>
      <vt:variant>
        <vt:i4>0</vt:i4>
      </vt:variant>
      <vt:variant>
        <vt:i4>5</vt:i4>
      </vt:variant>
      <vt:variant>
        <vt:lpwstr>http://www.fwc.gov.au/awardsandorders/html/pr536771.htm</vt:lpwstr>
      </vt:variant>
      <vt:variant>
        <vt:lpwstr/>
      </vt:variant>
      <vt:variant>
        <vt:i4>3932219</vt:i4>
      </vt:variant>
      <vt:variant>
        <vt:i4>453</vt:i4>
      </vt:variant>
      <vt:variant>
        <vt:i4>0</vt:i4>
      </vt:variant>
      <vt:variant>
        <vt:i4>5</vt:i4>
      </vt:variant>
      <vt:variant>
        <vt:lpwstr>http://www.fwc.gov.au/awardsandorders/html/PR522968.htm</vt:lpwstr>
      </vt:variant>
      <vt:variant>
        <vt:lpwstr/>
      </vt:variant>
      <vt:variant>
        <vt:i4>3276862</vt:i4>
      </vt:variant>
      <vt:variant>
        <vt:i4>450</vt:i4>
      </vt:variant>
      <vt:variant>
        <vt:i4>0</vt:i4>
      </vt:variant>
      <vt:variant>
        <vt:i4>5</vt:i4>
      </vt:variant>
      <vt:variant>
        <vt:lpwstr>http://www.fwc.gov.au/awardsandorders/html/PR509137.htm</vt:lpwstr>
      </vt:variant>
      <vt:variant>
        <vt:lpwstr/>
      </vt:variant>
      <vt:variant>
        <vt:i4>3932215</vt:i4>
      </vt:variant>
      <vt:variant>
        <vt:i4>447</vt:i4>
      </vt:variant>
      <vt:variant>
        <vt:i4>0</vt:i4>
      </vt:variant>
      <vt:variant>
        <vt:i4>5</vt:i4>
      </vt:variant>
      <vt:variant>
        <vt:lpwstr>http://www.fwc.gov.au/awardsandorders/html/PR998006.htm</vt:lpwstr>
      </vt:variant>
      <vt:variant>
        <vt:lpwstr/>
      </vt:variant>
      <vt:variant>
        <vt:i4>3342390</vt:i4>
      </vt:variant>
      <vt:variant>
        <vt:i4>429</vt:i4>
      </vt:variant>
      <vt:variant>
        <vt:i4>0</vt:i4>
      </vt:variant>
      <vt:variant>
        <vt:i4>5</vt:i4>
      </vt:variant>
      <vt:variant>
        <vt:lpwstr>http://www.fwc.gov.au/awardsandorders/html/PR503688.htm</vt:lpwstr>
      </vt:variant>
      <vt:variant>
        <vt:lpwstr/>
      </vt:variant>
      <vt:variant>
        <vt:i4>3342390</vt:i4>
      </vt:variant>
      <vt:variant>
        <vt:i4>420</vt:i4>
      </vt:variant>
      <vt:variant>
        <vt:i4>0</vt:i4>
      </vt:variant>
      <vt:variant>
        <vt:i4>5</vt:i4>
      </vt:variant>
      <vt:variant>
        <vt:lpwstr>http://www.fwc.gov.au/awardsandorders/html/PR503688.htm</vt:lpwstr>
      </vt:variant>
      <vt:variant>
        <vt:lpwstr/>
      </vt:variant>
      <vt:variant>
        <vt:i4>3342390</vt:i4>
      </vt:variant>
      <vt:variant>
        <vt:i4>414</vt:i4>
      </vt:variant>
      <vt:variant>
        <vt:i4>0</vt:i4>
      </vt:variant>
      <vt:variant>
        <vt:i4>5</vt:i4>
      </vt:variant>
      <vt:variant>
        <vt:lpwstr>http://www.fwc.gov.au/awardsandorders/html/PR503688.htm</vt:lpwstr>
      </vt:variant>
      <vt:variant>
        <vt:lpwstr/>
      </vt:variant>
      <vt:variant>
        <vt:i4>3670072</vt:i4>
      </vt:variant>
      <vt:variant>
        <vt:i4>411</vt:i4>
      </vt:variant>
      <vt:variant>
        <vt:i4>0</vt:i4>
      </vt:variant>
      <vt:variant>
        <vt:i4>5</vt:i4>
      </vt:variant>
      <vt:variant>
        <vt:lpwstr>http://www.fwc.gov.au/awardsandorders/html/PR542226.htm</vt:lpwstr>
      </vt:variant>
      <vt:variant>
        <vt:lpwstr/>
      </vt:variant>
      <vt:variant>
        <vt:i4>3670072</vt:i4>
      </vt:variant>
      <vt:variant>
        <vt:i4>408</vt:i4>
      </vt:variant>
      <vt:variant>
        <vt:i4>0</vt:i4>
      </vt:variant>
      <vt:variant>
        <vt:i4>5</vt:i4>
      </vt:variant>
      <vt:variant>
        <vt:lpwstr>http://www.fwc.gov.au/awardsandorders/html/PR542226.htm</vt:lpwstr>
      </vt:variant>
      <vt:variant>
        <vt:lpwstr/>
      </vt:variant>
      <vt:variant>
        <vt:i4>3670072</vt:i4>
      </vt:variant>
      <vt:variant>
        <vt:i4>402</vt:i4>
      </vt:variant>
      <vt:variant>
        <vt:i4>0</vt:i4>
      </vt:variant>
      <vt:variant>
        <vt:i4>5</vt:i4>
      </vt:variant>
      <vt:variant>
        <vt:lpwstr>http://www.fwc.gov.au/awardsandorders/html/PR542226.htm</vt:lpwstr>
      </vt:variant>
      <vt:variant>
        <vt:lpwstr/>
      </vt:variant>
      <vt:variant>
        <vt:i4>3670072</vt:i4>
      </vt:variant>
      <vt:variant>
        <vt:i4>399</vt:i4>
      </vt:variant>
      <vt:variant>
        <vt:i4>0</vt:i4>
      </vt:variant>
      <vt:variant>
        <vt:i4>5</vt:i4>
      </vt:variant>
      <vt:variant>
        <vt:lpwstr>http://www.fwc.gov.au/awardsandorders/html/PR542226.htm</vt:lpwstr>
      </vt:variant>
      <vt:variant>
        <vt:lpwstr/>
      </vt:variant>
      <vt:variant>
        <vt:i4>3538998</vt:i4>
      </vt:variant>
      <vt:variant>
        <vt:i4>390</vt:i4>
      </vt:variant>
      <vt:variant>
        <vt:i4>0</vt:i4>
      </vt:variant>
      <vt:variant>
        <vt:i4>5</vt:i4>
      </vt:variant>
      <vt:variant>
        <vt:lpwstr>http://www.fwc.gov.au/awardsandorders/html/pr546288.htm</vt:lpwstr>
      </vt:variant>
      <vt:variant>
        <vt:lpwstr/>
      </vt:variant>
      <vt:variant>
        <vt:i4>3670072</vt:i4>
      </vt:variant>
      <vt:variant>
        <vt:i4>387</vt:i4>
      </vt:variant>
      <vt:variant>
        <vt:i4>0</vt:i4>
      </vt:variant>
      <vt:variant>
        <vt:i4>5</vt:i4>
      </vt:variant>
      <vt:variant>
        <vt:lpwstr>http://www.fwc.gov.au/awardsandorders/html/PR542226.htm</vt:lpwstr>
      </vt:variant>
      <vt:variant>
        <vt:lpwstr/>
      </vt:variant>
      <vt:variant>
        <vt:i4>3670072</vt:i4>
      </vt:variant>
      <vt:variant>
        <vt:i4>378</vt:i4>
      </vt:variant>
      <vt:variant>
        <vt:i4>0</vt:i4>
      </vt:variant>
      <vt:variant>
        <vt:i4>5</vt:i4>
      </vt:variant>
      <vt:variant>
        <vt:lpwstr>http://www.fwc.gov.au/awardsandorders/html/PR542226.htm</vt:lpwstr>
      </vt:variant>
      <vt:variant>
        <vt:lpwstr/>
      </vt:variant>
      <vt:variant>
        <vt:i4>3670072</vt:i4>
      </vt:variant>
      <vt:variant>
        <vt:i4>375</vt:i4>
      </vt:variant>
      <vt:variant>
        <vt:i4>0</vt:i4>
      </vt:variant>
      <vt:variant>
        <vt:i4>5</vt:i4>
      </vt:variant>
      <vt:variant>
        <vt:lpwstr>http://www.fwc.gov.au/awardsandorders/html/PR542226.htm</vt:lpwstr>
      </vt:variant>
      <vt:variant>
        <vt:lpwstr/>
      </vt:variant>
      <vt:variant>
        <vt:i4>3670072</vt:i4>
      </vt:variant>
      <vt:variant>
        <vt:i4>372</vt:i4>
      </vt:variant>
      <vt:variant>
        <vt:i4>0</vt:i4>
      </vt:variant>
      <vt:variant>
        <vt:i4>5</vt:i4>
      </vt:variant>
      <vt:variant>
        <vt:lpwstr>http://www.fwc.gov.au/awardsandorders/html/PR542226.htm</vt:lpwstr>
      </vt:variant>
      <vt:variant>
        <vt:lpwstr/>
      </vt:variant>
      <vt:variant>
        <vt:i4>3670072</vt:i4>
      </vt:variant>
      <vt:variant>
        <vt:i4>366</vt:i4>
      </vt:variant>
      <vt:variant>
        <vt:i4>0</vt:i4>
      </vt:variant>
      <vt:variant>
        <vt:i4>5</vt:i4>
      </vt:variant>
      <vt:variant>
        <vt:lpwstr>http://www.fwc.gov.au/awardsandorders/html/PR542226.htm</vt:lpwstr>
      </vt:variant>
      <vt:variant>
        <vt:lpwstr/>
      </vt:variant>
      <vt:variant>
        <vt:i4>3670072</vt:i4>
      </vt:variant>
      <vt:variant>
        <vt:i4>360</vt:i4>
      </vt:variant>
      <vt:variant>
        <vt:i4>0</vt:i4>
      </vt:variant>
      <vt:variant>
        <vt:i4>5</vt:i4>
      </vt:variant>
      <vt:variant>
        <vt:lpwstr>http://www.fwc.gov.au/awardsandorders/html/PR542226.htm</vt:lpwstr>
      </vt:variant>
      <vt:variant>
        <vt:lpwstr/>
      </vt:variant>
      <vt:variant>
        <vt:i4>3670072</vt:i4>
      </vt:variant>
      <vt:variant>
        <vt:i4>357</vt:i4>
      </vt:variant>
      <vt:variant>
        <vt:i4>0</vt:i4>
      </vt:variant>
      <vt:variant>
        <vt:i4>5</vt:i4>
      </vt:variant>
      <vt:variant>
        <vt:lpwstr>http://www.fwc.gov.au/awardsandorders/html/PR542226.htm</vt:lpwstr>
      </vt:variant>
      <vt:variant>
        <vt:lpwstr/>
      </vt:variant>
      <vt:variant>
        <vt:i4>6488190</vt:i4>
      </vt:variant>
      <vt:variant>
        <vt:i4>354</vt:i4>
      </vt:variant>
      <vt:variant>
        <vt:i4>0</vt:i4>
      </vt:variant>
      <vt:variant>
        <vt:i4>5</vt:i4>
      </vt:variant>
      <vt:variant>
        <vt:lpwstr>http://www.fwc.gov.au/awardmod/download/nes.pdf</vt:lpwstr>
      </vt:variant>
      <vt:variant>
        <vt:lpwstr/>
      </vt:variant>
      <vt:variant>
        <vt:i4>3276861</vt:i4>
      </vt:variant>
      <vt:variant>
        <vt:i4>345</vt:i4>
      </vt:variant>
      <vt:variant>
        <vt:i4>0</vt:i4>
      </vt:variant>
      <vt:variant>
        <vt:i4>5</vt:i4>
      </vt:variant>
      <vt:variant>
        <vt:lpwstr>http://www.fwc.gov.au/awardsandorders/html/PR503297.htm</vt:lpwstr>
      </vt:variant>
      <vt:variant>
        <vt:lpwstr/>
      </vt:variant>
      <vt:variant>
        <vt:i4>3276861</vt:i4>
      </vt:variant>
      <vt:variant>
        <vt:i4>336</vt:i4>
      </vt:variant>
      <vt:variant>
        <vt:i4>0</vt:i4>
      </vt:variant>
      <vt:variant>
        <vt:i4>5</vt:i4>
      </vt:variant>
      <vt:variant>
        <vt:lpwstr>http://www.fwc.gov.au/awardsandorders/html/PR503297.htm</vt:lpwstr>
      </vt:variant>
      <vt:variant>
        <vt:lpwstr/>
      </vt:variant>
      <vt:variant>
        <vt:i4>6488190</vt:i4>
      </vt:variant>
      <vt:variant>
        <vt:i4>327</vt:i4>
      </vt:variant>
      <vt:variant>
        <vt:i4>0</vt:i4>
      </vt:variant>
      <vt:variant>
        <vt:i4>5</vt:i4>
      </vt:variant>
      <vt:variant>
        <vt:lpwstr>http://www.fwc.gov.au/awardmod/download/nes.pdf</vt:lpwstr>
      </vt:variant>
      <vt:variant>
        <vt:lpwstr/>
      </vt:variant>
      <vt:variant>
        <vt:i4>3604533</vt:i4>
      </vt:variant>
      <vt:variant>
        <vt:i4>324</vt:i4>
      </vt:variant>
      <vt:variant>
        <vt:i4>0</vt:i4>
      </vt:variant>
      <vt:variant>
        <vt:i4>5</vt:i4>
      </vt:variant>
      <vt:variant>
        <vt:lpwstr>http://www.fwc.gov.au/awardsandorders/html/PR546099.htm</vt:lpwstr>
      </vt:variant>
      <vt:variant>
        <vt:lpwstr/>
      </vt:variant>
      <vt:variant>
        <vt:i4>3604533</vt:i4>
      </vt:variant>
      <vt:variant>
        <vt:i4>321</vt:i4>
      </vt:variant>
      <vt:variant>
        <vt:i4>0</vt:i4>
      </vt:variant>
      <vt:variant>
        <vt:i4>5</vt:i4>
      </vt:variant>
      <vt:variant>
        <vt:lpwstr>http://www.fwc.gov.au/awardsandorders/html/PR546099.htm</vt:lpwstr>
      </vt:variant>
      <vt:variant>
        <vt:lpwstr/>
      </vt:variant>
      <vt:variant>
        <vt:i4>3407924</vt:i4>
      </vt:variant>
      <vt:variant>
        <vt:i4>318</vt:i4>
      </vt:variant>
      <vt:variant>
        <vt:i4>0</vt:i4>
      </vt:variant>
      <vt:variant>
        <vt:i4>5</vt:i4>
      </vt:variant>
      <vt:variant>
        <vt:lpwstr>http://www.fwc.gov.au/awardsandorders/html/PR997772.htm</vt:lpwstr>
      </vt:variant>
      <vt:variant>
        <vt:lpwstr/>
      </vt:variant>
      <vt:variant>
        <vt:i4>3407924</vt:i4>
      </vt:variant>
      <vt:variant>
        <vt:i4>315</vt:i4>
      </vt:variant>
      <vt:variant>
        <vt:i4>0</vt:i4>
      </vt:variant>
      <vt:variant>
        <vt:i4>5</vt:i4>
      </vt:variant>
      <vt:variant>
        <vt:lpwstr>http://www.fwc.gov.au/awardsandorders/html/PR997772.htm</vt:lpwstr>
      </vt:variant>
      <vt:variant>
        <vt:lpwstr/>
      </vt:variant>
      <vt:variant>
        <vt:i4>3342390</vt:i4>
      </vt:variant>
      <vt:variant>
        <vt:i4>312</vt:i4>
      </vt:variant>
      <vt:variant>
        <vt:i4>0</vt:i4>
      </vt:variant>
      <vt:variant>
        <vt:i4>5</vt:i4>
      </vt:variant>
      <vt:variant>
        <vt:lpwstr>http://www.fwc.gov.au/awardsandorders/html/PR503688.htm</vt:lpwstr>
      </vt:variant>
      <vt:variant>
        <vt:lpwstr/>
      </vt:variant>
      <vt:variant>
        <vt:i4>3342390</vt:i4>
      </vt:variant>
      <vt:variant>
        <vt:i4>309</vt:i4>
      </vt:variant>
      <vt:variant>
        <vt:i4>0</vt:i4>
      </vt:variant>
      <vt:variant>
        <vt:i4>5</vt:i4>
      </vt:variant>
      <vt:variant>
        <vt:lpwstr>http://www.fwc.gov.au/awardsandorders/html/PR503688.htm</vt:lpwstr>
      </vt:variant>
      <vt:variant>
        <vt:lpwstr/>
      </vt:variant>
      <vt:variant>
        <vt:i4>3604533</vt:i4>
      </vt:variant>
      <vt:variant>
        <vt:i4>306</vt:i4>
      </vt:variant>
      <vt:variant>
        <vt:i4>0</vt:i4>
      </vt:variant>
      <vt:variant>
        <vt:i4>5</vt:i4>
      </vt:variant>
      <vt:variant>
        <vt:lpwstr>http://www.fwc.gov.au/awardsandorders/html/PR546099.htm</vt:lpwstr>
      </vt:variant>
      <vt:variant>
        <vt:lpwstr/>
      </vt:variant>
      <vt:variant>
        <vt:i4>3604533</vt:i4>
      </vt:variant>
      <vt:variant>
        <vt:i4>303</vt:i4>
      </vt:variant>
      <vt:variant>
        <vt:i4>0</vt:i4>
      </vt:variant>
      <vt:variant>
        <vt:i4>5</vt:i4>
      </vt:variant>
      <vt:variant>
        <vt:lpwstr>http://www.fwc.gov.au/awardsandorders/html/PR546099.htm</vt:lpwstr>
      </vt:variant>
      <vt:variant>
        <vt:lpwstr/>
      </vt:variant>
      <vt:variant>
        <vt:i4>3604533</vt:i4>
      </vt:variant>
      <vt:variant>
        <vt:i4>300</vt:i4>
      </vt:variant>
      <vt:variant>
        <vt:i4>0</vt:i4>
      </vt:variant>
      <vt:variant>
        <vt:i4>5</vt:i4>
      </vt:variant>
      <vt:variant>
        <vt:lpwstr>http://www.fwc.gov.au/awardsandorders/html/PR546099.htm</vt:lpwstr>
      </vt:variant>
      <vt:variant>
        <vt:lpwstr/>
      </vt:variant>
      <vt:variant>
        <vt:i4>3342390</vt:i4>
      </vt:variant>
      <vt:variant>
        <vt:i4>297</vt:i4>
      </vt:variant>
      <vt:variant>
        <vt:i4>0</vt:i4>
      </vt:variant>
      <vt:variant>
        <vt:i4>5</vt:i4>
      </vt:variant>
      <vt:variant>
        <vt:lpwstr>http://www.fwc.gov.au/awardsandorders/html/PR503688.htm</vt:lpwstr>
      </vt:variant>
      <vt:variant>
        <vt:lpwstr/>
      </vt:variant>
      <vt:variant>
        <vt:i4>3407924</vt:i4>
      </vt:variant>
      <vt:variant>
        <vt:i4>294</vt:i4>
      </vt:variant>
      <vt:variant>
        <vt:i4>0</vt:i4>
      </vt:variant>
      <vt:variant>
        <vt:i4>5</vt:i4>
      </vt:variant>
      <vt:variant>
        <vt:lpwstr>http://www.fwc.gov.au/awardsandorders/html/PR997772.htm</vt:lpwstr>
      </vt:variant>
      <vt:variant>
        <vt:lpwstr/>
      </vt:variant>
      <vt:variant>
        <vt:i4>3670072</vt:i4>
      </vt:variant>
      <vt:variant>
        <vt:i4>291</vt:i4>
      </vt:variant>
      <vt:variant>
        <vt:i4>0</vt:i4>
      </vt:variant>
      <vt:variant>
        <vt:i4>5</vt:i4>
      </vt:variant>
      <vt:variant>
        <vt:lpwstr>http://www.fwc.gov.au/awardsandorders/html/PR542226.htm</vt:lpwstr>
      </vt:variant>
      <vt:variant>
        <vt:lpwstr/>
      </vt:variant>
      <vt:variant>
        <vt:i4>3670072</vt:i4>
      </vt:variant>
      <vt:variant>
        <vt:i4>288</vt:i4>
      </vt:variant>
      <vt:variant>
        <vt:i4>0</vt:i4>
      </vt:variant>
      <vt:variant>
        <vt:i4>5</vt:i4>
      </vt:variant>
      <vt:variant>
        <vt:lpwstr>http://www.fwc.gov.au/awardsandorders/html/PR542226.htm</vt:lpwstr>
      </vt:variant>
      <vt:variant>
        <vt:lpwstr/>
      </vt:variant>
      <vt:variant>
        <vt:i4>3670072</vt:i4>
      </vt:variant>
      <vt:variant>
        <vt:i4>285</vt:i4>
      </vt:variant>
      <vt:variant>
        <vt:i4>0</vt:i4>
      </vt:variant>
      <vt:variant>
        <vt:i4>5</vt:i4>
      </vt:variant>
      <vt:variant>
        <vt:lpwstr>http://www.fwc.gov.au/awardsandorders/html/PR542226.htm</vt:lpwstr>
      </vt:variant>
      <vt:variant>
        <vt:lpwstr/>
      </vt:variant>
      <vt:variant>
        <vt:i4>3670072</vt:i4>
      </vt:variant>
      <vt:variant>
        <vt:i4>276</vt:i4>
      </vt:variant>
      <vt:variant>
        <vt:i4>0</vt:i4>
      </vt:variant>
      <vt:variant>
        <vt:i4>5</vt:i4>
      </vt:variant>
      <vt:variant>
        <vt:lpwstr>http://www.fwc.gov.au/awardsandorders/html/PR542226.htm</vt:lpwstr>
      </vt:variant>
      <vt:variant>
        <vt:lpwstr/>
      </vt:variant>
      <vt:variant>
        <vt:i4>1703997</vt:i4>
      </vt:variant>
      <vt:variant>
        <vt:i4>269</vt:i4>
      </vt:variant>
      <vt:variant>
        <vt:i4>0</vt:i4>
      </vt:variant>
      <vt:variant>
        <vt:i4>5</vt:i4>
      </vt:variant>
      <vt:variant>
        <vt:lpwstr/>
      </vt:variant>
      <vt:variant>
        <vt:lpwstr>_Toc391284721</vt:lpwstr>
      </vt:variant>
      <vt:variant>
        <vt:i4>1703997</vt:i4>
      </vt:variant>
      <vt:variant>
        <vt:i4>263</vt:i4>
      </vt:variant>
      <vt:variant>
        <vt:i4>0</vt:i4>
      </vt:variant>
      <vt:variant>
        <vt:i4>5</vt:i4>
      </vt:variant>
      <vt:variant>
        <vt:lpwstr/>
      </vt:variant>
      <vt:variant>
        <vt:lpwstr>_Toc391284720</vt:lpwstr>
      </vt:variant>
      <vt:variant>
        <vt:i4>1638461</vt:i4>
      </vt:variant>
      <vt:variant>
        <vt:i4>257</vt:i4>
      </vt:variant>
      <vt:variant>
        <vt:i4>0</vt:i4>
      </vt:variant>
      <vt:variant>
        <vt:i4>5</vt:i4>
      </vt:variant>
      <vt:variant>
        <vt:lpwstr/>
      </vt:variant>
      <vt:variant>
        <vt:lpwstr>_Toc391284719</vt:lpwstr>
      </vt:variant>
      <vt:variant>
        <vt:i4>1638461</vt:i4>
      </vt:variant>
      <vt:variant>
        <vt:i4>251</vt:i4>
      </vt:variant>
      <vt:variant>
        <vt:i4>0</vt:i4>
      </vt:variant>
      <vt:variant>
        <vt:i4>5</vt:i4>
      </vt:variant>
      <vt:variant>
        <vt:lpwstr/>
      </vt:variant>
      <vt:variant>
        <vt:lpwstr>_Toc391284718</vt:lpwstr>
      </vt:variant>
      <vt:variant>
        <vt:i4>1638461</vt:i4>
      </vt:variant>
      <vt:variant>
        <vt:i4>245</vt:i4>
      </vt:variant>
      <vt:variant>
        <vt:i4>0</vt:i4>
      </vt:variant>
      <vt:variant>
        <vt:i4>5</vt:i4>
      </vt:variant>
      <vt:variant>
        <vt:lpwstr/>
      </vt:variant>
      <vt:variant>
        <vt:lpwstr>_Toc391284717</vt:lpwstr>
      </vt:variant>
      <vt:variant>
        <vt:i4>1638461</vt:i4>
      </vt:variant>
      <vt:variant>
        <vt:i4>239</vt:i4>
      </vt:variant>
      <vt:variant>
        <vt:i4>0</vt:i4>
      </vt:variant>
      <vt:variant>
        <vt:i4>5</vt:i4>
      </vt:variant>
      <vt:variant>
        <vt:lpwstr/>
      </vt:variant>
      <vt:variant>
        <vt:lpwstr>_Toc391284716</vt:lpwstr>
      </vt:variant>
      <vt:variant>
        <vt:i4>1638461</vt:i4>
      </vt:variant>
      <vt:variant>
        <vt:i4>233</vt:i4>
      </vt:variant>
      <vt:variant>
        <vt:i4>0</vt:i4>
      </vt:variant>
      <vt:variant>
        <vt:i4>5</vt:i4>
      </vt:variant>
      <vt:variant>
        <vt:lpwstr/>
      </vt:variant>
      <vt:variant>
        <vt:lpwstr>_Toc391284715</vt:lpwstr>
      </vt:variant>
      <vt:variant>
        <vt:i4>1638461</vt:i4>
      </vt:variant>
      <vt:variant>
        <vt:i4>227</vt:i4>
      </vt:variant>
      <vt:variant>
        <vt:i4>0</vt:i4>
      </vt:variant>
      <vt:variant>
        <vt:i4>5</vt:i4>
      </vt:variant>
      <vt:variant>
        <vt:lpwstr/>
      </vt:variant>
      <vt:variant>
        <vt:lpwstr>_Toc391284714</vt:lpwstr>
      </vt:variant>
      <vt:variant>
        <vt:i4>1638461</vt:i4>
      </vt:variant>
      <vt:variant>
        <vt:i4>221</vt:i4>
      </vt:variant>
      <vt:variant>
        <vt:i4>0</vt:i4>
      </vt:variant>
      <vt:variant>
        <vt:i4>5</vt:i4>
      </vt:variant>
      <vt:variant>
        <vt:lpwstr/>
      </vt:variant>
      <vt:variant>
        <vt:lpwstr>_Toc391284713</vt:lpwstr>
      </vt:variant>
      <vt:variant>
        <vt:i4>1638461</vt:i4>
      </vt:variant>
      <vt:variant>
        <vt:i4>215</vt:i4>
      </vt:variant>
      <vt:variant>
        <vt:i4>0</vt:i4>
      </vt:variant>
      <vt:variant>
        <vt:i4>5</vt:i4>
      </vt:variant>
      <vt:variant>
        <vt:lpwstr/>
      </vt:variant>
      <vt:variant>
        <vt:lpwstr>_Toc391284712</vt:lpwstr>
      </vt:variant>
      <vt:variant>
        <vt:i4>1638461</vt:i4>
      </vt:variant>
      <vt:variant>
        <vt:i4>209</vt:i4>
      </vt:variant>
      <vt:variant>
        <vt:i4>0</vt:i4>
      </vt:variant>
      <vt:variant>
        <vt:i4>5</vt:i4>
      </vt:variant>
      <vt:variant>
        <vt:lpwstr/>
      </vt:variant>
      <vt:variant>
        <vt:lpwstr>_Toc391284711</vt:lpwstr>
      </vt:variant>
      <vt:variant>
        <vt:i4>1638461</vt:i4>
      </vt:variant>
      <vt:variant>
        <vt:i4>203</vt:i4>
      </vt:variant>
      <vt:variant>
        <vt:i4>0</vt:i4>
      </vt:variant>
      <vt:variant>
        <vt:i4>5</vt:i4>
      </vt:variant>
      <vt:variant>
        <vt:lpwstr/>
      </vt:variant>
      <vt:variant>
        <vt:lpwstr>_Toc391284710</vt:lpwstr>
      </vt:variant>
      <vt:variant>
        <vt:i4>1572925</vt:i4>
      </vt:variant>
      <vt:variant>
        <vt:i4>197</vt:i4>
      </vt:variant>
      <vt:variant>
        <vt:i4>0</vt:i4>
      </vt:variant>
      <vt:variant>
        <vt:i4>5</vt:i4>
      </vt:variant>
      <vt:variant>
        <vt:lpwstr/>
      </vt:variant>
      <vt:variant>
        <vt:lpwstr>_Toc391284709</vt:lpwstr>
      </vt:variant>
      <vt:variant>
        <vt:i4>1572925</vt:i4>
      </vt:variant>
      <vt:variant>
        <vt:i4>191</vt:i4>
      </vt:variant>
      <vt:variant>
        <vt:i4>0</vt:i4>
      </vt:variant>
      <vt:variant>
        <vt:i4>5</vt:i4>
      </vt:variant>
      <vt:variant>
        <vt:lpwstr/>
      </vt:variant>
      <vt:variant>
        <vt:lpwstr>_Toc391284708</vt:lpwstr>
      </vt:variant>
      <vt:variant>
        <vt:i4>1572925</vt:i4>
      </vt:variant>
      <vt:variant>
        <vt:i4>185</vt:i4>
      </vt:variant>
      <vt:variant>
        <vt:i4>0</vt:i4>
      </vt:variant>
      <vt:variant>
        <vt:i4>5</vt:i4>
      </vt:variant>
      <vt:variant>
        <vt:lpwstr/>
      </vt:variant>
      <vt:variant>
        <vt:lpwstr>_Toc391284707</vt:lpwstr>
      </vt:variant>
      <vt:variant>
        <vt:i4>1572925</vt:i4>
      </vt:variant>
      <vt:variant>
        <vt:i4>179</vt:i4>
      </vt:variant>
      <vt:variant>
        <vt:i4>0</vt:i4>
      </vt:variant>
      <vt:variant>
        <vt:i4>5</vt:i4>
      </vt:variant>
      <vt:variant>
        <vt:lpwstr/>
      </vt:variant>
      <vt:variant>
        <vt:lpwstr>_Toc391284706</vt:lpwstr>
      </vt:variant>
      <vt:variant>
        <vt:i4>1572925</vt:i4>
      </vt:variant>
      <vt:variant>
        <vt:i4>173</vt:i4>
      </vt:variant>
      <vt:variant>
        <vt:i4>0</vt:i4>
      </vt:variant>
      <vt:variant>
        <vt:i4>5</vt:i4>
      </vt:variant>
      <vt:variant>
        <vt:lpwstr/>
      </vt:variant>
      <vt:variant>
        <vt:lpwstr>_Toc391284705</vt:lpwstr>
      </vt:variant>
      <vt:variant>
        <vt:i4>1572925</vt:i4>
      </vt:variant>
      <vt:variant>
        <vt:i4>167</vt:i4>
      </vt:variant>
      <vt:variant>
        <vt:i4>0</vt:i4>
      </vt:variant>
      <vt:variant>
        <vt:i4>5</vt:i4>
      </vt:variant>
      <vt:variant>
        <vt:lpwstr/>
      </vt:variant>
      <vt:variant>
        <vt:lpwstr>_Toc391284704</vt:lpwstr>
      </vt:variant>
      <vt:variant>
        <vt:i4>1572925</vt:i4>
      </vt:variant>
      <vt:variant>
        <vt:i4>161</vt:i4>
      </vt:variant>
      <vt:variant>
        <vt:i4>0</vt:i4>
      </vt:variant>
      <vt:variant>
        <vt:i4>5</vt:i4>
      </vt:variant>
      <vt:variant>
        <vt:lpwstr/>
      </vt:variant>
      <vt:variant>
        <vt:lpwstr>_Toc391284703</vt:lpwstr>
      </vt:variant>
      <vt:variant>
        <vt:i4>1572925</vt:i4>
      </vt:variant>
      <vt:variant>
        <vt:i4>155</vt:i4>
      </vt:variant>
      <vt:variant>
        <vt:i4>0</vt:i4>
      </vt:variant>
      <vt:variant>
        <vt:i4>5</vt:i4>
      </vt:variant>
      <vt:variant>
        <vt:lpwstr/>
      </vt:variant>
      <vt:variant>
        <vt:lpwstr>_Toc391284702</vt:lpwstr>
      </vt:variant>
      <vt:variant>
        <vt:i4>1572925</vt:i4>
      </vt:variant>
      <vt:variant>
        <vt:i4>149</vt:i4>
      </vt:variant>
      <vt:variant>
        <vt:i4>0</vt:i4>
      </vt:variant>
      <vt:variant>
        <vt:i4>5</vt:i4>
      </vt:variant>
      <vt:variant>
        <vt:lpwstr/>
      </vt:variant>
      <vt:variant>
        <vt:lpwstr>_Toc391284701</vt:lpwstr>
      </vt:variant>
      <vt:variant>
        <vt:i4>1572925</vt:i4>
      </vt:variant>
      <vt:variant>
        <vt:i4>143</vt:i4>
      </vt:variant>
      <vt:variant>
        <vt:i4>0</vt:i4>
      </vt:variant>
      <vt:variant>
        <vt:i4>5</vt:i4>
      </vt:variant>
      <vt:variant>
        <vt:lpwstr/>
      </vt:variant>
      <vt:variant>
        <vt:lpwstr>_Toc391284700</vt:lpwstr>
      </vt:variant>
      <vt:variant>
        <vt:i4>1114172</vt:i4>
      </vt:variant>
      <vt:variant>
        <vt:i4>137</vt:i4>
      </vt:variant>
      <vt:variant>
        <vt:i4>0</vt:i4>
      </vt:variant>
      <vt:variant>
        <vt:i4>5</vt:i4>
      </vt:variant>
      <vt:variant>
        <vt:lpwstr/>
      </vt:variant>
      <vt:variant>
        <vt:lpwstr>_Toc391284699</vt:lpwstr>
      </vt:variant>
      <vt:variant>
        <vt:i4>1114172</vt:i4>
      </vt:variant>
      <vt:variant>
        <vt:i4>131</vt:i4>
      </vt:variant>
      <vt:variant>
        <vt:i4>0</vt:i4>
      </vt:variant>
      <vt:variant>
        <vt:i4>5</vt:i4>
      </vt:variant>
      <vt:variant>
        <vt:lpwstr/>
      </vt:variant>
      <vt:variant>
        <vt:lpwstr>_Toc391284698</vt:lpwstr>
      </vt:variant>
      <vt:variant>
        <vt:i4>1114172</vt:i4>
      </vt:variant>
      <vt:variant>
        <vt:i4>125</vt:i4>
      </vt:variant>
      <vt:variant>
        <vt:i4>0</vt:i4>
      </vt:variant>
      <vt:variant>
        <vt:i4>5</vt:i4>
      </vt:variant>
      <vt:variant>
        <vt:lpwstr/>
      </vt:variant>
      <vt:variant>
        <vt:lpwstr>_Toc391284697</vt:lpwstr>
      </vt:variant>
      <vt:variant>
        <vt:i4>1114172</vt:i4>
      </vt:variant>
      <vt:variant>
        <vt:i4>119</vt:i4>
      </vt:variant>
      <vt:variant>
        <vt:i4>0</vt:i4>
      </vt:variant>
      <vt:variant>
        <vt:i4>5</vt:i4>
      </vt:variant>
      <vt:variant>
        <vt:lpwstr/>
      </vt:variant>
      <vt:variant>
        <vt:lpwstr>_Toc391284696</vt:lpwstr>
      </vt:variant>
      <vt:variant>
        <vt:i4>1114172</vt:i4>
      </vt:variant>
      <vt:variant>
        <vt:i4>113</vt:i4>
      </vt:variant>
      <vt:variant>
        <vt:i4>0</vt:i4>
      </vt:variant>
      <vt:variant>
        <vt:i4>5</vt:i4>
      </vt:variant>
      <vt:variant>
        <vt:lpwstr/>
      </vt:variant>
      <vt:variant>
        <vt:lpwstr>_Toc391284695</vt:lpwstr>
      </vt:variant>
      <vt:variant>
        <vt:i4>1114172</vt:i4>
      </vt:variant>
      <vt:variant>
        <vt:i4>107</vt:i4>
      </vt:variant>
      <vt:variant>
        <vt:i4>0</vt:i4>
      </vt:variant>
      <vt:variant>
        <vt:i4>5</vt:i4>
      </vt:variant>
      <vt:variant>
        <vt:lpwstr/>
      </vt:variant>
      <vt:variant>
        <vt:lpwstr>_Toc391284694</vt:lpwstr>
      </vt:variant>
      <vt:variant>
        <vt:i4>1114172</vt:i4>
      </vt:variant>
      <vt:variant>
        <vt:i4>101</vt:i4>
      </vt:variant>
      <vt:variant>
        <vt:i4>0</vt:i4>
      </vt:variant>
      <vt:variant>
        <vt:i4>5</vt:i4>
      </vt:variant>
      <vt:variant>
        <vt:lpwstr/>
      </vt:variant>
      <vt:variant>
        <vt:lpwstr>_Toc391284693</vt:lpwstr>
      </vt:variant>
      <vt:variant>
        <vt:i4>1114172</vt:i4>
      </vt:variant>
      <vt:variant>
        <vt:i4>95</vt:i4>
      </vt:variant>
      <vt:variant>
        <vt:i4>0</vt:i4>
      </vt:variant>
      <vt:variant>
        <vt:i4>5</vt:i4>
      </vt:variant>
      <vt:variant>
        <vt:lpwstr/>
      </vt:variant>
      <vt:variant>
        <vt:lpwstr>_Toc391284692</vt:lpwstr>
      </vt:variant>
      <vt:variant>
        <vt:i4>1114172</vt:i4>
      </vt:variant>
      <vt:variant>
        <vt:i4>89</vt:i4>
      </vt:variant>
      <vt:variant>
        <vt:i4>0</vt:i4>
      </vt:variant>
      <vt:variant>
        <vt:i4>5</vt:i4>
      </vt:variant>
      <vt:variant>
        <vt:lpwstr/>
      </vt:variant>
      <vt:variant>
        <vt:lpwstr>_Toc391284691</vt:lpwstr>
      </vt:variant>
      <vt:variant>
        <vt:i4>1114172</vt:i4>
      </vt:variant>
      <vt:variant>
        <vt:i4>83</vt:i4>
      </vt:variant>
      <vt:variant>
        <vt:i4>0</vt:i4>
      </vt:variant>
      <vt:variant>
        <vt:i4>5</vt:i4>
      </vt:variant>
      <vt:variant>
        <vt:lpwstr/>
      </vt:variant>
      <vt:variant>
        <vt:lpwstr>_Toc391284690</vt:lpwstr>
      </vt:variant>
      <vt:variant>
        <vt:i4>1048636</vt:i4>
      </vt:variant>
      <vt:variant>
        <vt:i4>77</vt:i4>
      </vt:variant>
      <vt:variant>
        <vt:i4>0</vt:i4>
      </vt:variant>
      <vt:variant>
        <vt:i4>5</vt:i4>
      </vt:variant>
      <vt:variant>
        <vt:lpwstr/>
      </vt:variant>
      <vt:variant>
        <vt:lpwstr>_Toc391284689</vt:lpwstr>
      </vt:variant>
      <vt:variant>
        <vt:i4>1048636</vt:i4>
      </vt:variant>
      <vt:variant>
        <vt:i4>71</vt:i4>
      </vt:variant>
      <vt:variant>
        <vt:i4>0</vt:i4>
      </vt:variant>
      <vt:variant>
        <vt:i4>5</vt:i4>
      </vt:variant>
      <vt:variant>
        <vt:lpwstr/>
      </vt:variant>
      <vt:variant>
        <vt:lpwstr>_Toc391284688</vt:lpwstr>
      </vt:variant>
      <vt:variant>
        <vt:i4>1048636</vt:i4>
      </vt:variant>
      <vt:variant>
        <vt:i4>65</vt:i4>
      </vt:variant>
      <vt:variant>
        <vt:i4>0</vt:i4>
      </vt:variant>
      <vt:variant>
        <vt:i4>5</vt:i4>
      </vt:variant>
      <vt:variant>
        <vt:lpwstr/>
      </vt:variant>
      <vt:variant>
        <vt:lpwstr>_Toc391284687</vt:lpwstr>
      </vt:variant>
      <vt:variant>
        <vt:i4>1048636</vt:i4>
      </vt:variant>
      <vt:variant>
        <vt:i4>59</vt:i4>
      </vt:variant>
      <vt:variant>
        <vt:i4>0</vt:i4>
      </vt:variant>
      <vt:variant>
        <vt:i4>5</vt:i4>
      </vt:variant>
      <vt:variant>
        <vt:lpwstr/>
      </vt:variant>
      <vt:variant>
        <vt:lpwstr>_Toc391284686</vt:lpwstr>
      </vt:variant>
      <vt:variant>
        <vt:i4>1048636</vt:i4>
      </vt:variant>
      <vt:variant>
        <vt:i4>53</vt:i4>
      </vt:variant>
      <vt:variant>
        <vt:i4>0</vt:i4>
      </vt:variant>
      <vt:variant>
        <vt:i4>5</vt:i4>
      </vt:variant>
      <vt:variant>
        <vt:lpwstr/>
      </vt:variant>
      <vt:variant>
        <vt:lpwstr>_Toc391284685</vt:lpwstr>
      </vt:variant>
      <vt:variant>
        <vt:i4>1048636</vt:i4>
      </vt:variant>
      <vt:variant>
        <vt:i4>47</vt:i4>
      </vt:variant>
      <vt:variant>
        <vt:i4>0</vt:i4>
      </vt:variant>
      <vt:variant>
        <vt:i4>5</vt:i4>
      </vt:variant>
      <vt:variant>
        <vt:lpwstr/>
      </vt:variant>
      <vt:variant>
        <vt:lpwstr>_Toc391284684</vt:lpwstr>
      </vt:variant>
      <vt:variant>
        <vt:i4>1048636</vt:i4>
      </vt:variant>
      <vt:variant>
        <vt:i4>41</vt:i4>
      </vt:variant>
      <vt:variant>
        <vt:i4>0</vt:i4>
      </vt:variant>
      <vt:variant>
        <vt:i4>5</vt:i4>
      </vt:variant>
      <vt:variant>
        <vt:lpwstr/>
      </vt:variant>
      <vt:variant>
        <vt:lpwstr>_Toc391284683</vt:lpwstr>
      </vt:variant>
      <vt:variant>
        <vt:i4>1048636</vt:i4>
      </vt:variant>
      <vt:variant>
        <vt:i4>35</vt:i4>
      </vt:variant>
      <vt:variant>
        <vt:i4>0</vt:i4>
      </vt:variant>
      <vt:variant>
        <vt:i4>5</vt:i4>
      </vt:variant>
      <vt:variant>
        <vt:lpwstr/>
      </vt:variant>
      <vt:variant>
        <vt:lpwstr>_Toc391284682</vt:lpwstr>
      </vt:variant>
      <vt:variant>
        <vt:i4>1048636</vt:i4>
      </vt:variant>
      <vt:variant>
        <vt:i4>29</vt:i4>
      </vt:variant>
      <vt:variant>
        <vt:i4>0</vt:i4>
      </vt:variant>
      <vt:variant>
        <vt:i4>5</vt:i4>
      </vt:variant>
      <vt:variant>
        <vt:lpwstr/>
      </vt:variant>
      <vt:variant>
        <vt:lpwstr>_Toc391284681</vt:lpwstr>
      </vt:variant>
      <vt:variant>
        <vt:i4>3538998</vt:i4>
      </vt:variant>
      <vt:variant>
        <vt:i4>24</vt:i4>
      </vt:variant>
      <vt:variant>
        <vt:i4>0</vt:i4>
      </vt:variant>
      <vt:variant>
        <vt:i4>5</vt:i4>
      </vt:variant>
      <vt:variant>
        <vt:lpwstr>http://www.fwc.gov.au/awardsandorders/html/pr546288.htm</vt:lpwstr>
      </vt:variant>
      <vt:variant>
        <vt:lpwstr/>
      </vt:variant>
      <vt:variant>
        <vt:i4>3997744</vt:i4>
      </vt:variant>
      <vt:variant>
        <vt:i4>21</vt:i4>
      </vt:variant>
      <vt:variant>
        <vt:i4>0</vt:i4>
      </vt:variant>
      <vt:variant>
        <vt:i4>5</vt:i4>
      </vt:variant>
      <vt:variant>
        <vt:lpwstr>http://www.fwc.gov.au/awardsandorders/html/PR544519.htm</vt:lpwstr>
      </vt:variant>
      <vt:variant>
        <vt:lpwstr/>
      </vt:variant>
      <vt:variant>
        <vt:i4>3735613</vt:i4>
      </vt:variant>
      <vt:variant>
        <vt:i4>18</vt:i4>
      </vt:variant>
      <vt:variant>
        <vt:i4>0</vt:i4>
      </vt:variant>
      <vt:variant>
        <vt:i4>5</vt:i4>
      </vt:variant>
      <vt:variant>
        <vt:lpwstr>http://www.fwc.gov.au/awardsandorders/html/pr532630.htm</vt:lpwstr>
      </vt:variant>
      <vt:variant>
        <vt:lpwstr/>
      </vt:variant>
      <vt:variant>
        <vt:i4>7405629</vt:i4>
      </vt:variant>
      <vt:variant>
        <vt:i4>15</vt:i4>
      </vt:variant>
      <vt:variant>
        <vt:i4>0</vt:i4>
      </vt:variant>
      <vt:variant>
        <vt:i4>5</vt:i4>
      </vt:variant>
      <vt:variant>
        <vt:lpwstr>http://www.fwc.gov.au/</vt:lpwstr>
      </vt:variant>
      <vt:variant>
        <vt:lpwstr/>
      </vt:variant>
      <vt:variant>
        <vt:i4>2424931</vt:i4>
      </vt:variant>
      <vt:variant>
        <vt:i4>12</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MA000106 - Real Estate Industry Award 2010</dc:title>
  <dc:subject>Award code - MA000106</dc:subject>
  <dc:creator>Modern award</dc:creator>
  <cp:lastModifiedBy>FWC</cp:lastModifiedBy>
  <cp:revision>2</cp:revision>
  <cp:lastPrinted>2014-07-02T01:10:00Z</cp:lastPrinted>
  <dcterms:created xsi:type="dcterms:W3CDTF">2020-01-02T02:49:00Z</dcterms:created>
  <dcterms:modified xsi:type="dcterms:W3CDTF">2020-01-02T02:49:00Z</dcterms:modified>
</cp:coreProperties>
</file>