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D71" w:rsidRPr="005F447C" w:rsidRDefault="00FE4D71" w:rsidP="003B1F7E">
      <w:pPr>
        <w:jc w:val="left"/>
        <w:rPr>
          <w:b/>
          <w:sz w:val="36"/>
          <w:szCs w:val="36"/>
        </w:rPr>
      </w:pPr>
      <w:r w:rsidRPr="005F447C">
        <w:rPr>
          <w:b/>
          <w:sz w:val="36"/>
          <w:szCs w:val="36"/>
        </w:rPr>
        <w:t>Aboriginal Community Controlled Health Services</w:t>
      </w:r>
      <w:r w:rsidR="001B320D">
        <w:rPr>
          <w:b/>
          <w:sz w:val="36"/>
          <w:szCs w:val="36"/>
        </w:rPr>
        <w:t xml:space="preserve"> Award </w:t>
      </w:r>
      <w:r w:rsidRPr="005F447C">
        <w:rPr>
          <w:b/>
          <w:sz w:val="36"/>
          <w:szCs w:val="36"/>
        </w:rPr>
        <w:t>2010</w:t>
      </w:r>
    </w:p>
    <w:p w:rsidR="00FE4D71" w:rsidRPr="009E0FB0" w:rsidRDefault="00FE4D71" w:rsidP="000979F4"/>
    <w:p w:rsidR="00A76F8F" w:rsidRPr="00873CE9" w:rsidRDefault="00565B4A" w:rsidP="003B1F7E">
      <w:r w:rsidRPr="00873CE9">
        <w:t>This Fair Work Commission consolidated modern awa</w:t>
      </w:r>
      <w:bookmarkStart w:id="0" w:name="_GoBack"/>
      <w:bookmarkEnd w:id="0"/>
      <w:r w:rsidRPr="00873CE9">
        <w:t xml:space="preserve">rd incorporates all amendments up to and including </w:t>
      </w:r>
      <w:r w:rsidR="00B04ADE">
        <w:t>8</w:t>
      </w:r>
      <w:r w:rsidR="00C460D3" w:rsidRPr="00873CE9">
        <w:t> </w:t>
      </w:r>
      <w:r w:rsidR="00B04ADE">
        <w:t>April</w:t>
      </w:r>
      <w:r w:rsidR="003F4126" w:rsidRPr="00873CE9">
        <w:t xml:space="preserve"> 20</w:t>
      </w:r>
      <w:r w:rsidR="00B04ADE">
        <w:t>20</w:t>
      </w:r>
      <w:r w:rsidR="00610A35" w:rsidRPr="00873CE9">
        <w:t xml:space="preserve"> (</w:t>
      </w:r>
      <w:hyperlink r:id="rId8" w:history="1">
        <w:r w:rsidR="00B04ADE" w:rsidRPr="004A0858">
          <w:rPr>
            <w:rStyle w:val="Hyperlink"/>
          </w:rPr>
          <w:t>PR718141</w:t>
        </w:r>
      </w:hyperlink>
      <w:r w:rsidR="000824B6" w:rsidRPr="00873CE9">
        <w:t>)</w:t>
      </w:r>
      <w:r w:rsidR="00C460D3" w:rsidRPr="00873CE9">
        <w:t>.</w:t>
      </w:r>
    </w:p>
    <w:p w:rsidR="00565B4A" w:rsidRPr="00EB7837" w:rsidRDefault="00311B82" w:rsidP="00D47D85">
      <w:pPr>
        <w:shd w:val="clear" w:color="auto" w:fill="FFFFFF" w:themeFill="background1"/>
      </w:pPr>
      <w:r>
        <w:t>Clause</w:t>
      </w:r>
      <w:r w:rsidR="008455F2">
        <w:t>(s)</w:t>
      </w:r>
      <w:r w:rsidR="00565B4A" w:rsidRPr="00EB7837">
        <w:t xml:space="preserve"> </w:t>
      </w:r>
      <w:r w:rsidR="00A420CD">
        <w:t>affected by the most recent variation</w:t>
      </w:r>
      <w:r w:rsidR="001D4B1F">
        <w:t>(s)</w:t>
      </w:r>
      <w:r w:rsidR="00A420CD">
        <w:t>:</w:t>
      </w:r>
      <w:r w:rsidR="001054BE">
        <w:t xml:space="preserve"> </w:t>
      </w:r>
    </w:p>
    <w:p w:rsidR="00873CE9" w:rsidRDefault="007B72EB" w:rsidP="00873CE9">
      <w:pPr>
        <w:ind w:firstLine="851"/>
      </w:pPr>
      <w:r>
        <w:fldChar w:fldCharType="begin"/>
      </w:r>
      <w:r>
        <w:instrText xml:space="preserve"> REF _Ref37243298 \r \h </w:instrText>
      </w:r>
      <w:r>
        <w:fldChar w:fldCharType="separate"/>
      </w:r>
      <w:r>
        <w:t>Schedule X</w:t>
      </w:r>
      <w:r>
        <w:fldChar w:fldCharType="end"/>
      </w:r>
      <w:r>
        <w:fldChar w:fldCharType="begin"/>
      </w:r>
      <w:r>
        <w:instrText xml:space="preserve"> REF _Ref37243298 \h </w:instrText>
      </w:r>
      <w:r>
        <w:fldChar w:fldCharType="separate"/>
      </w:r>
      <w:r>
        <w:t>—Additional Measures During the COVID-19 Pandemic</w:t>
      </w:r>
      <w:r>
        <w:fldChar w:fldCharType="end"/>
      </w:r>
    </w:p>
    <w:p w:rsidR="00D803AF" w:rsidRDefault="00D803AF" w:rsidP="00330A7D"/>
    <w:p w:rsidR="009E6218" w:rsidRPr="00DB73A0" w:rsidRDefault="001229F8" w:rsidP="00A86016">
      <w:pPr>
        <w:pStyle w:val="application"/>
      </w:pPr>
      <w:r>
        <w:t>Current review matter(s)</w:t>
      </w:r>
      <w:r w:rsidR="009E6218">
        <w:t xml:space="preserve">: </w:t>
      </w:r>
      <w:hyperlink r:id="rId9" w:history="1">
        <w:r w:rsidR="00D929BF" w:rsidRPr="00E93413">
          <w:rPr>
            <w:rStyle w:val="Hyperlink"/>
          </w:rPr>
          <w:t>AM2014/47</w:t>
        </w:r>
      </w:hyperlink>
      <w:r w:rsidR="00BA06F2">
        <w:t>;</w:t>
      </w:r>
      <w:r w:rsidR="00D929BF" w:rsidRPr="00560C4E">
        <w:t xml:space="preserve"> </w:t>
      </w:r>
      <w:hyperlink r:id="rId10" w:history="1">
        <w:r w:rsidR="00D929BF" w:rsidRPr="00E93413">
          <w:rPr>
            <w:rStyle w:val="Hyperlink"/>
          </w:rPr>
          <w:t>AM2014/190</w:t>
        </w:r>
      </w:hyperlink>
      <w:r w:rsidR="00FE1612">
        <w:t>;</w:t>
      </w:r>
      <w:r w:rsidR="00BA06F2">
        <w:t xml:space="preserve"> </w:t>
      </w:r>
      <w:hyperlink r:id="rId11" w:history="1">
        <w:r w:rsidR="00BA06F2">
          <w:rPr>
            <w:rStyle w:val="Hyperlink"/>
          </w:rPr>
          <w:t>AM2014/196</w:t>
        </w:r>
      </w:hyperlink>
      <w:r w:rsidR="00BA06F2">
        <w:t xml:space="preserve">; </w:t>
      </w:r>
      <w:hyperlink r:id="rId12" w:history="1">
        <w:r w:rsidR="00BA06F2">
          <w:rPr>
            <w:rStyle w:val="Hyperlink"/>
          </w:rPr>
          <w:t>AM2014/197</w:t>
        </w:r>
      </w:hyperlink>
      <w:r w:rsidR="00BA06F2">
        <w:t>;</w:t>
      </w:r>
      <w:r w:rsidR="00FE1612">
        <w:t xml:space="preserve"> </w:t>
      </w:r>
      <w:hyperlink r:id="rId13" w:history="1">
        <w:r w:rsidR="00FE1612">
          <w:rPr>
            <w:rStyle w:val="Hyperlink"/>
          </w:rPr>
          <w:t>AM2014/250</w:t>
        </w:r>
      </w:hyperlink>
      <w:r w:rsidR="0074050B">
        <w:t>;</w:t>
      </w:r>
      <w:r w:rsidR="00BA06F2">
        <w:t xml:space="preserve"> </w:t>
      </w:r>
      <w:hyperlink r:id="rId14" w:history="1">
        <w:r w:rsidR="00BA06F2">
          <w:rPr>
            <w:rStyle w:val="Hyperlink"/>
          </w:rPr>
          <w:t>AM2014/300</w:t>
        </w:r>
      </w:hyperlink>
      <w:r w:rsidR="00BA06F2">
        <w:t>;</w:t>
      </w:r>
      <w:r w:rsidR="0074050B">
        <w:t xml:space="preserve"> </w:t>
      </w:r>
      <w:hyperlink r:id="rId15" w:history="1">
        <w:r w:rsidR="0074050B">
          <w:rPr>
            <w:rStyle w:val="Hyperlink"/>
          </w:rPr>
          <w:t>AM2014/301</w:t>
        </w:r>
      </w:hyperlink>
      <w:r w:rsidR="00BA06F2">
        <w:t xml:space="preserve">; </w:t>
      </w:r>
      <w:hyperlink r:id="rId16" w:history="1">
        <w:r w:rsidR="00BA06F2">
          <w:rPr>
            <w:rStyle w:val="Hyperlink"/>
          </w:rPr>
          <w:t>AM2015/1</w:t>
        </w:r>
      </w:hyperlink>
      <w:r w:rsidR="00BA06F2">
        <w:t xml:space="preserve">; </w:t>
      </w:r>
      <w:hyperlink r:id="rId17" w:history="1">
        <w:r w:rsidR="00BA06F2">
          <w:rPr>
            <w:rStyle w:val="Hyperlink"/>
          </w:rPr>
          <w:t>AM2015/2</w:t>
        </w:r>
      </w:hyperlink>
      <w:r w:rsidR="00DB73A0" w:rsidRPr="00523D33">
        <w:t xml:space="preserve">; </w:t>
      </w:r>
      <w:hyperlink r:id="rId18" w:history="1">
        <w:r w:rsidR="00DB73A0">
          <w:rPr>
            <w:rStyle w:val="Hyperlink"/>
          </w:rPr>
          <w:t>AM2016/8</w:t>
        </w:r>
      </w:hyperlink>
      <w:r w:rsidR="00DB73A0" w:rsidRPr="00523D33">
        <w:t xml:space="preserve">; </w:t>
      </w:r>
      <w:hyperlink r:id="rId19" w:history="1">
        <w:r w:rsidR="00DB73A0">
          <w:rPr>
            <w:rStyle w:val="Hyperlink"/>
          </w:rPr>
          <w:t>AM2016/15</w:t>
        </w:r>
      </w:hyperlink>
      <w:r w:rsidR="00DB73A0" w:rsidRPr="00523D33">
        <w:t xml:space="preserve">; </w:t>
      </w:r>
      <w:hyperlink r:id="rId20" w:history="1">
        <w:r w:rsidR="00DB73A0">
          <w:rPr>
            <w:rStyle w:val="Hyperlink"/>
          </w:rPr>
          <w:t>AM2016/17</w:t>
        </w:r>
      </w:hyperlink>
    </w:p>
    <w:p w:rsidR="00FE4D71" w:rsidRPr="00D00F9E" w:rsidRDefault="00FE4D71" w:rsidP="00B1607C">
      <w:pPr>
        <w:rPr>
          <w:szCs w:val="20"/>
        </w:rPr>
      </w:pPr>
    </w:p>
    <w:p w:rsidR="00FE4D71" w:rsidRDefault="00FE4D71" w:rsidP="003B1F7E">
      <w:pPr>
        <w:jc w:val="left"/>
        <w:rPr>
          <w:b/>
          <w:sz w:val="28"/>
        </w:rPr>
      </w:pPr>
      <w:r w:rsidRPr="00A204D3">
        <w:rPr>
          <w:b/>
          <w:sz w:val="28"/>
        </w:rPr>
        <w:t xml:space="preserve">Table of </w:t>
      </w:r>
      <w:r w:rsidRPr="001C0D5D">
        <w:rPr>
          <w:b/>
          <w:sz w:val="28"/>
        </w:rPr>
        <w:t>Contents</w:t>
      </w:r>
    </w:p>
    <w:p w:rsidR="00A76F8F" w:rsidRPr="001C0D5D" w:rsidRDefault="00A76F8F" w:rsidP="00A76F8F">
      <w:pPr>
        <w:pStyle w:val="History"/>
      </w:pPr>
      <w:r>
        <w:t xml:space="preserve">[Varied by </w:t>
      </w:r>
      <w:hyperlink r:id="rId21" w:history="1">
        <w:r w:rsidRPr="00D735AF">
          <w:rPr>
            <w:rStyle w:val="Hyperlink"/>
          </w:rPr>
          <w:t>PR532630</w:t>
        </w:r>
      </w:hyperlink>
      <w:r w:rsidR="00695AC5">
        <w:t xml:space="preserve">, </w:t>
      </w:r>
      <w:hyperlink r:id="rId22" w:history="1">
        <w:r w:rsidR="00695AC5">
          <w:rPr>
            <w:rStyle w:val="Hyperlink"/>
          </w:rPr>
          <w:t>PR544519</w:t>
        </w:r>
      </w:hyperlink>
      <w:r w:rsidR="00097109">
        <w:t xml:space="preserve">, </w:t>
      </w:r>
      <w:hyperlink r:id="rId23" w:history="1">
        <w:r w:rsidR="00097109" w:rsidRPr="00986C09">
          <w:rPr>
            <w:rStyle w:val="Hyperlink"/>
          </w:rPr>
          <w:t>PR546288</w:t>
        </w:r>
      </w:hyperlink>
      <w:r w:rsidR="004554B2">
        <w:t xml:space="preserve">, </w:t>
      </w:r>
      <w:hyperlink r:id="rId24" w:history="1">
        <w:r w:rsidR="004554B2">
          <w:rPr>
            <w:rStyle w:val="Hyperlink"/>
          </w:rPr>
          <w:t>PR557581</w:t>
        </w:r>
      </w:hyperlink>
      <w:r w:rsidR="00915CF6" w:rsidRPr="00915CF6">
        <w:rPr>
          <w:rStyle w:val="Hyperlink"/>
          <w:color w:val="auto"/>
          <w:u w:val="none"/>
        </w:rPr>
        <w:t xml:space="preserve">, </w:t>
      </w:r>
      <w:hyperlink r:id="rId25" w:history="1">
        <w:r w:rsidR="00915CF6">
          <w:rPr>
            <w:rStyle w:val="Hyperlink"/>
          </w:rPr>
          <w:t>PR573679</w:t>
        </w:r>
      </w:hyperlink>
      <w:r w:rsidR="00656550">
        <w:t xml:space="preserve">, </w:t>
      </w:r>
      <w:hyperlink r:id="rId26" w:history="1">
        <w:r w:rsidR="00656550" w:rsidRPr="00656550">
          <w:rPr>
            <w:rStyle w:val="Hyperlink"/>
          </w:rPr>
          <w:t>PR582951</w:t>
        </w:r>
      </w:hyperlink>
      <w:r w:rsidR="004D0EFE" w:rsidRPr="000C16CC">
        <w:rPr>
          <w:rStyle w:val="Hyperlink"/>
          <w:color w:val="auto"/>
          <w:u w:val="none"/>
        </w:rPr>
        <w:t>,</w:t>
      </w:r>
      <w:r w:rsidR="004D0EFE" w:rsidRPr="004D0EFE">
        <w:rPr>
          <w:rStyle w:val="Hyperlink"/>
          <w:u w:val="none"/>
        </w:rPr>
        <w:t xml:space="preserve"> </w:t>
      </w:r>
      <w:hyperlink r:id="rId27" w:history="1">
        <w:r w:rsidR="004D0EFE">
          <w:rPr>
            <w:rStyle w:val="Hyperlink"/>
          </w:rPr>
          <w:t>PR584065</w:t>
        </w:r>
      </w:hyperlink>
      <w:r w:rsidR="00EE5DF5" w:rsidRPr="000C16CC">
        <w:rPr>
          <w:rStyle w:val="Hyperlink"/>
          <w:color w:val="auto"/>
          <w:u w:val="none"/>
        </w:rPr>
        <w:t>,</w:t>
      </w:r>
      <w:r w:rsidR="00EE5DF5" w:rsidRPr="004D0EFE">
        <w:rPr>
          <w:rStyle w:val="Hyperlink"/>
          <w:u w:val="none"/>
        </w:rPr>
        <w:t xml:space="preserve"> </w:t>
      </w:r>
      <w:hyperlink r:id="rId28" w:history="1">
        <w:r w:rsidR="00EE5DF5" w:rsidRPr="00C71586">
          <w:rPr>
            <w:rStyle w:val="Hyperlink"/>
          </w:rPr>
          <w:t>PR606630</w:t>
        </w:r>
      </w:hyperlink>
      <w:r w:rsidR="000824B6" w:rsidRPr="00C71586">
        <w:t>,</w:t>
      </w:r>
      <w:r w:rsidR="000824B6" w:rsidRPr="000824B6">
        <w:t xml:space="preserve"> </w:t>
      </w:r>
      <w:hyperlink r:id="rId29" w:history="1">
        <w:r w:rsidR="00987D05" w:rsidRPr="008D27DE">
          <w:rPr>
            <w:rStyle w:val="Hyperlink"/>
          </w:rPr>
          <w:t>PR609301</w:t>
        </w:r>
      </w:hyperlink>
      <w:r w:rsidR="001B7BD0" w:rsidRPr="000C16CC">
        <w:rPr>
          <w:rStyle w:val="Hyperlink"/>
          <w:color w:val="auto"/>
          <w:u w:val="none"/>
        </w:rPr>
        <w:t>,</w:t>
      </w:r>
      <w:r w:rsidR="00EF6403">
        <w:rPr>
          <w:rStyle w:val="Hyperlink"/>
          <w:color w:val="auto"/>
          <w:u w:val="none"/>
        </w:rPr>
        <w:t xml:space="preserve"> </w:t>
      </w:r>
      <w:hyperlink r:id="rId30" w:history="1">
        <w:r w:rsidR="001B7BD0" w:rsidRPr="00EF6403">
          <w:rPr>
            <w:rStyle w:val="Hyperlink"/>
          </w:rPr>
          <w:t>PR609449</w:t>
        </w:r>
      </w:hyperlink>
      <w:r w:rsidR="00B014DB">
        <w:t xml:space="preserve">, </w:t>
      </w:r>
      <w:hyperlink r:id="rId31" w:history="1">
        <w:r w:rsidR="00B014DB" w:rsidRPr="00610A35">
          <w:rPr>
            <w:rStyle w:val="Hyperlink"/>
          </w:rPr>
          <w:t>PR610150</w:t>
        </w:r>
        <w:r w:rsidR="00C05BC7" w:rsidRPr="00C05BC7">
          <w:rPr>
            <w:rStyle w:val="Hyperlink"/>
            <w:color w:val="auto"/>
            <w:u w:val="none"/>
          </w:rPr>
          <w:t xml:space="preserve">, </w:t>
        </w:r>
        <w:hyperlink r:id="rId32" w:history="1">
          <w:r w:rsidR="00E747AF">
            <w:rPr>
              <w:rStyle w:val="Hyperlink"/>
            </w:rPr>
            <w:t>PR610281</w:t>
          </w:r>
        </w:hyperlink>
      </w:hyperlink>
      <w:r w:rsidR="00813C2A">
        <w:t xml:space="preserve">, </w:t>
      </w:r>
      <w:hyperlink r:id="rId33" w:history="1">
        <w:r w:rsidR="00813C2A">
          <w:rPr>
            <w:rStyle w:val="Hyperlink"/>
          </w:rPr>
          <w:t>PR701518</w:t>
        </w:r>
      </w:hyperlink>
      <w:r w:rsidR="00B04ADE" w:rsidRPr="00B04ADE">
        <w:rPr>
          <w:rStyle w:val="Hyperlink"/>
          <w:color w:val="auto"/>
          <w:u w:val="none"/>
        </w:rPr>
        <w:t xml:space="preserve">, </w:t>
      </w:r>
      <w:hyperlink r:id="rId34" w:history="1">
        <w:r w:rsidR="00B04ADE" w:rsidRPr="004A0858">
          <w:rPr>
            <w:rStyle w:val="Hyperlink"/>
          </w:rPr>
          <w:t>PR718141</w:t>
        </w:r>
      </w:hyperlink>
      <w:r w:rsidR="00AC2968">
        <w:t>]</w:t>
      </w:r>
    </w:p>
    <w:p w:rsidR="007B72EB" w:rsidRDefault="00CD4AA2">
      <w:pPr>
        <w:pStyle w:val="TOC1"/>
        <w:rPr>
          <w:rFonts w:asciiTheme="minorHAnsi" w:eastAsiaTheme="minorEastAsia" w:hAnsiTheme="minorHAnsi" w:cstheme="minorBidi"/>
          <w:b w:val="0"/>
          <w:bCs w:val="0"/>
          <w:noProof/>
          <w:sz w:val="22"/>
          <w:szCs w:val="22"/>
        </w:rPr>
      </w:pPr>
      <w:r>
        <w:fldChar w:fldCharType="begin"/>
      </w:r>
      <w:r w:rsidR="00FE4D71">
        <w:instrText xml:space="preserve"> TOC \h \t "Part heading,1,Level 1,2,Sub document,1" </w:instrText>
      </w:r>
      <w:r>
        <w:fldChar w:fldCharType="separate"/>
      </w:r>
      <w:hyperlink w:anchor="_Toc37243744" w:history="1">
        <w:r w:rsidR="007B72EB" w:rsidRPr="00C56B3D">
          <w:rPr>
            <w:rStyle w:val="Hyperlink"/>
            <w:noProof/>
          </w:rPr>
          <w:t>Part 1— Application and Operation</w:t>
        </w:r>
        <w:r w:rsidR="007B72EB">
          <w:rPr>
            <w:noProof/>
          </w:rPr>
          <w:tab/>
        </w:r>
        <w:r w:rsidR="007B72EB">
          <w:rPr>
            <w:noProof/>
          </w:rPr>
          <w:fldChar w:fldCharType="begin"/>
        </w:r>
        <w:r w:rsidR="007B72EB">
          <w:rPr>
            <w:noProof/>
          </w:rPr>
          <w:instrText xml:space="preserve"> PAGEREF _Toc37243744 \h </w:instrText>
        </w:r>
        <w:r w:rsidR="007B72EB">
          <w:rPr>
            <w:noProof/>
          </w:rPr>
        </w:r>
        <w:r w:rsidR="007B72EB">
          <w:rPr>
            <w:noProof/>
          </w:rPr>
          <w:fldChar w:fldCharType="separate"/>
        </w:r>
        <w:r w:rsidR="007B72EB">
          <w:rPr>
            <w:noProof/>
          </w:rPr>
          <w:t>3</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45" w:history="1">
        <w:r w:rsidR="007B72EB" w:rsidRPr="00C56B3D">
          <w:rPr>
            <w:rStyle w:val="Hyperlink"/>
            <w:noProof/>
          </w:rPr>
          <w:t>1.</w:t>
        </w:r>
        <w:r w:rsidR="007B72EB">
          <w:rPr>
            <w:rFonts w:asciiTheme="minorHAnsi" w:eastAsiaTheme="minorEastAsia" w:hAnsiTheme="minorHAnsi" w:cstheme="minorBidi"/>
            <w:noProof/>
            <w:sz w:val="22"/>
            <w:szCs w:val="22"/>
          </w:rPr>
          <w:tab/>
        </w:r>
        <w:r w:rsidR="007B72EB" w:rsidRPr="00C56B3D">
          <w:rPr>
            <w:rStyle w:val="Hyperlink"/>
            <w:noProof/>
          </w:rPr>
          <w:t>Title</w:t>
        </w:r>
        <w:r w:rsidR="007B72EB">
          <w:rPr>
            <w:noProof/>
          </w:rPr>
          <w:tab/>
        </w:r>
        <w:r w:rsidR="007B72EB">
          <w:rPr>
            <w:noProof/>
          </w:rPr>
          <w:fldChar w:fldCharType="begin"/>
        </w:r>
        <w:r w:rsidR="007B72EB">
          <w:rPr>
            <w:noProof/>
          </w:rPr>
          <w:instrText xml:space="preserve"> PAGEREF _Toc37243745 \h </w:instrText>
        </w:r>
        <w:r w:rsidR="007B72EB">
          <w:rPr>
            <w:noProof/>
          </w:rPr>
        </w:r>
        <w:r w:rsidR="007B72EB">
          <w:rPr>
            <w:noProof/>
          </w:rPr>
          <w:fldChar w:fldCharType="separate"/>
        </w:r>
        <w:r w:rsidR="007B72EB">
          <w:rPr>
            <w:noProof/>
          </w:rPr>
          <w:t>3</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46" w:history="1">
        <w:r w:rsidR="007B72EB" w:rsidRPr="00C56B3D">
          <w:rPr>
            <w:rStyle w:val="Hyperlink"/>
            <w:noProof/>
          </w:rPr>
          <w:t>2.</w:t>
        </w:r>
        <w:r w:rsidR="007B72EB">
          <w:rPr>
            <w:rFonts w:asciiTheme="minorHAnsi" w:eastAsiaTheme="minorEastAsia" w:hAnsiTheme="minorHAnsi" w:cstheme="minorBidi"/>
            <w:noProof/>
            <w:sz w:val="22"/>
            <w:szCs w:val="22"/>
          </w:rPr>
          <w:tab/>
        </w:r>
        <w:r w:rsidR="007B72EB" w:rsidRPr="00C56B3D">
          <w:rPr>
            <w:rStyle w:val="Hyperlink"/>
            <w:noProof/>
          </w:rPr>
          <w:t>Commencement and transitional</w:t>
        </w:r>
        <w:r w:rsidR="007B72EB">
          <w:rPr>
            <w:noProof/>
          </w:rPr>
          <w:tab/>
        </w:r>
        <w:r w:rsidR="007B72EB">
          <w:rPr>
            <w:noProof/>
          </w:rPr>
          <w:fldChar w:fldCharType="begin"/>
        </w:r>
        <w:r w:rsidR="007B72EB">
          <w:rPr>
            <w:noProof/>
          </w:rPr>
          <w:instrText xml:space="preserve"> PAGEREF _Toc37243746 \h </w:instrText>
        </w:r>
        <w:r w:rsidR="007B72EB">
          <w:rPr>
            <w:noProof/>
          </w:rPr>
        </w:r>
        <w:r w:rsidR="007B72EB">
          <w:rPr>
            <w:noProof/>
          </w:rPr>
          <w:fldChar w:fldCharType="separate"/>
        </w:r>
        <w:r w:rsidR="007B72EB">
          <w:rPr>
            <w:noProof/>
          </w:rPr>
          <w:t>3</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47" w:history="1">
        <w:r w:rsidR="007B72EB" w:rsidRPr="00C56B3D">
          <w:rPr>
            <w:rStyle w:val="Hyperlink"/>
            <w:noProof/>
          </w:rPr>
          <w:t>3.</w:t>
        </w:r>
        <w:r w:rsidR="007B72EB">
          <w:rPr>
            <w:rFonts w:asciiTheme="minorHAnsi" w:eastAsiaTheme="minorEastAsia" w:hAnsiTheme="minorHAnsi" w:cstheme="minorBidi"/>
            <w:noProof/>
            <w:sz w:val="22"/>
            <w:szCs w:val="22"/>
          </w:rPr>
          <w:tab/>
        </w:r>
        <w:r w:rsidR="007B72EB" w:rsidRPr="00C56B3D">
          <w:rPr>
            <w:rStyle w:val="Hyperlink"/>
            <w:noProof/>
          </w:rPr>
          <w:t>Definitions and interpretation</w:t>
        </w:r>
        <w:r w:rsidR="007B72EB">
          <w:rPr>
            <w:noProof/>
          </w:rPr>
          <w:tab/>
        </w:r>
        <w:r w:rsidR="007B72EB">
          <w:rPr>
            <w:noProof/>
          </w:rPr>
          <w:fldChar w:fldCharType="begin"/>
        </w:r>
        <w:r w:rsidR="007B72EB">
          <w:rPr>
            <w:noProof/>
          </w:rPr>
          <w:instrText xml:space="preserve"> PAGEREF _Toc37243747 \h </w:instrText>
        </w:r>
        <w:r w:rsidR="007B72EB">
          <w:rPr>
            <w:noProof/>
          </w:rPr>
        </w:r>
        <w:r w:rsidR="007B72EB">
          <w:rPr>
            <w:noProof/>
          </w:rPr>
          <w:fldChar w:fldCharType="separate"/>
        </w:r>
        <w:r w:rsidR="007B72EB">
          <w:rPr>
            <w:noProof/>
          </w:rPr>
          <w:t>4</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48" w:history="1">
        <w:r w:rsidR="007B72EB" w:rsidRPr="00C56B3D">
          <w:rPr>
            <w:rStyle w:val="Hyperlink"/>
            <w:noProof/>
          </w:rPr>
          <w:t>4.</w:t>
        </w:r>
        <w:r w:rsidR="007B72EB">
          <w:rPr>
            <w:rFonts w:asciiTheme="minorHAnsi" w:eastAsiaTheme="minorEastAsia" w:hAnsiTheme="minorHAnsi" w:cstheme="minorBidi"/>
            <w:noProof/>
            <w:sz w:val="22"/>
            <w:szCs w:val="22"/>
          </w:rPr>
          <w:tab/>
        </w:r>
        <w:r w:rsidR="007B72EB" w:rsidRPr="00C56B3D">
          <w:rPr>
            <w:rStyle w:val="Hyperlink"/>
            <w:noProof/>
          </w:rPr>
          <w:t>Coverage</w:t>
        </w:r>
        <w:r w:rsidR="007B72EB">
          <w:rPr>
            <w:noProof/>
          </w:rPr>
          <w:tab/>
        </w:r>
        <w:r w:rsidR="007B72EB">
          <w:rPr>
            <w:noProof/>
          </w:rPr>
          <w:fldChar w:fldCharType="begin"/>
        </w:r>
        <w:r w:rsidR="007B72EB">
          <w:rPr>
            <w:noProof/>
          </w:rPr>
          <w:instrText xml:space="preserve"> PAGEREF _Toc37243748 \h </w:instrText>
        </w:r>
        <w:r w:rsidR="007B72EB">
          <w:rPr>
            <w:noProof/>
          </w:rPr>
        </w:r>
        <w:r w:rsidR="007B72EB">
          <w:rPr>
            <w:noProof/>
          </w:rPr>
          <w:fldChar w:fldCharType="separate"/>
        </w:r>
        <w:r w:rsidR="007B72EB">
          <w:rPr>
            <w:noProof/>
          </w:rPr>
          <w:t>6</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49" w:history="1">
        <w:r w:rsidR="007B72EB" w:rsidRPr="00C56B3D">
          <w:rPr>
            <w:rStyle w:val="Hyperlink"/>
            <w:noProof/>
          </w:rPr>
          <w:t>5.</w:t>
        </w:r>
        <w:r w:rsidR="007B72EB">
          <w:rPr>
            <w:rFonts w:asciiTheme="minorHAnsi" w:eastAsiaTheme="minorEastAsia" w:hAnsiTheme="minorHAnsi" w:cstheme="minorBidi"/>
            <w:noProof/>
            <w:sz w:val="22"/>
            <w:szCs w:val="22"/>
          </w:rPr>
          <w:tab/>
        </w:r>
        <w:r w:rsidR="007B72EB" w:rsidRPr="00C56B3D">
          <w:rPr>
            <w:rStyle w:val="Hyperlink"/>
            <w:noProof/>
          </w:rPr>
          <w:t>Access to the award and the National Employment Standards</w:t>
        </w:r>
        <w:r w:rsidR="007B72EB">
          <w:rPr>
            <w:noProof/>
          </w:rPr>
          <w:tab/>
        </w:r>
        <w:r w:rsidR="007B72EB">
          <w:rPr>
            <w:noProof/>
          </w:rPr>
          <w:fldChar w:fldCharType="begin"/>
        </w:r>
        <w:r w:rsidR="007B72EB">
          <w:rPr>
            <w:noProof/>
          </w:rPr>
          <w:instrText xml:space="preserve"> PAGEREF _Toc37243749 \h </w:instrText>
        </w:r>
        <w:r w:rsidR="007B72EB">
          <w:rPr>
            <w:noProof/>
          </w:rPr>
        </w:r>
        <w:r w:rsidR="007B72EB">
          <w:rPr>
            <w:noProof/>
          </w:rPr>
          <w:fldChar w:fldCharType="separate"/>
        </w:r>
        <w:r w:rsidR="007B72EB">
          <w:rPr>
            <w:noProof/>
          </w:rPr>
          <w:t>7</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50" w:history="1">
        <w:r w:rsidR="007B72EB" w:rsidRPr="00C56B3D">
          <w:rPr>
            <w:rStyle w:val="Hyperlink"/>
            <w:noProof/>
          </w:rPr>
          <w:t>6.</w:t>
        </w:r>
        <w:r w:rsidR="007B72EB">
          <w:rPr>
            <w:rFonts w:asciiTheme="minorHAnsi" w:eastAsiaTheme="minorEastAsia" w:hAnsiTheme="minorHAnsi" w:cstheme="minorBidi"/>
            <w:noProof/>
            <w:sz w:val="22"/>
            <w:szCs w:val="22"/>
          </w:rPr>
          <w:tab/>
        </w:r>
        <w:r w:rsidR="007B72EB" w:rsidRPr="00C56B3D">
          <w:rPr>
            <w:rStyle w:val="Hyperlink"/>
            <w:noProof/>
          </w:rPr>
          <w:t>The National Employment Standards and this award</w:t>
        </w:r>
        <w:r w:rsidR="007B72EB">
          <w:rPr>
            <w:noProof/>
          </w:rPr>
          <w:tab/>
        </w:r>
        <w:r w:rsidR="007B72EB">
          <w:rPr>
            <w:noProof/>
          </w:rPr>
          <w:fldChar w:fldCharType="begin"/>
        </w:r>
        <w:r w:rsidR="007B72EB">
          <w:rPr>
            <w:noProof/>
          </w:rPr>
          <w:instrText xml:space="preserve"> PAGEREF _Toc37243750 \h </w:instrText>
        </w:r>
        <w:r w:rsidR="007B72EB">
          <w:rPr>
            <w:noProof/>
          </w:rPr>
        </w:r>
        <w:r w:rsidR="007B72EB">
          <w:rPr>
            <w:noProof/>
          </w:rPr>
          <w:fldChar w:fldCharType="separate"/>
        </w:r>
        <w:r w:rsidR="007B72EB">
          <w:rPr>
            <w:noProof/>
          </w:rPr>
          <w:t>7</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51" w:history="1">
        <w:r w:rsidR="007B72EB" w:rsidRPr="00C56B3D">
          <w:rPr>
            <w:rStyle w:val="Hyperlink"/>
            <w:noProof/>
          </w:rPr>
          <w:t>7.</w:t>
        </w:r>
        <w:r w:rsidR="007B72EB">
          <w:rPr>
            <w:rFonts w:asciiTheme="minorHAnsi" w:eastAsiaTheme="minorEastAsia" w:hAnsiTheme="minorHAnsi" w:cstheme="minorBidi"/>
            <w:noProof/>
            <w:sz w:val="22"/>
            <w:szCs w:val="22"/>
          </w:rPr>
          <w:tab/>
        </w:r>
        <w:r w:rsidR="007B72EB" w:rsidRPr="00C56B3D">
          <w:rPr>
            <w:rStyle w:val="Hyperlink"/>
            <w:noProof/>
          </w:rPr>
          <w:t>Individual flexibility arrangements</w:t>
        </w:r>
        <w:r w:rsidR="007B72EB">
          <w:rPr>
            <w:noProof/>
          </w:rPr>
          <w:tab/>
        </w:r>
        <w:r w:rsidR="007B72EB">
          <w:rPr>
            <w:noProof/>
          </w:rPr>
          <w:fldChar w:fldCharType="begin"/>
        </w:r>
        <w:r w:rsidR="007B72EB">
          <w:rPr>
            <w:noProof/>
          </w:rPr>
          <w:instrText xml:space="preserve"> PAGEREF _Toc37243751 \h </w:instrText>
        </w:r>
        <w:r w:rsidR="007B72EB">
          <w:rPr>
            <w:noProof/>
          </w:rPr>
        </w:r>
        <w:r w:rsidR="007B72EB">
          <w:rPr>
            <w:noProof/>
          </w:rPr>
          <w:fldChar w:fldCharType="separate"/>
        </w:r>
        <w:r w:rsidR="007B72EB">
          <w:rPr>
            <w:noProof/>
          </w:rPr>
          <w:t>7</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52" w:history="1">
        <w:r w:rsidR="007B72EB" w:rsidRPr="00C56B3D">
          <w:rPr>
            <w:rStyle w:val="Hyperlink"/>
            <w:noProof/>
          </w:rPr>
          <w:t>Part 2— Consultation and Dispute Resolution</w:t>
        </w:r>
        <w:r w:rsidR="007B72EB">
          <w:rPr>
            <w:noProof/>
          </w:rPr>
          <w:tab/>
        </w:r>
        <w:r w:rsidR="007B72EB">
          <w:rPr>
            <w:noProof/>
          </w:rPr>
          <w:fldChar w:fldCharType="begin"/>
        </w:r>
        <w:r w:rsidR="007B72EB">
          <w:rPr>
            <w:noProof/>
          </w:rPr>
          <w:instrText xml:space="preserve"> PAGEREF _Toc37243752 \h </w:instrText>
        </w:r>
        <w:r w:rsidR="007B72EB">
          <w:rPr>
            <w:noProof/>
          </w:rPr>
        </w:r>
        <w:r w:rsidR="007B72EB">
          <w:rPr>
            <w:noProof/>
          </w:rPr>
          <w:fldChar w:fldCharType="separate"/>
        </w:r>
        <w:r w:rsidR="007B72EB">
          <w:rPr>
            <w:noProof/>
          </w:rPr>
          <w:t>9</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53" w:history="1">
        <w:r w:rsidR="007B72EB" w:rsidRPr="00C56B3D">
          <w:rPr>
            <w:rStyle w:val="Hyperlink"/>
            <w:noProof/>
          </w:rPr>
          <w:t>8.</w:t>
        </w:r>
        <w:r w:rsidR="007B72EB">
          <w:rPr>
            <w:rFonts w:asciiTheme="minorHAnsi" w:eastAsiaTheme="minorEastAsia" w:hAnsiTheme="minorHAnsi" w:cstheme="minorBidi"/>
            <w:noProof/>
            <w:sz w:val="22"/>
            <w:szCs w:val="22"/>
          </w:rPr>
          <w:tab/>
        </w:r>
        <w:r w:rsidR="007B72EB" w:rsidRPr="00C56B3D">
          <w:rPr>
            <w:rStyle w:val="Hyperlink"/>
            <w:noProof/>
          </w:rPr>
          <w:t>Consultation about major workplace change</w:t>
        </w:r>
        <w:r w:rsidR="007B72EB">
          <w:rPr>
            <w:noProof/>
          </w:rPr>
          <w:tab/>
        </w:r>
        <w:r w:rsidR="007B72EB">
          <w:rPr>
            <w:noProof/>
          </w:rPr>
          <w:fldChar w:fldCharType="begin"/>
        </w:r>
        <w:r w:rsidR="007B72EB">
          <w:rPr>
            <w:noProof/>
          </w:rPr>
          <w:instrText xml:space="preserve"> PAGEREF _Toc37243753 \h </w:instrText>
        </w:r>
        <w:r w:rsidR="007B72EB">
          <w:rPr>
            <w:noProof/>
          </w:rPr>
        </w:r>
        <w:r w:rsidR="007B72EB">
          <w:rPr>
            <w:noProof/>
          </w:rPr>
          <w:fldChar w:fldCharType="separate"/>
        </w:r>
        <w:r w:rsidR="007B72EB">
          <w:rPr>
            <w:noProof/>
          </w:rPr>
          <w:t>9</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54" w:history="1">
        <w:r w:rsidR="007B72EB" w:rsidRPr="00C56B3D">
          <w:rPr>
            <w:rStyle w:val="Hyperlink"/>
            <w:noProof/>
          </w:rPr>
          <w:t>8A.</w:t>
        </w:r>
        <w:r w:rsidR="007B72EB">
          <w:rPr>
            <w:rFonts w:asciiTheme="minorHAnsi" w:eastAsiaTheme="minorEastAsia" w:hAnsiTheme="minorHAnsi" w:cstheme="minorBidi"/>
            <w:noProof/>
            <w:sz w:val="22"/>
            <w:szCs w:val="22"/>
          </w:rPr>
          <w:tab/>
        </w:r>
        <w:r w:rsidR="007B72EB" w:rsidRPr="00C56B3D">
          <w:rPr>
            <w:rStyle w:val="Hyperlink"/>
            <w:noProof/>
          </w:rPr>
          <w:t>Consultation about changes to rosters or hours of work</w:t>
        </w:r>
        <w:r w:rsidR="007B72EB">
          <w:rPr>
            <w:noProof/>
          </w:rPr>
          <w:tab/>
        </w:r>
        <w:r w:rsidR="007B72EB">
          <w:rPr>
            <w:noProof/>
          </w:rPr>
          <w:fldChar w:fldCharType="begin"/>
        </w:r>
        <w:r w:rsidR="007B72EB">
          <w:rPr>
            <w:noProof/>
          </w:rPr>
          <w:instrText xml:space="preserve"> PAGEREF _Toc37243754 \h </w:instrText>
        </w:r>
        <w:r w:rsidR="007B72EB">
          <w:rPr>
            <w:noProof/>
          </w:rPr>
        </w:r>
        <w:r w:rsidR="007B72EB">
          <w:rPr>
            <w:noProof/>
          </w:rPr>
          <w:fldChar w:fldCharType="separate"/>
        </w:r>
        <w:r w:rsidR="007B72EB">
          <w:rPr>
            <w:noProof/>
          </w:rPr>
          <w:t>10</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55" w:history="1">
        <w:r w:rsidR="007B72EB" w:rsidRPr="00C56B3D">
          <w:rPr>
            <w:rStyle w:val="Hyperlink"/>
            <w:noProof/>
          </w:rPr>
          <w:t>9.</w:t>
        </w:r>
        <w:r w:rsidR="007B72EB">
          <w:rPr>
            <w:rFonts w:asciiTheme="minorHAnsi" w:eastAsiaTheme="minorEastAsia" w:hAnsiTheme="minorHAnsi" w:cstheme="minorBidi"/>
            <w:noProof/>
            <w:sz w:val="22"/>
            <w:szCs w:val="22"/>
          </w:rPr>
          <w:tab/>
        </w:r>
        <w:r w:rsidR="007B72EB" w:rsidRPr="00C56B3D">
          <w:rPr>
            <w:rStyle w:val="Hyperlink"/>
            <w:noProof/>
          </w:rPr>
          <w:t>Dispute resolution</w:t>
        </w:r>
        <w:r w:rsidR="007B72EB">
          <w:rPr>
            <w:noProof/>
          </w:rPr>
          <w:tab/>
        </w:r>
        <w:r w:rsidR="007B72EB">
          <w:rPr>
            <w:noProof/>
          </w:rPr>
          <w:fldChar w:fldCharType="begin"/>
        </w:r>
        <w:r w:rsidR="007B72EB">
          <w:rPr>
            <w:noProof/>
          </w:rPr>
          <w:instrText xml:space="preserve"> PAGEREF _Toc37243755 \h </w:instrText>
        </w:r>
        <w:r w:rsidR="007B72EB">
          <w:rPr>
            <w:noProof/>
          </w:rPr>
        </w:r>
        <w:r w:rsidR="007B72EB">
          <w:rPr>
            <w:noProof/>
          </w:rPr>
          <w:fldChar w:fldCharType="separate"/>
        </w:r>
        <w:r w:rsidR="007B72EB">
          <w:rPr>
            <w:noProof/>
          </w:rPr>
          <w:t>11</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56" w:history="1">
        <w:r w:rsidR="007B72EB" w:rsidRPr="00C56B3D">
          <w:rPr>
            <w:rStyle w:val="Hyperlink"/>
            <w:noProof/>
          </w:rPr>
          <w:t>Part 3— Types of Employment and Termination of Employment</w:t>
        </w:r>
        <w:r w:rsidR="007B72EB">
          <w:rPr>
            <w:noProof/>
          </w:rPr>
          <w:tab/>
        </w:r>
        <w:r w:rsidR="007B72EB">
          <w:rPr>
            <w:noProof/>
          </w:rPr>
          <w:fldChar w:fldCharType="begin"/>
        </w:r>
        <w:r w:rsidR="007B72EB">
          <w:rPr>
            <w:noProof/>
          </w:rPr>
          <w:instrText xml:space="preserve"> PAGEREF _Toc37243756 \h </w:instrText>
        </w:r>
        <w:r w:rsidR="007B72EB">
          <w:rPr>
            <w:noProof/>
          </w:rPr>
        </w:r>
        <w:r w:rsidR="007B72EB">
          <w:rPr>
            <w:noProof/>
          </w:rPr>
          <w:fldChar w:fldCharType="separate"/>
        </w:r>
        <w:r w:rsidR="007B72EB">
          <w:rPr>
            <w:noProof/>
          </w:rPr>
          <w:t>12</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57" w:history="1">
        <w:r w:rsidR="007B72EB" w:rsidRPr="00C56B3D">
          <w:rPr>
            <w:rStyle w:val="Hyperlink"/>
            <w:noProof/>
          </w:rPr>
          <w:t>10.</w:t>
        </w:r>
        <w:r w:rsidR="007B72EB">
          <w:rPr>
            <w:rFonts w:asciiTheme="minorHAnsi" w:eastAsiaTheme="minorEastAsia" w:hAnsiTheme="minorHAnsi" w:cstheme="minorBidi"/>
            <w:noProof/>
            <w:sz w:val="22"/>
            <w:szCs w:val="22"/>
          </w:rPr>
          <w:tab/>
        </w:r>
        <w:r w:rsidR="007B72EB" w:rsidRPr="00C56B3D">
          <w:rPr>
            <w:rStyle w:val="Hyperlink"/>
            <w:noProof/>
          </w:rPr>
          <w:t>Types of employment</w:t>
        </w:r>
        <w:r w:rsidR="007B72EB">
          <w:rPr>
            <w:noProof/>
          </w:rPr>
          <w:tab/>
        </w:r>
        <w:r w:rsidR="007B72EB">
          <w:rPr>
            <w:noProof/>
          </w:rPr>
          <w:fldChar w:fldCharType="begin"/>
        </w:r>
        <w:r w:rsidR="007B72EB">
          <w:rPr>
            <w:noProof/>
          </w:rPr>
          <w:instrText xml:space="preserve"> PAGEREF _Toc37243757 \h </w:instrText>
        </w:r>
        <w:r w:rsidR="007B72EB">
          <w:rPr>
            <w:noProof/>
          </w:rPr>
        </w:r>
        <w:r w:rsidR="007B72EB">
          <w:rPr>
            <w:noProof/>
          </w:rPr>
          <w:fldChar w:fldCharType="separate"/>
        </w:r>
        <w:r w:rsidR="007B72EB">
          <w:rPr>
            <w:noProof/>
          </w:rPr>
          <w:t>12</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58" w:history="1">
        <w:r w:rsidR="007B72EB" w:rsidRPr="00C56B3D">
          <w:rPr>
            <w:rStyle w:val="Hyperlink"/>
            <w:noProof/>
          </w:rPr>
          <w:t>11.</w:t>
        </w:r>
        <w:r w:rsidR="007B72EB">
          <w:rPr>
            <w:rFonts w:asciiTheme="minorHAnsi" w:eastAsiaTheme="minorEastAsia" w:hAnsiTheme="minorHAnsi" w:cstheme="minorBidi"/>
            <w:noProof/>
            <w:sz w:val="22"/>
            <w:szCs w:val="22"/>
          </w:rPr>
          <w:tab/>
        </w:r>
        <w:r w:rsidR="007B72EB" w:rsidRPr="00C56B3D">
          <w:rPr>
            <w:rStyle w:val="Hyperlink"/>
            <w:noProof/>
          </w:rPr>
          <w:t>Termination of employment</w:t>
        </w:r>
        <w:r w:rsidR="007B72EB">
          <w:rPr>
            <w:noProof/>
          </w:rPr>
          <w:tab/>
        </w:r>
        <w:r w:rsidR="007B72EB">
          <w:rPr>
            <w:noProof/>
          </w:rPr>
          <w:fldChar w:fldCharType="begin"/>
        </w:r>
        <w:r w:rsidR="007B72EB">
          <w:rPr>
            <w:noProof/>
          </w:rPr>
          <w:instrText xml:space="preserve"> PAGEREF _Toc37243758 \h </w:instrText>
        </w:r>
        <w:r w:rsidR="007B72EB">
          <w:rPr>
            <w:noProof/>
          </w:rPr>
        </w:r>
        <w:r w:rsidR="007B72EB">
          <w:rPr>
            <w:noProof/>
          </w:rPr>
          <w:fldChar w:fldCharType="separate"/>
        </w:r>
        <w:r w:rsidR="007B72EB">
          <w:rPr>
            <w:noProof/>
          </w:rPr>
          <w:t>15</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59" w:history="1">
        <w:r w:rsidR="007B72EB" w:rsidRPr="00C56B3D">
          <w:rPr>
            <w:rStyle w:val="Hyperlink"/>
            <w:noProof/>
          </w:rPr>
          <w:t>12.</w:t>
        </w:r>
        <w:r w:rsidR="007B72EB">
          <w:rPr>
            <w:rFonts w:asciiTheme="minorHAnsi" w:eastAsiaTheme="minorEastAsia" w:hAnsiTheme="minorHAnsi" w:cstheme="minorBidi"/>
            <w:noProof/>
            <w:sz w:val="22"/>
            <w:szCs w:val="22"/>
          </w:rPr>
          <w:tab/>
        </w:r>
        <w:r w:rsidR="007B72EB" w:rsidRPr="00C56B3D">
          <w:rPr>
            <w:rStyle w:val="Hyperlink"/>
            <w:noProof/>
          </w:rPr>
          <w:t>Redundancy</w:t>
        </w:r>
        <w:r w:rsidR="007B72EB">
          <w:rPr>
            <w:noProof/>
          </w:rPr>
          <w:tab/>
        </w:r>
        <w:r w:rsidR="007B72EB">
          <w:rPr>
            <w:noProof/>
          </w:rPr>
          <w:fldChar w:fldCharType="begin"/>
        </w:r>
        <w:r w:rsidR="007B72EB">
          <w:rPr>
            <w:noProof/>
          </w:rPr>
          <w:instrText xml:space="preserve"> PAGEREF _Toc37243759 \h </w:instrText>
        </w:r>
        <w:r w:rsidR="007B72EB">
          <w:rPr>
            <w:noProof/>
          </w:rPr>
        </w:r>
        <w:r w:rsidR="007B72EB">
          <w:rPr>
            <w:noProof/>
          </w:rPr>
          <w:fldChar w:fldCharType="separate"/>
        </w:r>
        <w:r w:rsidR="007B72EB">
          <w:rPr>
            <w:noProof/>
          </w:rPr>
          <w:t>16</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60" w:history="1">
        <w:r w:rsidR="007B72EB" w:rsidRPr="00C56B3D">
          <w:rPr>
            <w:rStyle w:val="Hyperlink"/>
            <w:noProof/>
          </w:rPr>
          <w:t>Part 4— Minimum Wages and Related Matters</w:t>
        </w:r>
        <w:r w:rsidR="007B72EB">
          <w:rPr>
            <w:noProof/>
          </w:rPr>
          <w:tab/>
        </w:r>
        <w:r w:rsidR="007B72EB">
          <w:rPr>
            <w:noProof/>
          </w:rPr>
          <w:fldChar w:fldCharType="begin"/>
        </w:r>
        <w:r w:rsidR="007B72EB">
          <w:rPr>
            <w:noProof/>
          </w:rPr>
          <w:instrText xml:space="preserve"> PAGEREF _Toc37243760 \h </w:instrText>
        </w:r>
        <w:r w:rsidR="007B72EB">
          <w:rPr>
            <w:noProof/>
          </w:rPr>
        </w:r>
        <w:r w:rsidR="007B72EB">
          <w:rPr>
            <w:noProof/>
          </w:rPr>
          <w:fldChar w:fldCharType="separate"/>
        </w:r>
        <w:r w:rsidR="007B72EB">
          <w:rPr>
            <w:noProof/>
          </w:rPr>
          <w:t>17</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61" w:history="1">
        <w:r w:rsidR="007B72EB" w:rsidRPr="00C56B3D">
          <w:rPr>
            <w:rStyle w:val="Hyperlink"/>
            <w:noProof/>
          </w:rPr>
          <w:t>13.</w:t>
        </w:r>
        <w:r w:rsidR="007B72EB">
          <w:rPr>
            <w:rFonts w:asciiTheme="minorHAnsi" w:eastAsiaTheme="minorEastAsia" w:hAnsiTheme="minorHAnsi" w:cstheme="minorBidi"/>
            <w:noProof/>
            <w:sz w:val="22"/>
            <w:szCs w:val="22"/>
          </w:rPr>
          <w:tab/>
        </w:r>
        <w:r w:rsidR="007B72EB" w:rsidRPr="00C56B3D">
          <w:rPr>
            <w:rStyle w:val="Hyperlink"/>
            <w:noProof/>
          </w:rPr>
          <w:t>Classifications</w:t>
        </w:r>
        <w:r w:rsidR="007B72EB">
          <w:rPr>
            <w:noProof/>
          </w:rPr>
          <w:tab/>
        </w:r>
        <w:r w:rsidR="007B72EB">
          <w:rPr>
            <w:noProof/>
          </w:rPr>
          <w:fldChar w:fldCharType="begin"/>
        </w:r>
        <w:r w:rsidR="007B72EB">
          <w:rPr>
            <w:noProof/>
          </w:rPr>
          <w:instrText xml:space="preserve"> PAGEREF _Toc37243761 \h </w:instrText>
        </w:r>
        <w:r w:rsidR="007B72EB">
          <w:rPr>
            <w:noProof/>
          </w:rPr>
        </w:r>
        <w:r w:rsidR="007B72EB">
          <w:rPr>
            <w:noProof/>
          </w:rPr>
          <w:fldChar w:fldCharType="separate"/>
        </w:r>
        <w:r w:rsidR="007B72EB">
          <w:rPr>
            <w:noProof/>
          </w:rPr>
          <w:t>17</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62" w:history="1">
        <w:r w:rsidR="007B72EB" w:rsidRPr="00C56B3D">
          <w:rPr>
            <w:rStyle w:val="Hyperlink"/>
            <w:noProof/>
          </w:rPr>
          <w:t>14.</w:t>
        </w:r>
        <w:r w:rsidR="007B72EB">
          <w:rPr>
            <w:rFonts w:asciiTheme="minorHAnsi" w:eastAsiaTheme="minorEastAsia" w:hAnsiTheme="minorHAnsi" w:cstheme="minorBidi"/>
            <w:noProof/>
            <w:sz w:val="22"/>
            <w:szCs w:val="22"/>
          </w:rPr>
          <w:tab/>
        </w:r>
        <w:r w:rsidR="007B72EB" w:rsidRPr="00C56B3D">
          <w:rPr>
            <w:rStyle w:val="Hyperlink"/>
            <w:noProof/>
          </w:rPr>
          <w:t>Minimum wages</w:t>
        </w:r>
        <w:r w:rsidR="007B72EB">
          <w:rPr>
            <w:noProof/>
          </w:rPr>
          <w:tab/>
        </w:r>
        <w:r w:rsidR="007B72EB">
          <w:rPr>
            <w:noProof/>
          </w:rPr>
          <w:fldChar w:fldCharType="begin"/>
        </w:r>
        <w:r w:rsidR="007B72EB">
          <w:rPr>
            <w:noProof/>
          </w:rPr>
          <w:instrText xml:space="preserve"> PAGEREF _Toc37243762 \h </w:instrText>
        </w:r>
        <w:r w:rsidR="007B72EB">
          <w:rPr>
            <w:noProof/>
          </w:rPr>
        </w:r>
        <w:r w:rsidR="007B72EB">
          <w:rPr>
            <w:noProof/>
          </w:rPr>
          <w:fldChar w:fldCharType="separate"/>
        </w:r>
        <w:r w:rsidR="007B72EB">
          <w:rPr>
            <w:noProof/>
          </w:rPr>
          <w:t>17</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63" w:history="1">
        <w:r w:rsidR="007B72EB" w:rsidRPr="00C56B3D">
          <w:rPr>
            <w:rStyle w:val="Hyperlink"/>
            <w:noProof/>
          </w:rPr>
          <w:t>15.</w:t>
        </w:r>
        <w:r w:rsidR="007B72EB">
          <w:rPr>
            <w:rFonts w:asciiTheme="minorHAnsi" w:eastAsiaTheme="minorEastAsia" w:hAnsiTheme="minorHAnsi" w:cstheme="minorBidi"/>
            <w:noProof/>
            <w:sz w:val="22"/>
            <w:szCs w:val="22"/>
          </w:rPr>
          <w:tab/>
        </w:r>
        <w:r w:rsidR="007B72EB" w:rsidRPr="00C56B3D">
          <w:rPr>
            <w:rStyle w:val="Hyperlink"/>
            <w:noProof/>
          </w:rPr>
          <w:t>Allowances</w:t>
        </w:r>
        <w:r w:rsidR="007B72EB">
          <w:rPr>
            <w:noProof/>
          </w:rPr>
          <w:tab/>
        </w:r>
        <w:r w:rsidR="007B72EB">
          <w:rPr>
            <w:noProof/>
          </w:rPr>
          <w:fldChar w:fldCharType="begin"/>
        </w:r>
        <w:r w:rsidR="007B72EB">
          <w:rPr>
            <w:noProof/>
          </w:rPr>
          <w:instrText xml:space="preserve"> PAGEREF _Toc37243763 \h </w:instrText>
        </w:r>
        <w:r w:rsidR="007B72EB">
          <w:rPr>
            <w:noProof/>
          </w:rPr>
        </w:r>
        <w:r w:rsidR="007B72EB">
          <w:rPr>
            <w:noProof/>
          </w:rPr>
          <w:fldChar w:fldCharType="separate"/>
        </w:r>
        <w:r w:rsidR="007B72EB">
          <w:rPr>
            <w:noProof/>
          </w:rPr>
          <w:t>22</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64" w:history="1">
        <w:r w:rsidR="007B72EB" w:rsidRPr="00C56B3D">
          <w:rPr>
            <w:rStyle w:val="Hyperlink"/>
            <w:noProof/>
          </w:rPr>
          <w:t>16.</w:t>
        </w:r>
        <w:r w:rsidR="007B72EB">
          <w:rPr>
            <w:rFonts w:asciiTheme="minorHAnsi" w:eastAsiaTheme="minorEastAsia" w:hAnsiTheme="minorHAnsi" w:cstheme="minorBidi"/>
            <w:noProof/>
            <w:sz w:val="22"/>
            <w:szCs w:val="22"/>
          </w:rPr>
          <w:tab/>
        </w:r>
        <w:r w:rsidR="007B72EB" w:rsidRPr="00C56B3D">
          <w:rPr>
            <w:rStyle w:val="Hyperlink"/>
            <w:noProof/>
          </w:rPr>
          <w:t>District allowances</w:t>
        </w:r>
        <w:r w:rsidR="007B72EB">
          <w:rPr>
            <w:noProof/>
          </w:rPr>
          <w:tab/>
        </w:r>
        <w:r w:rsidR="007B72EB">
          <w:rPr>
            <w:noProof/>
          </w:rPr>
          <w:fldChar w:fldCharType="begin"/>
        </w:r>
        <w:r w:rsidR="007B72EB">
          <w:rPr>
            <w:noProof/>
          </w:rPr>
          <w:instrText xml:space="preserve"> PAGEREF _Toc37243764 \h </w:instrText>
        </w:r>
        <w:r w:rsidR="007B72EB">
          <w:rPr>
            <w:noProof/>
          </w:rPr>
        </w:r>
        <w:r w:rsidR="007B72EB">
          <w:rPr>
            <w:noProof/>
          </w:rPr>
          <w:fldChar w:fldCharType="separate"/>
        </w:r>
        <w:r w:rsidR="007B72EB">
          <w:rPr>
            <w:noProof/>
          </w:rPr>
          <w:t>25</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65" w:history="1">
        <w:r w:rsidR="007B72EB" w:rsidRPr="00C56B3D">
          <w:rPr>
            <w:rStyle w:val="Hyperlink"/>
            <w:noProof/>
          </w:rPr>
          <w:t>17.</w:t>
        </w:r>
        <w:r w:rsidR="007B72EB">
          <w:rPr>
            <w:rFonts w:asciiTheme="minorHAnsi" w:eastAsiaTheme="minorEastAsia" w:hAnsiTheme="minorHAnsi" w:cstheme="minorBidi"/>
            <w:noProof/>
            <w:sz w:val="22"/>
            <w:szCs w:val="22"/>
          </w:rPr>
          <w:tab/>
        </w:r>
        <w:r w:rsidR="007B72EB" w:rsidRPr="00C56B3D">
          <w:rPr>
            <w:rStyle w:val="Hyperlink"/>
            <w:noProof/>
          </w:rPr>
          <w:t>Accident pay</w:t>
        </w:r>
        <w:r w:rsidR="007B72EB">
          <w:rPr>
            <w:noProof/>
          </w:rPr>
          <w:tab/>
        </w:r>
        <w:r w:rsidR="007B72EB">
          <w:rPr>
            <w:noProof/>
          </w:rPr>
          <w:fldChar w:fldCharType="begin"/>
        </w:r>
        <w:r w:rsidR="007B72EB">
          <w:rPr>
            <w:noProof/>
          </w:rPr>
          <w:instrText xml:space="preserve"> PAGEREF _Toc37243765 \h </w:instrText>
        </w:r>
        <w:r w:rsidR="007B72EB">
          <w:rPr>
            <w:noProof/>
          </w:rPr>
        </w:r>
        <w:r w:rsidR="007B72EB">
          <w:rPr>
            <w:noProof/>
          </w:rPr>
          <w:fldChar w:fldCharType="separate"/>
        </w:r>
        <w:r w:rsidR="007B72EB">
          <w:rPr>
            <w:noProof/>
          </w:rPr>
          <w:t>25</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66" w:history="1">
        <w:r w:rsidR="007B72EB" w:rsidRPr="00C56B3D">
          <w:rPr>
            <w:rStyle w:val="Hyperlink"/>
            <w:noProof/>
          </w:rPr>
          <w:t>18.</w:t>
        </w:r>
        <w:r w:rsidR="007B72EB">
          <w:rPr>
            <w:rFonts w:asciiTheme="minorHAnsi" w:eastAsiaTheme="minorEastAsia" w:hAnsiTheme="minorHAnsi" w:cstheme="minorBidi"/>
            <w:noProof/>
            <w:sz w:val="22"/>
            <w:szCs w:val="22"/>
          </w:rPr>
          <w:tab/>
        </w:r>
        <w:r w:rsidR="007B72EB" w:rsidRPr="00C56B3D">
          <w:rPr>
            <w:rStyle w:val="Hyperlink"/>
            <w:noProof/>
          </w:rPr>
          <w:t>Payment of wages</w:t>
        </w:r>
        <w:r w:rsidR="007B72EB">
          <w:rPr>
            <w:noProof/>
          </w:rPr>
          <w:tab/>
        </w:r>
        <w:r w:rsidR="007B72EB">
          <w:rPr>
            <w:noProof/>
          </w:rPr>
          <w:fldChar w:fldCharType="begin"/>
        </w:r>
        <w:r w:rsidR="007B72EB">
          <w:rPr>
            <w:noProof/>
          </w:rPr>
          <w:instrText xml:space="preserve"> PAGEREF _Toc37243766 \h </w:instrText>
        </w:r>
        <w:r w:rsidR="007B72EB">
          <w:rPr>
            <w:noProof/>
          </w:rPr>
        </w:r>
        <w:r w:rsidR="007B72EB">
          <w:rPr>
            <w:noProof/>
          </w:rPr>
          <w:fldChar w:fldCharType="separate"/>
        </w:r>
        <w:r w:rsidR="007B72EB">
          <w:rPr>
            <w:noProof/>
          </w:rPr>
          <w:t>25</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67" w:history="1">
        <w:r w:rsidR="007B72EB" w:rsidRPr="00C56B3D">
          <w:rPr>
            <w:rStyle w:val="Hyperlink"/>
            <w:noProof/>
          </w:rPr>
          <w:t>19.</w:t>
        </w:r>
        <w:r w:rsidR="007B72EB">
          <w:rPr>
            <w:rFonts w:asciiTheme="minorHAnsi" w:eastAsiaTheme="minorEastAsia" w:hAnsiTheme="minorHAnsi" w:cstheme="minorBidi"/>
            <w:noProof/>
            <w:sz w:val="22"/>
            <w:szCs w:val="22"/>
          </w:rPr>
          <w:tab/>
        </w:r>
        <w:r w:rsidR="007B72EB" w:rsidRPr="00C56B3D">
          <w:rPr>
            <w:rStyle w:val="Hyperlink"/>
            <w:noProof/>
          </w:rPr>
          <w:t>Superannuation</w:t>
        </w:r>
        <w:r w:rsidR="007B72EB">
          <w:rPr>
            <w:noProof/>
          </w:rPr>
          <w:tab/>
        </w:r>
        <w:r w:rsidR="007B72EB">
          <w:rPr>
            <w:noProof/>
          </w:rPr>
          <w:fldChar w:fldCharType="begin"/>
        </w:r>
        <w:r w:rsidR="007B72EB">
          <w:rPr>
            <w:noProof/>
          </w:rPr>
          <w:instrText xml:space="preserve"> PAGEREF _Toc37243767 \h </w:instrText>
        </w:r>
        <w:r w:rsidR="007B72EB">
          <w:rPr>
            <w:noProof/>
          </w:rPr>
        </w:r>
        <w:r w:rsidR="007B72EB">
          <w:rPr>
            <w:noProof/>
          </w:rPr>
          <w:fldChar w:fldCharType="separate"/>
        </w:r>
        <w:r w:rsidR="007B72EB">
          <w:rPr>
            <w:noProof/>
          </w:rPr>
          <w:t>26</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68" w:history="1">
        <w:r w:rsidR="007B72EB" w:rsidRPr="00C56B3D">
          <w:rPr>
            <w:rStyle w:val="Hyperlink"/>
            <w:noProof/>
          </w:rPr>
          <w:t>Part 5— Hours of Work and Related Matters</w:t>
        </w:r>
        <w:r w:rsidR="007B72EB">
          <w:rPr>
            <w:noProof/>
          </w:rPr>
          <w:tab/>
        </w:r>
        <w:r w:rsidR="007B72EB">
          <w:rPr>
            <w:noProof/>
          </w:rPr>
          <w:fldChar w:fldCharType="begin"/>
        </w:r>
        <w:r w:rsidR="007B72EB">
          <w:rPr>
            <w:noProof/>
          </w:rPr>
          <w:instrText xml:space="preserve"> PAGEREF _Toc37243768 \h </w:instrText>
        </w:r>
        <w:r w:rsidR="007B72EB">
          <w:rPr>
            <w:noProof/>
          </w:rPr>
        </w:r>
        <w:r w:rsidR="007B72EB">
          <w:rPr>
            <w:noProof/>
          </w:rPr>
          <w:fldChar w:fldCharType="separate"/>
        </w:r>
        <w:r w:rsidR="007B72EB">
          <w:rPr>
            <w:noProof/>
          </w:rPr>
          <w:t>27</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69" w:history="1">
        <w:r w:rsidR="007B72EB" w:rsidRPr="00C56B3D">
          <w:rPr>
            <w:rStyle w:val="Hyperlink"/>
            <w:noProof/>
          </w:rPr>
          <w:t>20.</w:t>
        </w:r>
        <w:r w:rsidR="007B72EB">
          <w:rPr>
            <w:rFonts w:asciiTheme="minorHAnsi" w:eastAsiaTheme="minorEastAsia" w:hAnsiTheme="minorHAnsi" w:cstheme="minorBidi"/>
            <w:noProof/>
            <w:sz w:val="22"/>
            <w:szCs w:val="22"/>
          </w:rPr>
          <w:tab/>
        </w:r>
        <w:r w:rsidR="007B72EB" w:rsidRPr="00C56B3D">
          <w:rPr>
            <w:rStyle w:val="Hyperlink"/>
            <w:noProof/>
          </w:rPr>
          <w:t>Ordinary hours of work and rostering</w:t>
        </w:r>
        <w:r w:rsidR="007B72EB">
          <w:rPr>
            <w:noProof/>
          </w:rPr>
          <w:tab/>
        </w:r>
        <w:r w:rsidR="007B72EB">
          <w:rPr>
            <w:noProof/>
          </w:rPr>
          <w:fldChar w:fldCharType="begin"/>
        </w:r>
        <w:r w:rsidR="007B72EB">
          <w:rPr>
            <w:noProof/>
          </w:rPr>
          <w:instrText xml:space="preserve"> PAGEREF _Toc37243769 \h </w:instrText>
        </w:r>
        <w:r w:rsidR="007B72EB">
          <w:rPr>
            <w:noProof/>
          </w:rPr>
        </w:r>
        <w:r w:rsidR="007B72EB">
          <w:rPr>
            <w:noProof/>
          </w:rPr>
          <w:fldChar w:fldCharType="separate"/>
        </w:r>
        <w:r w:rsidR="007B72EB">
          <w:rPr>
            <w:noProof/>
          </w:rPr>
          <w:t>27</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70" w:history="1">
        <w:r w:rsidR="007B72EB" w:rsidRPr="00C56B3D">
          <w:rPr>
            <w:rStyle w:val="Hyperlink"/>
            <w:noProof/>
          </w:rPr>
          <w:t>21.</w:t>
        </w:r>
        <w:r w:rsidR="007B72EB">
          <w:rPr>
            <w:rFonts w:asciiTheme="minorHAnsi" w:eastAsiaTheme="minorEastAsia" w:hAnsiTheme="minorHAnsi" w:cstheme="minorBidi"/>
            <w:noProof/>
            <w:sz w:val="22"/>
            <w:szCs w:val="22"/>
          </w:rPr>
          <w:tab/>
        </w:r>
        <w:r w:rsidR="007B72EB" w:rsidRPr="00C56B3D">
          <w:rPr>
            <w:rStyle w:val="Hyperlink"/>
            <w:noProof/>
          </w:rPr>
          <w:t>Span of hours</w:t>
        </w:r>
        <w:r w:rsidR="007B72EB">
          <w:rPr>
            <w:noProof/>
          </w:rPr>
          <w:tab/>
        </w:r>
        <w:r w:rsidR="007B72EB">
          <w:rPr>
            <w:noProof/>
          </w:rPr>
          <w:fldChar w:fldCharType="begin"/>
        </w:r>
        <w:r w:rsidR="007B72EB">
          <w:rPr>
            <w:noProof/>
          </w:rPr>
          <w:instrText xml:space="preserve"> PAGEREF _Toc37243770 \h </w:instrText>
        </w:r>
        <w:r w:rsidR="007B72EB">
          <w:rPr>
            <w:noProof/>
          </w:rPr>
        </w:r>
        <w:r w:rsidR="007B72EB">
          <w:rPr>
            <w:noProof/>
          </w:rPr>
          <w:fldChar w:fldCharType="separate"/>
        </w:r>
        <w:r w:rsidR="007B72EB">
          <w:rPr>
            <w:noProof/>
          </w:rPr>
          <w:t>28</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71" w:history="1">
        <w:r w:rsidR="007B72EB" w:rsidRPr="00C56B3D">
          <w:rPr>
            <w:rStyle w:val="Hyperlink"/>
            <w:noProof/>
          </w:rPr>
          <w:t>22.</w:t>
        </w:r>
        <w:r w:rsidR="007B72EB">
          <w:rPr>
            <w:rFonts w:asciiTheme="minorHAnsi" w:eastAsiaTheme="minorEastAsia" w:hAnsiTheme="minorHAnsi" w:cstheme="minorBidi"/>
            <w:noProof/>
            <w:sz w:val="22"/>
            <w:szCs w:val="22"/>
          </w:rPr>
          <w:tab/>
        </w:r>
        <w:r w:rsidR="007B72EB" w:rsidRPr="00C56B3D">
          <w:rPr>
            <w:rStyle w:val="Hyperlink"/>
            <w:noProof/>
          </w:rPr>
          <w:t>Rosters</w:t>
        </w:r>
        <w:r w:rsidR="007B72EB">
          <w:rPr>
            <w:noProof/>
          </w:rPr>
          <w:tab/>
        </w:r>
        <w:r w:rsidR="007B72EB">
          <w:rPr>
            <w:noProof/>
          </w:rPr>
          <w:fldChar w:fldCharType="begin"/>
        </w:r>
        <w:r w:rsidR="007B72EB">
          <w:rPr>
            <w:noProof/>
          </w:rPr>
          <w:instrText xml:space="preserve"> PAGEREF _Toc37243771 \h </w:instrText>
        </w:r>
        <w:r w:rsidR="007B72EB">
          <w:rPr>
            <w:noProof/>
          </w:rPr>
        </w:r>
        <w:r w:rsidR="007B72EB">
          <w:rPr>
            <w:noProof/>
          </w:rPr>
          <w:fldChar w:fldCharType="separate"/>
        </w:r>
        <w:r w:rsidR="007B72EB">
          <w:rPr>
            <w:noProof/>
          </w:rPr>
          <w:t>28</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72" w:history="1">
        <w:r w:rsidR="007B72EB" w:rsidRPr="00C56B3D">
          <w:rPr>
            <w:rStyle w:val="Hyperlink"/>
            <w:noProof/>
          </w:rPr>
          <w:t>23.</w:t>
        </w:r>
        <w:r w:rsidR="007B72EB">
          <w:rPr>
            <w:rFonts w:asciiTheme="minorHAnsi" w:eastAsiaTheme="minorEastAsia" w:hAnsiTheme="minorHAnsi" w:cstheme="minorBidi"/>
            <w:noProof/>
            <w:sz w:val="22"/>
            <w:szCs w:val="22"/>
          </w:rPr>
          <w:tab/>
        </w:r>
        <w:r w:rsidR="007B72EB" w:rsidRPr="00C56B3D">
          <w:rPr>
            <w:rStyle w:val="Hyperlink"/>
            <w:noProof/>
          </w:rPr>
          <w:t>Meal breaks</w:t>
        </w:r>
        <w:r w:rsidR="007B72EB">
          <w:rPr>
            <w:noProof/>
          </w:rPr>
          <w:tab/>
        </w:r>
        <w:r w:rsidR="007B72EB">
          <w:rPr>
            <w:noProof/>
          </w:rPr>
          <w:fldChar w:fldCharType="begin"/>
        </w:r>
        <w:r w:rsidR="007B72EB">
          <w:rPr>
            <w:noProof/>
          </w:rPr>
          <w:instrText xml:space="preserve"> PAGEREF _Toc37243772 \h </w:instrText>
        </w:r>
        <w:r w:rsidR="007B72EB">
          <w:rPr>
            <w:noProof/>
          </w:rPr>
        </w:r>
        <w:r w:rsidR="007B72EB">
          <w:rPr>
            <w:noProof/>
          </w:rPr>
          <w:fldChar w:fldCharType="separate"/>
        </w:r>
        <w:r w:rsidR="007B72EB">
          <w:rPr>
            <w:noProof/>
          </w:rPr>
          <w:t>28</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73" w:history="1">
        <w:r w:rsidR="007B72EB" w:rsidRPr="00C56B3D">
          <w:rPr>
            <w:rStyle w:val="Hyperlink"/>
            <w:noProof/>
          </w:rPr>
          <w:t>24.</w:t>
        </w:r>
        <w:r w:rsidR="007B72EB">
          <w:rPr>
            <w:rFonts w:asciiTheme="minorHAnsi" w:eastAsiaTheme="minorEastAsia" w:hAnsiTheme="minorHAnsi" w:cstheme="minorBidi"/>
            <w:noProof/>
            <w:sz w:val="22"/>
            <w:szCs w:val="22"/>
          </w:rPr>
          <w:tab/>
        </w:r>
        <w:r w:rsidR="007B72EB" w:rsidRPr="00C56B3D">
          <w:rPr>
            <w:rStyle w:val="Hyperlink"/>
            <w:noProof/>
          </w:rPr>
          <w:t>Overtime and penalty rates</w:t>
        </w:r>
        <w:r w:rsidR="007B72EB">
          <w:rPr>
            <w:noProof/>
          </w:rPr>
          <w:tab/>
        </w:r>
        <w:r w:rsidR="007B72EB">
          <w:rPr>
            <w:noProof/>
          </w:rPr>
          <w:fldChar w:fldCharType="begin"/>
        </w:r>
        <w:r w:rsidR="007B72EB">
          <w:rPr>
            <w:noProof/>
          </w:rPr>
          <w:instrText xml:space="preserve"> PAGEREF _Toc37243773 \h </w:instrText>
        </w:r>
        <w:r w:rsidR="007B72EB">
          <w:rPr>
            <w:noProof/>
          </w:rPr>
        </w:r>
        <w:r w:rsidR="007B72EB">
          <w:rPr>
            <w:noProof/>
          </w:rPr>
          <w:fldChar w:fldCharType="separate"/>
        </w:r>
        <w:r w:rsidR="007B72EB">
          <w:rPr>
            <w:noProof/>
          </w:rPr>
          <w:t>28</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74" w:history="1">
        <w:r w:rsidR="007B72EB" w:rsidRPr="00C56B3D">
          <w:rPr>
            <w:rStyle w:val="Hyperlink"/>
            <w:noProof/>
          </w:rPr>
          <w:t>25.</w:t>
        </w:r>
        <w:r w:rsidR="007B72EB">
          <w:rPr>
            <w:rFonts w:asciiTheme="minorHAnsi" w:eastAsiaTheme="minorEastAsia" w:hAnsiTheme="minorHAnsi" w:cstheme="minorBidi"/>
            <w:noProof/>
            <w:sz w:val="22"/>
            <w:szCs w:val="22"/>
          </w:rPr>
          <w:tab/>
        </w:r>
        <w:r w:rsidR="007B72EB" w:rsidRPr="00C56B3D">
          <w:rPr>
            <w:rStyle w:val="Hyperlink"/>
            <w:noProof/>
          </w:rPr>
          <w:t>Shiftwork</w:t>
        </w:r>
        <w:r w:rsidR="007B72EB">
          <w:rPr>
            <w:noProof/>
          </w:rPr>
          <w:tab/>
        </w:r>
        <w:r w:rsidR="007B72EB">
          <w:rPr>
            <w:noProof/>
          </w:rPr>
          <w:fldChar w:fldCharType="begin"/>
        </w:r>
        <w:r w:rsidR="007B72EB">
          <w:rPr>
            <w:noProof/>
          </w:rPr>
          <w:instrText xml:space="preserve"> PAGEREF _Toc37243774 \h </w:instrText>
        </w:r>
        <w:r w:rsidR="007B72EB">
          <w:rPr>
            <w:noProof/>
          </w:rPr>
        </w:r>
        <w:r w:rsidR="007B72EB">
          <w:rPr>
            <w:noProof/>
          </w:rPr>
          <w:fldChar w:fldCharType="separate"/>
        </w:r>
        <w:r w:rsidR="007B72EB">
          <w:rPr>
            <w:noProof/>
          </w:rPr>
          <w:t>31</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75" w:history="1">
        <w:r w:rsidR="007B72EB" w:rsidRPr="00C56B3D">
          <w:rPr>
            <w:rStyle w:val="Hyperlink"/>
            <w:noProof/>
          </w:rPr>
          <w:t>25A.</w:t>
        </w:r>
        <w:r w:rsidR="007B72EB">
          <w:rPr>
            <w:rFonts w:asciiTheme="minorHAnsi" w:eastAsiaTheme="minorEastAsia" w:hAnsiTheme="minorHAnsi" w:cstheme="minorBidi"/>
            <w:noProof/>
            <w:sz w:val="22"/>
            <w:szCs w:val="22"/>
          </w:rPr>
          <w:tab/>
        </w:r>
        <w:r w:rsidR="007B72EB" w:rsidRPr="00C56B3D">
          <w:rPr>
            <w:rStyle w:val="Hyperlink"/>
            <w:noProof/>
          </w:rPr>
          <w:t>Requests for flexible working arrangements</w:t>
        </w:r>
        <w:r w:rsidR="007B72EB">
          <w:rPr>
            <w:noProof/>
          </w:rPr>
          <w:tab/>
        </w:r>
        <w:r w:rsidR="007B72EB">
          <w:rPr>
            <w:noProof/>
          </w:rPr>
          <w:fldChar w:fldCharType="begin"/>
        </w:r>
        <w:r w:rsidR="007B72EB">
          <w:rPr>
            <w:noProof/>
          </w:rPr>
          <w:instrText xml:space="preserve"> PAGEREF _Toc37243775 \h </w:instrText>
        </w:r>
        <w:r w:rsidR="007B72EB">
          <w:rPr>
            <w:noProof/>
          </w:rPr>
        </w:r>
        <w:r w:rsidR="007B72EB">
          <w:rPr>
            <w:noProof/>
          </w:rPr>
          <w:fldChar w:fldCharType="separate"/>
        </w:r>
        <w:r w:rsidR="007B72EB">
          <w:rPr>
            <w:noProof/>
          </w:rPr>
          <w:t>32</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76" w:history="1">
        <w:r w:rsidR="007B72EB" w:rsidRPr="00C56B3D">
          <w:rPr>
            <w:rStyle w:val="Hyperlink"/>
            <w:noProof/>
          </w:rPr>
          <w:t>Part 6— Leave and Public Holidays</w:t>
        </w:r>
        <w:r w:rsidR="007B72EB">
          <w:rPr>
            <w:noProof/>
          </w:rPr>
          <w:tab/>
        </w:r>
        <w:r w:rsidR="007B72EB">
          <w:rPr>
            <w:noProof/>
          </w:rPr>
          <w:fldChar w:fldCharType="begin"/>
        </w:r>
        <w:r w:rsidR="007B72EB">
          <w:rPr>
            <w:noProof/>
          </w:rPr>
          <w:instrText xml:space="preserve"> PAGEREF _Toc37243776 \h </w:instrText>
        </w:r>
        <w:r w:rsidR="007B72EB">
          <w:rPr>
            <w:noProof/>
          </w:rPr>
        </w:r>
        <w:r w:rsidR="007B72EB">
          <w:rPr>
            <w:noProof/>
          </w:rPr>
          <w:fldChar w:fldCharType="separate"/>
        </w:r>
        <w:r w:rsidR="007B72EB">
          <w:rPr>
            <w:noProof/>
          </w:rPr>
          <w:t>33</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77" w:history="1">
        <w:r w:rsidR="007B72EB" w:rsidRPr="00C56B3D">
          <w:rPr>
            <w:rStyle w:val="Hyperlink"/>
            <w:noProof/>
          </w:rPr>
          <w:t>26.</w:t>
        </w:r>
        <w:r w:rsidR="007B72EB">
          <w:rPr>
            <w:rFonts w:asciiTheme="minorHAnsi" w:eastAsiaTheme="minorEastAsia" w:hAnsiTheme="minorHAnsi" w:cstheme="minorBidi"/>
            <w:noProof/>
            <w:sz w:val="22"/>
            <w:szCs w:val="22"/>
          </w:rPr>
          <w:tab/>
        </w:r>
        <w:r w:rsidR="007B72EB" w:rsidRPr="00C56B3D">
          <w:rPr>
            <w:rStyle w:val="Hyperlink"/>
            <w:noProof/>
          </w:rPr>
          <w:t>Annual leave</w:t>
        </w:r>
        <w:r w:rsidR="007B72EB">
          <w:rPr>
            <w:noProof/>
          </w:rPr>
          <w:tab/>
        </w:r>
        <w:r w:rsidR="007B72EB">
          <w:rPr>
            <w:noProof/>
          </w:rPr>
          <w:fldChar w:fldCharType="begin"/>
        </w:r>
        <w:r w:rsidR="007B72EB">
          <w:rPr>
            <w:noProof/>
          </w:rPr>
          <w:instrText xml:space="preserve"> PAGEREF _Toc37243777 \h </w:instrText>
        </w:r>
        <w:r w:rsidR="007B72EB">
          <w:rPr>
            <w:noProof/>
          </w:rPr>
        </w:r>
        <w:r w:rsidR="007B72EB">
          <w:rPr>
            <w:noProof/>
          </w:rPr>
          <w:fldChar w:fldCharType="separate"/>
        </w:r>
        <w:r w:rsidR="007B72EB">
          <w:rPr>
            <w:noProof/>
          </w:rPr>
          <w:t>33</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78" w:history="1">
        <w:r w:rsidR="007B72EB" w:rsidRPr="00C56B3D">
          <w:rPr>
            <w:rStyle w:val="Hyperlink"/>
            <w:noProof/>
          </w:rPr>
          <w:t>27.</w:t>
        </w:r>
        <w:r w:rsidR="007B72EB">
          <w:rPr>
            <w:rFonts w:asciiTheme="minorHAnsi" w:eastAsiaTheme="minorEastAsia" w:hAnsiTheme="minorHAnsi" w:cstheme="minorBidi"/>
            <w:noProof/>
            <w:sz w:val="22"/>
            <w:szCs w:val="22"/>
          </w:rPr>
          <w:tab/>
        </w:r>
        <w:r w:rsidR="007B72EB" w:rsidRPr="00C56B3D">
          <w:rPr>
            <w:rStyle w:val="Hyperlink"/>
            <w:noProof/>
          </w:rPr>
          <w:t>Personal/carer’s leave and compassionate leave</w:t>
        </w:r>
        <w:r w:rsidR="007B72EB">
          <w:rPr>
            <w:noProof/>
          </w:rPr>
          <w:tab/>
        </w:r>
        <w:r w:rsidR="007B72EB">
          <w:rPr>
            <w:noProof/>
          </w:rPr>
          <w:fldChar w:fldCharType="begin"/>
        </w:r>
        <w:r w:rsidR="007B72EB">
          <w:rPr>
            <w:noProof/>
          </w:rPr>
          <w:instrText xml:space="preserve"> PAGEREF _Toc37243778 \h </w:instrText>
        </w:r>
        <w:r w:rsidR="007B72EB">
          <w:rPr>
            <w:noProof/>
          </w:rPr>
        </w:r>
        <w:r w:rsidR="007B72EB">
          <w:rPr>
            <w:noProof/>
          </w:rPr>
          <w:fldChar w:fldCharType="separate"/>
        </w:r>
        <w:r w:rsidR="007B72EB">
          <w:rPr>
            <w:noProof/>
          </w:rPr>
          <w:t>37</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79" w:history="1">
        <w:r w:rsidR="007B72EB" w:rsidRPr="00C56B3D">
          <w:rPr>
            <w:rStyle w:val="Hyperlink"/>
            <w:noProof/>
          </w:rPr>
          <w:t>28.</w:t>
        </w:r>
        <w:r w:rsidR="007B72EB">
          <w:rPr>
            <w:rFonts w:asciiTheme="minorHAnsi" w:eastAsiaTheme="minorEastAsia" w:hAnsiTheme="minorHAnsi" w:cstheme="minorBidi"/>
            <w:noProof/>
            <w:sz w:val="22"/>
            <w:szCs w:val="22"/>
          </w:rPr>
          <w:tab/>
        </w:r>
        <w:r w:rsidR="007B72EB" w:rsidRPr="00C56B3D">
          <w:rPr>
            <w:rStyle w:val="Hyperlink"/>
            <w:noProof/>
          </w:rPr>
          <w:t>Community service leave</w:t>
        </w:r>
        <w:r w:rsidR="007B72EB">
          <w:rPr>
            <w:noProof/>
          </w:rPr>
          <w:tab/>
        </w:r>
        <w:r w:rsidR="007B72EB">
          <w:rPr>
            <w:noProof/>
          </w:rPr>
          <w:fldChar w:fldCharType="begin"/>
        </w:r>
        <w:r w:rsidR="007B72EB">
          <w:rPr>
            <w:noProof/>
          </w:rPr>
          <w:instrText xml:space="preserve"> PAGEREF _Toc37243779 \h </w:instrText>
        </w:r>
        <w:r w:rsidR="007B72EB">
          <w:rPr>
            <w:noProof/>
          </w:rPr>
        </w:r>
        <w:r w:rsidR="007B72EB">
          <w:rPr>
            <w:noProof/>
          </w:rPr>
          <w:fldChar w:fldCharType="separate"/>
        </w:r>
        <w:r w:rsidR="007B72EB">
          <w:rPr>
            <w:noProof/>
          </w:rPr>
          <w:t>37</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80" w:history="1">
        <w:r w:rsidR="007B72EB" w:rsidRPr="00C56B3D">
          <w:rPr>
            <w:rStyle w:val="Hyperlink"/>
            <w:noProof/>
          </w:rPr>
          <w:t>29.</w:t>
        </w:r>
        <w:r w:rsidR="007B72EB">
          <w:rPr>
            <w:rFonts w:asciiTheme="minorHAnsi" w:eastAsiaTheme="minorEastAsia" w:hAnsiTheme="minorHAnsi" w:cstheme="minorBidi"/>
            <w:noProof/>
            <w:sz w:val="22"/>
            <w:szCs w:val="22"/>
          </w:rPr>
          <w:tab/>
        </w:r>
        <w:r w:rsidR="007B72EB" w:rsidRPr="00C56B3D">
          <w:rPr>
            <w:rStyle w:val="Hyperlink"/>
            <w:noProof/>
          </w:rPr>
          <w:t>Public holidays</w:t>
        </w:r>
        <w:r w:rsidR="007B72EB">
          <w:rPr>
            <w:noProof/>
          </w:rPr>
          <w:tab/>
        </w:r>
        <w:r w:rsidR="007B72EB">
          <w:rPr>
            <w:noProof/>
          </w:rPr>
          <w:fldChar w:fldCharType="begin"/>
        </w:r>
        <w:r w:rsidR="007B72EB">
          <w:rPr>
            <w:noProof/>
          </w:rPr>
          <w:instrText xml:space="preserve"> PAGEREF _Toc37243780 \h </w:instrText>
        </w:r>
        <w:r w:rsidR="007B72EB">
          <w:rPr>
            <w:noProof/>
          </w:rPr>
        </w:r>
        <w:r w:rsidR="007B72EB">
          <w:rPr>
            <w:noProof/>
          </w:rPr>
          <w:fldChar w:fldCharType="separate"/>
        </w:r>
        <w:r w:rsidR="007B72EB">
          <w:rPr>
            <w:noProof/>
          </w:rPr>
          <w:t>37</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81" w:history="1">
        <w:r w:rsidR="007B72EB" w:rsidRPr="00C56B3D">
          <w:rPr>
            <w:rStyle w:val="Hyperlink"/>
            <w:noProof/>
          </w:rPr>
          <w:t>30.</w:t>
        </w:r>
        <w:r w:rsidR="007B72EB">
          <w:rPr>
            <w:rFonts w:asciiTheme="minorHAnsi" w:eastAsiaTheme="minorEastAsia" w:hAnsiTheme="minorHAnsi" w:cstheme="minorBidi"/>
            <w:noProof/>
            <w:sz w:val="22"/>
            <w:szCs w:val="22"/>
          </w:rPr>
          <w:tab/>
        </w:r>
        <w:r w:rsidR="007B72EB" w:rsidRPr="00C56B3D">
          <w:rPr>
            <w:rStyle w:val="Hyperlink"/>
            <w:noProof/>
          </w:rPr>
          <w:t>Ceremonial leave</w:t>
        </w:r>
        <w:r w:rsidR="007B72EB">
          <w:rPr>
            <w:noProof/>
          </w:rPr>
          <w:tab/>
        </w:r>
        <w:r w:rsidR="007B72EB">
          <w:rPr>
            <w:noProof/>
          </w:rPr>
          <w:fldChar w:fldCharType="begin"/>
        </w:r>
        <w:r w:rsidR="007B72EB">
          <w:rPr>
            <w:noProof/>
          </w:rPr>
          <w:instrText xml:space="preserve"> PAGEREF _Toc37243781 \h </w:instrText>
        </w:r>
        <w:r w:rsidR="007B72EB">
          <w:rPr>
            <w:noProof/>
          </w:rPr>
        </w:r>
        <w:r w:rsidR="007B72EB">
          <w:rPr>
            <w:noProof/>
          </w:rPr>
          <w:fldChar w:fldCharType="separate"/>
        </w:r>
        <w:r w:rsidR="007B72EB">
          <w:rPr>
            <w:noProof/>
          </w:rPr>
          <w:t>38</w:t>
        </w:r>
        <w:r w:rsidR="007B72EB">
          <w:rPr>
            <w:noProof/>
          </w:rPr>
          <w:fldChar w:fldCharType="end"/>
        </w:r>
      </w:hyperlink>
    </w:p>
    <w:p w:rsidR="007B72EB" w:rsidRDefault="005A05D4">
      <w:pPr>
        <w:pStyle w:val="TOC2"/>
        <w:rPr>
          <w:rFonts w:asciiTheme="minorHAnsi" w:eastAsiaTheme="minorEastAsia" w:hAnsiTheme="minorHAnsi" w:cstheme="minorBidi"/>
          <w:noProof/>
          <w:sz w:val="22"/>
          <w:szCs w:val="22"/>
        </w:rPr>
      </w:pPr>
      <w:hyperlink w:anchor="_Toc37243782" w:history="1">
        <w:r w:rsidR="007B72EB" w:rsidRPr="00C56B3D">
          <w:rPr>
            <w:rStyle w:val="Hyperlink"/>
            <w:noProof/>
          </w:rPr>
          <w:t>31.</w:t>
        </w:r>
        <w:r w:rsidR="007B72EB">
          <w:rPr>
            <w:rFonts w:asciiTheme="minorHAnsi" w:eastAsiaTheme="minorEastAsia" w:hAnsiTheme="minorHAnsi" w:cstheme="minorBidi"/>
            <w:noProof/>
            <w:sz w:val="22"/>
            <w:szCs w:val="22"/>
          </w:rPr>
          <w:tab/>
        </w:r>
        <w:r w:rsidR="007B72EB" w:rsidRPr="00C56B3D">
          <w:rPr>
            <w:rStyle w:val="Hyperlink"/>
            <w:noProof/>
          </w:rPr>
          <w:t>Leave to deal with Family and Domestic Violence</w:t>
        </w:r>
        <w:r w:rsidR="007B72EB">
          <w:rPr>
            <w:noProof/>
          </w:rPr>
          <w:tab/>
        </w:r>
        <w:r w:rsidR="007B72EB">
          <w:rPr>
            <w:noProof/>
          </w:rPr>
          <w:fldChar w:fldCharType="begin"/>
        </w:r>
        <w:r w:rsidR="007B72EB">
          <w:rPr>
            <w:noProof/>
          </w:rPr>
          <w:instrText xml:space="preserve"> PAGEREF _Toc37243782 \h </w:instrText>
        </w:r>
        <w:r w:rsidR="007B72EB">
          <w:rPr>
            <w:noProof/>
          </w:rPr>
        </w:r>
        <w:r w:rsidR="007B72EB">
          <w:rPr>
            <w:noProof/>
          </w:rPr>
          <w:fldChar w:fldCharType="separate"/>
        </w:r>
        <w:r w:rsidR="007B72EB">
          <w:rPr>
            <w:noProof/>
          </w:rPr>
          <w:t>38</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83" w:history="1">
        <w:r w:rsidR="007B72EB" w:rsidRPr="00C56B3D">
          <w:rPr>
            <w:rStyle w:val="Hyperlink"/>
            <w:rFonts w:cs="Times New Roman"/>
            <w:noProof/>
          </w:rPr>
          <w:t>Schedule A</w:t>
        </w:r>
        <w:r w:rsidR="007B72EB" w:rsidRPr="00C56B3D">
          <w:rPr>
            <w:rStyle w:val="Hyperlink"/>
            <w:noProof/>
          </w:rPr>
          <w:t xml:space="preserve"> —Transitional Provisions</w:t>
        </w:r>
        <w:r w:rsidR="007B72EB">
          <w:rPr>
            <w:noProof/>
          </w:rPr>
          <w:tab/>
        </w:r>
        <w:r w:rsidR="007B72EB">
          <w:rPr>
            <w:noProof/>
          </w:rPr>
          <w:fldChar w:fldCharType="begin"/>
        </w:r>
        <w:r w:rsidR="007B72EB">
          <w:rPr>
            <w:noProof/>
          </w:rPr>
          <w:instrText xml:space="preserve"> PAGEREF _Toc37243783 \h </w:instrText>
        </w:r>
        <w:r w:rsidR="007B72EB">
          <w:rPr>
            <w:noProof/>
          </w:rPr>
        </w:r>
        <w:r w:rsidR="007B72EB">
          <w:rPr>
            <w:noProof/>
          </w:rPr>
          <w:fldChar w:fldCharType="separate"/>
        </w:r>
        <w:r w:rsidR="007B72EB">
          <w:rPr>
            <w:noProof/>
          </w:rPr>
          <w:t>41</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84" w:history="1">
        <w:r w:rsidR="007B72EB" w:rsidRPr="00C56B3D">
          <w:rPr>
            <w:rStyle w:val="Hyperlink"/>
            <w:rFonts w:cs="Times New Roman"/>
            <w:noProof/>
          </w:rPr>
          <w:t>Schedule B</w:t>
        </w:r>
        <w:r w:rsidR="007B72EB" w:rsidRPr="00C56B3D">
          <w:rPr>
            <w:rStyle w:val="Hyperlink"/>
            <w:noProof/>
          </w:rPr>
          <w:t xml:space="preserve"> —Classification Definitions</w:t>
        </w:r>
        <w:r w:rsidR="007B72EB">
          <w:rPr>
            <w:noProof/>
          </w:rPr>
          <w:tab/>
        </w:r>
        <w:r w:rsidR="007B72EB">
          <w:rPr>
            <w:noProof/>
          </w:rPr>
          <w:fldChar w:fldCharType="begin"/>
        </w:r>
        <w:r w:rsidR="007B72EB">
          <w:rPr>
            <w:noProof/>
          </w:rPr>
          <w:instrText xml:space="preserve"> PAGEREF _Toc37243784 \h </w:instrText>
        </w:r>
        <w:r w:rsidR="007B72EB">
          <w:rPr>
            <w:noProof/>
          </w:rPr>
        </w:r>
        <w:r w:rsidR="007B72EB">
          <w:rPr>
            <w:noProof/>
          </w:rPr>
          <w:fldChar w:fldCharType="separate"/>
        </w:r>
        <w:r w:rsidR="007B72EB">
          <w:rPr>
            <w:noProof/>
          </w:rPr>
          <w:t>47</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85" w:history="1">
        <w:r w:rsidR="007B72EB" w:rsidRPr="00C56B3D">
          <w:rPr>
            <w:rStyle w:val="Hyperlink"/>
            <w:rFonts w:cs="Times New Roman"/>
            <w:noProof/>
          </w:rPr>
          <w:t>Schedule C</w:t>
        </w:r>
        <w:r w:rsidR="007B72EB" w:rsidRPr="00C56B3D">
          <w:rPr>
            <w:rStyle w:val="Hyperlink"/>
            <w:noProof/>
          </w:rPr>
          <w:t xml:space="preserve"> —Supported Wage System</w:t>
        </w:r>
        <w:r w:rsidR="007B72EB">
          <w:rPr>
            <w:noProof/>
          </w:rPr>
          <w:tab/>
        </w:r>
        <w:r w:rsidR="007B72EB">
          <w:rPr>
            <w:noProof/>
          </w:rPr>
          <w:fldChar w:fldCharType="begin"/>
        </w:r>
        <w:r w:rsidR="007B72EB">
          <w:rPr>
            <w:noProof/>
          </w:rPr>
          <w:instrText xml:space="preserve"> PAGEREF _Toc37243785 \h </w:instrText>
        </w:r>
        <w:r w:rsidR="007B72EB">
          <w:rPr>
            <w:noProof/>
          </w:rPr>
        </w:r>
        <w:r w:rsidR="007B72EB">
          <w:rPr>
            <w:noProof/>
          </w:rPr>
          <w:fldChar w:fldCharType="separate"/>
        </w:r>
        <w:r w:rsidR="007B72EB">
          <w:rPr>
            <w:noProof/>
          </w:rPr>
          <w:t>57</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86" w:history="1">
        <w:r w:rsidR="007B72EB" w:rsidRPr="00C56B3D">
          <w:rPr>
            <w:rStyle w:val="Hyperlink"/>
            <w:rFonts w:cs="Times New Roman"/>
            <w:noProof/>
          </w:rPr>
          <w:t>Schedule D</w:t>
        </w:r>
        <w:r w:rsidR="007B72EB" w:rsidRPr="00C56B3D">
          <w:rPr>
            <w:rStyle w:val="Hyperlink"/>
            <w:noProof/>
          </w:rPr>
          <w:t xml:space="preserve"> —National Training Wage</w:t>
        </w:r>
        <w:r w:rsidR="007B72EB">
          <w:rPr>
            <w:noProof/>
          </w:rPr>
          <w:tab/>
        </w:r>
        <w:r w:rsidR="007B72EB">
          <w:rPr>
            <w:noProof/>
          </w:rPr>
          <w:fldChar w:fldCharType="begin"/>
        </w:r>
        <w:r w:rsidR="007B72EB">
          <w:rPr>
            <w:noProof/>
          </w:rPr>
          <w:instrText xml:space="preserve"> PAGEREF _Toc37243786 \h </w:instrText>
        </w:r>
        <w:r w:rsidR="007B72EB">
          <w:rPr>
            <w:noProof/>
          </w:rPr>
        </w:r>
        <w:r w:rsidR="007B72EB">
          <w:rPr>
            <w:noProof/>
          </w:rPr>
          <w:fldChar w:fldCharType="separate"/>
        </w:r>
        <w:r w:rsidR="007B72EB">
          <w:rPr>
            <w:noProof/>
          </w:rPr>
          <w:t>61</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87" w:history="1">
        <w:r w:rsidR="007B72EB" w:rsidRPr="00C56B3D">
          <w:rPr>
            <w:rStyle w:val="Hyperlink"/>
            <w:rFonts w:cs="Times New Roman"/>
            <w:noProof/>
          </w:rPr>
          <w:t>Schedule E</w:t>
        </w:r>
        <w:r w:rsidR="007B72EB" w:rsidRPr="00C56B3D">
          <w:rPr>
            <w:rStyle w:val="Hyperlink"/>
            <w:noProof/>
          </w:rPr>
          <w:t xml:space="preserve"> —Part-day Public Holidays</w:t>
        </w:r>
        <w:r w:rsidR="007B72EB">
          <w:rPr>
            <w:noProof/>
          </w:rPr>
          <w:tab/>
        </w:r>
        <w:r w:rsidR="007B72EB">
          <w:rPr>
            <w:noProof/>
          </w:rPr>
          <w:fldChar w:fldCharType="begin"/>
        </w:r>
        <w:r w:rsidR="007B72EB">
          <w:rPr>
            <w:noProof/>
          </w:rPr>
          <w:instrText xml:space="preserve"> PAGEREF _Toc37243787 \h </w:instrText>
        </w:r>
        <w:r w:rsidR="007B72EB">
          <w:rPr>
            <w:noProof/>
          </w:rPr>
        </w:r>
        <w:r w:rsidR="007B72EB">
          <w:rPr>
            <w:noProof/>
          </w:rPr>
          <w:fldChar w:fldCharType="separate"/>
        </w:r>
        <w:r w:rsidR="007B72EB">
          <w:rPr>
            <w:noProof/>
          </w:rPr>
          <w:t>62</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88" w:history="1">
        <w:r w:rsidR="007B72EB" w:rsidRPr="00C56B3D">
          <w:rPr>
            <w:rStyle w:val="Hyperlink"/>
            <w:rFonts w:cs="Times New Roman"/>
            <w:noProof/>
          </w:rPr>
          <w:t>Schedule F</w:t>
        </w:r>
        <w:r w:rsidR="007B72EB" w:rsidRPr="00C56B3D">
          <w:rPr>
            <w:rStyle w:val="Hyperlink"/>
            <w:noProof/>
          </w:rPr>
          <w:t xml:space="preserve"> —Agreement to Take Annual Leave in Advance</w:t>
        </w:r>
        <w:r w:rsidR="007B72EB">
          <w:rPr>
            <w:noProof/>
          </w:rPr>
          <w:tab/>
        </w:r>
        <w:r w:rsidR="007B72EB">
          <w:rPr>
            <w:noProof/>
          </w:rPr>
          <w:fldChar w:fldCharType="begin"/>
        </w:r>
        <w:r w:rsidR="007B72EB">
          <w:rPr>
            <w:noProof/>
          </w:rPr>
          <w:instrText xml:space="preserve"> PAGEREF _Toc37243788 \h </w:instrText>
        </w:r>
        <w:r w:rsidR="007B72EB">
          <w:rPr>
            <w:noProof/>
          </w:rPr>
        </w:r>
        <w:r w:rsidR="007B72EB">
          <w:rPr>
            <w:noProof/>
          </w:rPr>
          <w:fldChar w:fldCharType="separate"/>
        </w:r>
        <w:r w:rsidR="007B72EB">
          <w:rPr>
            <w:noProof/>
          </w:rPr>
          <w:t>64</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89" w:history="1">
        <w:r w:rsidR="007B72EB" w:rsidRPr="00C56B3D">
          <w:rPr>
            <w:rStyle w:val="Hyperlink"/>
            <w:rFonts w:cs="Times New Roman"/>
            <w:noProof/>
          </w:rPr>
          <w:t>Schedule G</w:t>
        </w:r>
        <w:r w:rsidR="007B72EB" w:rsidRPr="00C56B3D">
          <w:rPr>
            <w:rStyle w:val="Hyperlink"/>
            <w:noProof/>
          </w:rPr>
          <w:t xml:space="preserve"> —Agreement to Cash Out Annual Leave</w:t>
        </w:r>
        <w:r w:rsidR="007B72EB">
          <w:rPr>
            <w:noProof/>
          </w:rPr>
          <w:tab/>
        </w:r>
        <w:r w:rsidR="007B72EB">
          <w:rPr>
            <w:noProof/>
          </w:rPr>
          <w:fldChar w:fldCharType="begin"/>
        </w:r>
        <w:r w:rsidR="007B72EB">
          <w:rPr>
            <w:noProof/>
          </w:rPr>
          <w:instrText xml:space="preserve"> PAGEREF _Toc37243789 \h </w:instrText>
        </w:r>
        <w:r w:rsidR="007B72EB">
          <w:rPr>
            <w:noProof/>
          </w:rPr>
        </w:r>
        <w:r w:rsidR="007B72EB">
          <w:rPr>
            <w:noProof/>
          </w:rPr>
          <w:fldChar w:fldCharType="separate"/>
        </w:r>
        <w:r w:rsidR="007B72EB">
          <w:rPr>
            <w:noProof/>
          </w:rPr>
          <w:t>65</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90" w:history="1">
        <w:r w:rsidR="007B72EB" w:rsidRPr="00C56B3D">
          <w:rPr>
            <w:rStyle w:val="Hyperlink"/>
            <w:rFonts w:cs="Times New Roman"/>
            <w:noProof/>
          </w:rPr>
          <w:t>Schedule H</w:t>
        </w:r>
        <w:r w:rsidR="007B72EB" w:rsidRPr="00C56B3D">
          <w:rPr>
            <w:rStyle w:val="Hyperlink"/>
            <w:noProof/>
          </w:rPr>
          <w:t xml:space="preserve"> —</w:t>
        </w:r>
        <w:r w:rsidR="007B72EB" w:rsidRPr="00C56B3D">
          <w:rPr>
            <w:rStyle w:val="Hyperlink"/>
            <w:noProof/>
            <w:lang w:val="en-GB"/>
          </w:rPr>
          <w:t>Agreement for Time Off Instead of Payment for Overtime</w:t>
        </w:r>
        <w:r w:rsidR="007B72EB">
          <w:rPr>
            <w:noProof/>
          </w:rPr>
          <w:tab/>
        </w:r>
        <w:r w:rsidR="007B72EB">
          <w:rPr>
            <w:noProof/>
          </w:rPr>
          <w:fldChar w:fldCharType="begin"/>
        </w:r>
        <w:r w:rsidR="007B72EB">
          <w:rPr>
            <w:noProof/>
          </w:rPr>
          <w:instrText xml:space="preserve"> PAGEREF _Toc37243790 \h </w:instrText>
        </w:r>
        <w:r w:rsidR="007B72EB">
          <w:rPr>
            <w:noProof/>
          </w:rPr>
        </w:r>
        <w:r w:rsidR="007B72EB">
          <w:rPr>
            <w:noProof/>
          </w:rPr>
          <w:fldChar w:fldCharType="separate"/>
        </w:r>
        <w:r w:rsidR="007B72EB">
          <w:rPr>
            <w:noProof/>
          </w:rPr>
          <w:t>66</w:t>
        </w:r>
        <w:r w:rsidR="007B72EB">
          <w:rPr>
            <w:noProof/>
          </w:rPr>
          <w:fldChar w:fldCharType="end"/>
        </w:r>
      </w:hyperlink>
    </w:p>
    <w:p w:rsidR="007B72EB" w:rsidRDefault="005A05D4">
      <w:pPr>
        <w:pStyle w:val="TOC1"/>
        <w:rPr>
          <w:rFonts w:asciiTheme="minorHAnsi" w:eastAsiaTheme="minorEastAsia" w:hAnsiTheme="minorHAnsi" w:cstheme="minorBidi"/>
          <w:b w:val="0"/>
          <w:bCs w:val="0"/>
          <w:noProof/>
          <w:sz w:val="22"/>
          <w:szCs w:val="22"/>
        </w:rPr>
      </w:pPr>
      <w:hyperlink w:anchor="_Toc37243791" w:history="1">
        <w:r w:rsidR="007B72EB" w:rsidRPr="00C56B3D">
          <w:rPr>
            <w:rStyle w:val="Hyperlink"/>
            <w:rFonts w:cs="Times New Roman"/>
            <w:noProof/>
          </w:rPr>
          <w:t>Schedule X</w:t>
        </w:r>
        <w:r w:rsidR="007B72EB" w:rsidRPr="00C56B3D">
          <w:rPr>
            <w:rStyle w:val="Hyperlink"/>
            <w:noProof/>
          </w:rPr>
          <w:t xml:space="preserve"> —Additional Measures During the COVID-19 Pandemic</w:t>
        </w:r>
        <w:r w:rsidR="007B72EB">
          <w:rPr>
            <w:noProof/>
          </w:rPr>
          <w:tab/>
        </w:r>
        <w:r w:rsidR="007B72EB">
          <w:rPr>
            <w:noProof/>
          </w:rPr>
          <w:fldChar w:fldCharType="begin"/>
        </w:r>
        <w:r w:rsidR="007B72EB">
          <w:rPr>
            <w:noProof/>
          </w:rPr>
          <w:instrText xml:space="preserve"> PAGEREF _Toc37243791 \h </w:instrText>
        </w:r>
        <w:r w:rsidR="007B72EB">
          <w:rPr>
            <w:noProof/>
          </w:rPr>
        </w:r>
        <w:r w:rsidR="007B72EB">
          <w:rPr>
            <w:noProof/>
          </w:rPr>
          <w:fldChar w:fldCharType="separate"/>
        </w:r>
        <w:r w:rsidR="007B72EB">
          <w:rPr>
            <w:noProof/>
          </w:rPr>
          <w:t>67</w:t>
        </w:r>
        <w:r w:rsidR="007B72EB">
          <w:rPr>
            <w:noProof/>
          </w:rPr>
          <w:fldChar w:fldCharType="end"/>
        </w:r>
      </w:hyperlink>
    </w:p>
    <w:p w:rsidR="00FE4D71" w:rsidRDefault="00CD4AA2" w:rsidP="00FE4D71">
      <w:r>
        <w:fldChar w:fldCharType="end"/>
      </w:r>
    </w:p>
    <w:p w:rsidR="00FE4D71" w:rsidRDefault="00FE4D71" w:rsidP="00FE4D71">
      <w:pPr>
        <w:sectPr w:rsidR="00FE4D71" w:rsidSect="00FE4D71">
          <w:headerReference w:type="even" r:id="rId35"/>
          <w:headerReference w:type="default" r:id="rId36"/>
          <w:footerReference w:type="even" r:id="rId37"/>
          <w:footerReference w:type="default" r:id="rId38"/>
          <w:footerReference w:type="first" r:id="rId39"/>
          <w:type w:val="oddPage"/>
          <w:pgSz w:w="11906" w:h="16838" w:code="9"/>
          <w:pgMar w:top="992" w:right="1134" w:bottom="992" w:left="1134" w:header="709" w:footer="709" w:gutter="567"/>
          <w:cols w:space="708"/>
          <w:titlePg/>
          <w:docGrid w:linePitch="360"/>
        </w:sectPr>
      </w:pPr>
    </w:p>
    <w:p w:rsidR="00FE4D71" w:rsidRDefault="00FE4D71" w:rsidP="00FE4D71">
      <w:pPr>
        <w:pStyle w:val="Partheading"/>
      </w:pPr>
      <w:bookmarkStart w:id="1" w:name="_Ref239823850"/>
      <w:bookmarkStart w:id="2" w:name="_Toc37243744"/>
      <w:bookmarkStart w:id="3" w:name="Part1"/>
      <w:r>
        <w:lastRenderedPageBreak/>
        <w:t>Application and Operation</w:t>
      </w:r>
      <w:bookmarkEnd w:id="1"/>
      <w:bookmarkEnd w:id="2"/>
    </w:p>
    <w:p w:rsidR="00FE4D71" w:rsidRDefault="00FE4D71" w:rsidP="00FE4D71">
      <w:pPr>
        <w:pStyle w:val="Level1"/>
      </w:pPr>
      <w:bookmarkStart w:id="4" w:name="_Toc37243745"/>
      <w:r>
        <w:t>Title</w:t>
      </w:r>
      <w:bookmarkEnd w:id="4"/>
    </w:p>
    <w:p w:rsidR="00FE4D71" w:rsidRDefault="00FE4D71" w:rsidP="00FE4D71">
      <w:r>
        <w:t xml:space="preserve">This award is the </w:t>
      </w:r>
      <w:r w:rsidRPr="005B5928">
        <w:rPr>
          <w:i/>
        </w:rPr>
        <w:t xml:space="preserve">Aboriginal Community Controlled Health Services Award </w:t>
      </w:r>
      <w:r w:rsidRPr="00702EB1">
        <w:rPr>
          <w:i/>
        </w:rPr>
        <w:t>2010</w:t>
      </w:r>
      <w:r>
        <w:t>.</w:t>
      </w:r>
    </w:p>
    <w:p w:rsidR="00FE4D71" w:rsidRDefault="00FE4D71" w:rsidP="00FE4D71">
      <w:pPr>
        <w:pStyle w:val="Level1"/>
      </w:pPr>
      <w:bookmarkStart w:id="5" w:name="_Toc227723927"/>
      <w:bookmarkStart w:id="6" w:name="_Toc37243746"/>
      <w:r>
        <w:t xml:space="preserve">Commencement </w:t>
      </w:r>
      <w:bookmarkEnd w:id="5"/>
      <w:r>
        <w:t>and transitional</w:t>
      </w:r>
      <w:bookmarkEnd w:id="6"/>
    </w:p>
    <w:p w:rsidR="00336D5B" w:rsidRPr="00336D5B" w:rsidRDefault="00336D5B" w:rsidP="00336D5B">
      <w:pPr>
        <w:pStyle w:val="History"/>
      </w:pPr>
      <w:r>
        <w:t xml:space="preserve">[Varied by </w:t>
      </w:r>
      <w:hyperlink r:id="rId40" w:history="1">
        <w:r>
          <w:rPr>
            <w:rStyle w:val="Hyperlink"/>
          </w:rPr>
          <w:t>PR542235</w:t>
        </w:r>
      </w:hyperlink>
      <w:r>
        <w:t>]</w:t>
      </w:r>
    </w:p>
    <w:p w:rsidR="00FE4D71" w:rsidRDefault="00FE4D71" w:rsidP="00FE4D71">
      <w:pPr>
        <w:pStyle w:val="Level2"/>
      </w:pPr>
      <w:r>
        <w:t>This award commences on 1 January 2010.</w:t>
      </w:r>
    </w:p>
    <w:p w:rsidR="00FE4D71" w:rsidRDefault="00FE4D71" w:rsidP="00FE4D71">
      <w:pPr>
        <w:pStyle w:val="Level2"/>
      </w:pPr>
      <w:r w:rsidRPr="005A480B">
        <w:t>The monetary obligations imposed on employers by this award may be absorbed into overaward payments. Nothing in this award requires an employer to maintain or increase any overaward payment.</w:t>
      </w:r>
    </w:p>
    <w:p w:rsidR="00FE4D71" w:rsidRDefault="00FE4D71" w:rsidP="00FE4D71">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t xml:space="preserve"> </w:t>
      </w:r>
      <w:r w:rsidR="00CD4AA2">
        <w:fldChar w:fldCharType="begin"/>
      </w:r>
      <w:r>
        <w:instrText xml:space="preserve"> REF _Ref241052226 \r \h </w:instrText>
      </w:r>
      <w:r w:rsidR="00CD4AA2">
        <w:fldChar w:fldCharType="separate"/>
      </w:r>
      <w:r w:rsidR="007B72EB">
        <w:t>Schedule A</w:t>
      </w:r>
      <w:r w:rsidR="00CD4AA2">
        <w:fldChar w:fldCharType="end"/>
      </w:r>
      <w:r w:rsidRPr="005A480B">
        <w:t>. The arrangements in</w:t>
      </w:r>
      <w:r>
        <w:t xml:space="preserve"> </w:t>
      </w:r>
      <w:r w:rsidR="00CD4AA2">
        <w:fldChar w:fldCharType="begin"/>
      </w:r>
      <w:r>
        <w:instrText xml:space="preserve"> REF _Ref241052226 \r \h </w:instrText>
      </w:r>
      <w:r w:rsidR="00CD4AA2">
        <w:fldChar w:fldCharType="separate"/>
      </w:r>
      <w:r w:rsidR="007B72EB">
        <w:t>Schedule A</w:t>
      </w:r>
      <w:r w:rsidR="00CD4AA2">
        <w:fldChar w:fldCharType="end"/>
      </w:r>
      <w:r>
        <w:t xml:space="preserve"> </w:t>
      </w:r>
      <w:r w:rsidRPr="005A480B">
        <w:t>deal with:</w:t>
      </w:r>
    </w:p>
    <w:p w:rsidR="00FE4D71" w:rsidRPr="005A480B" w:rsidRDefault="00FE4D71" w:rsidP="00FE4D71">
      <w:pPr>
        <w:pStyle w:val="Bullet1"/>
      </w:pPr>
      <w:r w:rsidRPr="005A480B">
        <w:t>minimum wages and piecework rates</w:t>
      </w:r>
    </w:p>
    <w:p w:rsidR="00FE4D71" w:rsidRPr="00A05F89" w:rsidRDefault="00FE4D71" w:rsidP="00FE4D71">
      <w:pPr>
        <w:pStyle w:val="Bullet1"/>
      </w:pPr>
      <w:r w:rsidRPr="00A05F89">
        <w:t>casual or part-time loadings</w:t>
      </w:r>
    </w:p>
    <w:p w:rsidR="00FE4D71" w:rsidRDefault="00FE4D71" w:rsidP="00FE4D71">
      <w:pPr>
        <w:pStyle w:val="Bullet1"/>
      </w:pPr>
      <w:r w:rsidRPr="00A05F89">
        <w:t>Saturday, Sunday, public holiday, evening or other penalties</w:t>
      </w:r>
    </w:p>
    <w:p w:rsidR="00FE4D71" w:rsidRDefault="00FE4D71" w:rsidP="00FE4D71">
      <w:pPr>
        <w:pStyle w:val="Bullet1"/>
      </w:pPr>
      <w:r w:rsidRPr="00A05F89">
        <w:t>shift allowances/penalties.</w:t>
      </w:r>
    </w:p>
    <w:p w:rsidR="00336D5B" w:rsidRPr="00336D5B" w:rsidRDefault="00336D5B" w:rsidP="00336D5B">
      <w:pPr>
        <w:pStyle w:val="History"/>
      </w:pPr>
      <w:r>
        <w:t xml:space="preserve">[2.4 varied by </w:t>
      </w:r>
      <w:hyperlink r:id="rId41" w:history="1">
        <w:r>
          <w:rPr>
            <w:rStyle w:val="Hyperlink"/>
          </w:rPr>
          <w:t>PR542235</w:t>
        </w:r>
      </w:hyperlink>
      <w:r>
        <w:t xml:space="preserve"> </w:t>
      </w:r>
      <w:r w:rsidR="001553E9">
        <w:t>ppc</w:t>
      </w:r>
      <w:r>
        <w:t xml:space="preserve"> 04Dec13]</w:t>
      </w:r>
    </w:p>
    <w:p w:rsidR="00FE4D71" w:rsidRDefault="00FE4D71" w:rsidP="00FE4D71">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336D5B">
        <w:t xml:space="preserve">the </w:t>
      </w:r>
      <w:r w:rsidRPr="00A05F89">
        <w:t xml:space="preserve">Fair Work </w:t>
      </w:r>
      <w:r w:rsidR="00336D5B">
        <w:t>Commission</w:t>
      </w:r>
      <w:r w:rsidRPr="00A05F89">
        <w:t xml:space="preserve"> may make any order it considers appropriate to remedy the situation.</w:t>
      </w:r>
    </w:p>
    <w:p w:rsidR="00D76F17" w:rsidRPr="00D76F17" w:rsidRDefault="00D76F17" w:rsidP="00D76F17">
      <w:pPr>
        <w:pStyle w:val="History"/>
      </w:pPr>
      <w:r>
        <w:t xml:space="preserve">[2.5 varied by </w:t>
      </w:r>
      <w:hyperlink r:id="rId42" w:history="1">
        <w:r>
          <w:rPr>
            <w:rStyle w:val="Hyperlink"/>
          </w:rPr>
          <w:t>PR542235</w:t>
        </w:r>
      </w:hyperlink>
      <w:r>
        <w:t xml:space="preserve"> </w:t>
      </w:r>
      <w:r w:rsidR="001553E9">
        <w:t>ppc</w:t>
      </w:r>
      <w:r>
        <w:t xml:space="preserve"> 04Dec13]</w:t>
      </w:r>
    </w:p>
    <w:p w:rsidR="00FE4D71" w:rsidRDefault="00D76F17" w:rsidP="00FE4D71">
      <w:pPr>
        <w:pStyle w:val="Level2"/>
      </w:pPr>
      <w:r>
        <w:t>The Fair Work Commission</w:t>
      </w:r>
      <w:r w:rsidR="00FE4D71" w:rsidRPr="00A05F89">
        <w:t xml:space="preserve"> may review the transitional arrangements in this award and make a determination varying the award.</w:t>
      </w:r>
    </w:p>
    <w:p w:rsidR="00D76F17" w:rsidRPr="00D76F17" w:rsidRDefault="00D76F17" w:rsidP="00D76F17">
      <w:pPr>
        <w:pStyle w:val="History"/>
      </w:pPr>
      <w:r>
        <w:t xml:space="preserve">[2.6 varied by </w:t>
      </w:r>
      <w:hyperlink r:id="rId43" w:history="1">
        <w:r>
          <w:rPr>
            <w:rStyle w:val="Hyperlink"/>
          </w:rPr>
          <w:t>PR542235</w:t>
        </w:r>
      </w:hyperlink>
      <w:r>
        <w:t xml:space="preserve"> </w:t>
      </w:r>
      <w:r w:rsidR="00677A38">
        <w:t>ppc</w:t>
      </w:r>
      <w:r>
        <w:t xml:space="preserve"> 04Dec13]</w:t>
      </w:r>
    </w:p>
    <w:p w:rsidR="00FE4D71" w:rsidRDefault="00D76F17" w:rsidP="00FE4D71">
      <w:pPr>
        <w:pStyle w:val="Level2"/>
      </w:pPr>
      <w:r>
        <w:t xml:space="preserve">The Fair Work Commission </w:t>
      </w:r>
      <w:r w:rsidR="00FE4D71" w:rsidRPr="00A05F89">
        <w:t>may review the transitional arrangements:</w:t>
      </w:r>
    </w:p>
    <w:p w:rsidR="00FE4D71" w:rsidRDefault="00FE4D71" w:rsidP="00FE4D71">
      <w:pPr>
        <w:pStyle w:val="Level3"/>
      </w:pPr>
      <w:r>
        <w:t>on its own initiative; or</w:t>
      </w:r>
    </w:p>
    <w:p w:rsidR="00FE4D71" w:rsidRDefault="00FE4D71" w:rsidP="00FE4D71">
      <w:pPr>
        <w:pStyle w:val="Level3"/>
      </w:pPr>
      <w:r w:rsidRPr="00A05F89">
        <w:t>on application by an employer, employee, organisation or outworker entity covered by the modern award; or</w:t>
      </w:r>
    </w:p>
    <w:p w:rsidR="00FE4D71" w:rsidRDefault="00FE4D71" w:rsidP="00FE4D71">
      <w:pPr>
        <w:pStyle w:val="Level3"/>
      </w:pPr>
      <w:r w:rsidRPr="00A05F89">
        <w:lastRenderedPageBreak/>
        <w:t>on application by an organisation that is entitled to represent the industrial interests of one or more employers or employees that are covered by the modern award; or</w:t>
      </w:r>
    </w:p>
    <w:p w:rsidR="00FE4D71" w:rsidRDefault="00FE4D71" w:rsidP="00FE4D71">
      <w:pPr>
        <w:pStyle w:val="Level3"/>
      </w:pPr>
      <w:r w:rsidRPr="00A05F89">
        <w:t>in relation to outworker arrangements, on application by an organisation that is entitled to represent the industrial interests of one or more outworkers to whom the arrangements relate.</w:t>
      </w:r>
    </w:p>
    <w:p w:rsidR="007E5290" w:rsidRDefault="00FE4D71" w:rsidP="007E5290">
      <w:pPr>
        <w:pStyle w:val="Level1"/>
      </w:pPr>
      <w:bookmarkStart w:id="7" w:name="_Toc37243747"/>
      <w:r>
        <w:t>Definitions and interpretation</w:t>
      </w:r>
      <w:bookmarkEnd w:id="7"/>
    </w:p>
    <w:p w:rsidR="00FE4D71" w:rsidRPr="0080547C" w:rsidRDefault="007E5290" w:rsidP="007E5290">
      <w:pPr>
        <w:pStyle w:val="History"/>
      </w:pPr>
      <w:r>
        <w:t xml:space="preserve">[Varied by </w:t>
      </w:r>
      <w:hyperlink r:id="rId44" w:history="1">
        <w:r w:rsidR="00C00D46" w:rsidRPr="00874762">
          <w:rPr>
            <w:rStyle w:val="Hyperlink"/>
          </w:rPr>
          <w:t>PR997772</w:t>
        </w:r>
      </w:hyperlink>
      <w:r w:rsidR="00A55F5A">
        <w:t xml:space="preserve">, </w:t>
      </w:r>
      <w:hyperlink r:id="rId45" w:history="1">
        <w:r w:rsidR="00A55F5A">
          <w:rPr>
            <w:rStyle w:val="Hyperlink"/>
          </w:rPr>
          <w:t>PR503658</w:t>
        </w:r>
      </w:hyperlink>
      <w:r w:rsidR="008324A1">
        <w:t xml:space="preserve">, </w:t>
      </w:r>
      <w:hyperlink r:id="rId46" w:history="1">
        <w:r w:rsidR="008324A1" w:rsidRPr="008324A1">
          <w:rPr>
            <w:rStyle w:val="Hyperlink"/>
          </w:rPr>
          <w:t>PR546118</w:t>
        </w:r>
      </w:hyperlink>
      <w:r>
        <w:t>]</w:t>
      </w:r>
    </w:p>
    <w:p w:rsidR="00FE4D71" w:rsidRDefault="00FE4D71" w:rsidP="00FE4D71">
      <w:pPr>
        <w:pStyle w:val="Level2"/>
      </w:pPr>
      <w:bookmarkStart w:id="8" w:name="_Ref241564703"/>
      <w:r>
        <w:t>In this award, unless the con</w:t>
      </w:r>
      <w:r w:rsidRPr="00FB60B1">
        <w:t>t</w:t>
      </w:r>
      <w:r>
        <w:t>rary intention appears:</w:t>
      </w:r>
      <w:bookmarkEnd w:id="8"/>
    </w:p>
    <w:p w:rsidR="00FE4D71" w:rsidRDefault="00FE4D71" w:rsidP="00FE4D71">
      <w:pPr>
        <w:pStyle w:val="Block1"/>
      </w:pPr>
      <w:r>
        <w:rPr>
          <w:b/>
        </w:rPr>
        <w:t>Aboriginal community controlled health services</w:t>
      </w:r>
      <w:r>
        <w:t xml:space="preserve"> are incorporated Aboriginal organisations, initiated and based in an Aboriginal community. They are governed by a representative Aboriginal Board of Management which is elected by the local Aboriginal community. They deliver holistic and culturally appropriate health and well-being services to the Aboriginal community which controls them.</w:t>
      </w:r>
    </w:p>
    <w:p w:rsidR="00FE4D71" w:rsidRDefault="00FE4D71" w:rsidP="00FE4D71">
      <w:pPr>
        <w:pStyle w:val="Block1"/>
        <w:rPr>
          <w:b/>
          <w:snapToGrid w:val="0"/>
        </w:rPr>
      </w:pPr>
      <w:r>
        <w:rPr>
          <w:b/>
          <w:snapToGrid w:val="0"/>
        </w:rPr>
        <w:t xml:space="preserve">Aboriginal health worker </w:t>
      </w:r>
      <w:r>
        <w:rPr>
          <w:snapToGrid w:val="0"/>
        </w:rPr>
        <w:t>includes a person who is registered with a national, State or Territory registration body, where registration is required in the State or Territory where the person is employed</w:t>
      </w:r>
      <w:r>
        <w:rPr>
          <w:b/>
          <w:snapToGrid w:val="0"/>
        </w:rPr>
        <w:t xml:space="preserve"> </w:t>
      </w:r>
    </w:p>
    <w:p w:rsidR="00FE4D71" w:rsidRPr="0022610E" w:rsidRDefault="00FE4D71" w:rsidP="00FE4D71">
      <w:pPr>
        <w:pStyle w:val="Block1"/>
      </w:pPr>
      <w:r>
        <w:t>NOTE: Registration as an Aboriginal health worker is required in one or more States or Territories. Where registration is required, an employee employed in the relevant State or Territory will not be employed as an Aboriginal health worker unless they are registered with the relevant State or Territory registration body. It is intended that a national registration system will be implemented and variations to the definition of Aboriginal health worker will be sought once that registration system is established.</w:t>
      </w:r>
    </w:p>
    <w:p w:rsidR="00FE4D71" w:rsidRDefault="00FE4D71" w:rsidP="00FE4D71">
      <w:pPr>
        <w:pStyle w:val="Block1"/>
        <w:rPr>
          <w:snapToGrid w:val="0"/>
        </w:rPr>
      </w:pPr>
      <w:r w:rsidRPr="00FB60B1">
        <w:rPr>
          <w:b/>
          <w:snapToGrid w:val="0"/>
        </w:rPr>
        <w:t>Aboriginal knowledge and cultural skills—level 1</w:t>
      </w:r>
      <w:r>
        <w:rPr>
          <w:snapToGrid w:val="0"/>
        </w:rPr>
        <w:t xml:space="preserve"> </w:t>
      </w:r>
      <w:r w:rsidRPr="00690134">
        <w:rPr>
          <w:snapToGrid w:val="0"/>
        </w:rPr>
        <w:t>means:</w:t>
      </w:r>
    </w:p>
    <w:p w:rsidR="00FE4D71" w:rsidRPr="00690134" w:rsidRDefault="00FE4D71" w:rsidP="00FE4D71">
      <w:pPr>
        <w:pStyle w:val="Level3"/>
      </w:pPr>
      <w:r>
        <w:t>a</w:t>
      </w:r>
      <w:r w:rsidRPr="00690134">
        <w:t xml:space="preserve">n understanding, awareness and sensitivity to Aboriginal culture and </w:t>
      </w:r>
      <w:r>
        <w:t>lore,</w:t>
      </w:r>
      <w:r w:rsidRPr="00690134">
        <w:t xml:space="preserve"> kinship and skin relationships</w:t>
      </w:r>
      <w:r>
        <w:t>,</w:t>
      </w:r>
      <w:r w:rsidRPr="00690134">
        <w:t xml:space="preserve"> local cultural values</w:t>
      </w:r>
      <w:r>
        <w:t>,</w:t>
      </w:r>
      <w:r w:rsidRPr="00690134">
        <w:t xml:space="preserve"> the ability to conduct oneself in </w:t>
      </w:r>
      <w:r>
        <w:t>a culturally appropriate manner and an understanding that Aboriginal culture is not homogenous throughout Australia;</w:t>
      </w:r>
    </w:p>
    <w:p w:rsidR="00FE4D71" w:rsidRDefault="00FE4D71" w:rsidP="00FE4D71">
      <w:pPr>
        <w:pStyle w:val="Level3"/>
      </w:pPr>
      <w:r>
        <w:t>where relevant, a knowledge of one or more relevant Australian Aboriginal language groups;</w:t>
      </w:r>
    </w:p>
    <w:p w:rsidR="00FE4D71" w:rsidRPr="00690134" w:rsidRDefault="00FE4D71" w:rsidP="00FE4D71">
      <w:pPr>
        <w:pStyle w:val="Level3"/>
      </w:pPr>
      <w:r>
        <w:t>an a</w:t>
      </w:r>
      <w:r w:rsidRPr="00690134">
        <w:t xml:space="preserve">bility to deliver or assist in the delivery of effective and appropriate services to an Aboriginal clientele </w:t>
      </w:r>
      <w:r>
        <w:t xml:space="preserve">through </w:t>
      </w:r>
      <w:r w:rsidRPr="00690134">
        <w:t xml:space="preserve">knowledge of the relevant Australian Aboriginal community, the ability to </w:t>
      </w:r>
      <w:r>
        <w:t xml:space="preserve">effectively </w:t>
      </w:r>
      <w:r w:rsidRPr="00690134">
        <w:t>communicate with Aboriginal people</w:t>
      </w:r>
      <w:r>
        <w:t>,</w:t>
      </w:r>
      <w:r w:rsidRPr="00690134">
        <w:t xml:space="preserve"> </w:t>
      </w:r>
      <w:r>
        <w:t xml:space="preserve">and </w:t>
      </w:r>
      <w:r w:rsidRPr="00690134">
        <w:t>a knowledge of cultural conven</w:t>
      </w:r>
      <w:r>
        <w:t>tions and appropriate behaviour;</w:t>
      </w:r>
    </w:p>
    <w:p w:rsidR="00FE4D71" w:rsidRPr="00690134" w:rsidRDefault="00FE4D71" w:rsidP="00FE4D71">
      <w:pPr>
        <w:pStyle w:val="Level3"/>
      </w:pPr>
      <w:r>
        <w:t>a</w:t>
      </w:r>
      <w:r w:rsidRPr="00690134">
        <w:t>n awareness</w:t>
      </w:r>
      <w:r w:rsidRPr="005204F4">
        <w:t xml:space="preserve"> o</w:t>
      </w:r>
      <w:r w:rsidRPr="00690134">
        <w:t xml:space="preserve">f the history and role of Aboriginal organisations in the </w:t>
      </w:r>
      <w:r>
        <w:t xml:space="preserve">relevant </w:t>
      </w:r>
      <w:r w:rsidRPr="00690134">
        <w:t>region</w:t>
      </w:r>
      <w:r>
        <w:t>,</w:t>
      </w:r>
      <w:r w:rsidRPr="00690134">
        <w:t xml:space="preserve"> an understanding of th</w:t>
      </w:r>
      <w:r>
        <w:t>e organisations and their goals</w:t>
      </w:r>
      <w:r w:rsidRPr="00690134">
        <w:t xml:space="preserve"> </w:t>
      </w:r>
      <w:r>
        <w:t xml:space="preserve">and </w:t>
      </w:r>
      <w:r w:rsidRPr="00690134">
        <w:t>the environment in which the organisations operate</w:t>
      </w:r>
      <w:r>
        <w:t>;</w:t>
      </w:r>
    </w:p>
    <w:p w:rsidR="00FE4D71" w:rsidRPr="00690134" w:rsidRDefault="00FE4D71" w:rsidP="00FE4D71">
      <w:pPr>
        <w:pStyle w:val="Level3"/>
      </w:pPr>
      <w:r>
        <w:lastRenderedPageBreak/>
        <w:t>t</w:t>
      </w:r>
      <w:r w:rsidRPr="00690134">
        <w:t>he ability to function effectively at wor</w:t>
      </w:r>
      <w:r>
        <w:t>k in an Aboriginal organisation; and</w:t>
      </w:r>
    </w:p>
    <w:p w:rsidR="00FE4D71" w:rsidRDefault="00FE4D71" w:rsidP="00FE4D71">
      <w:pPr>
        <w:pStyle w:val="Level3"/>
      </w:pPr>
      <w:r>
        <w:t>an u</w:t>
      </w:r>
      <w:r w:rsidRPr="00690134">
        <w:t>nderstanding and/or awareness of the concepts of Aboriginal self</w:t>
      </w:r>
      <w:r>
        <w:noBreakHyphen/>
      </w:r>
      <w:r w:rsidRPr="00690134">
        <w:t>determination</w:t>
      </w:r>
      <w:r>
        <w:t xml:space="preserve"> and Aboriginal identity</w:t>
      </w:r>
    </w:p>
    <w:p w:rsidR="00FE4D71" w:rsidRDefault="00FE4D71" w:rsidP="00FE4D71">
      <w:pPr>
        <w:pStyle w:val="Block1"/>
        <w:rPr>
          <w:snapToGrid w:val="0"/>
        </w:rPr>
      </w:pPr>
      <w:r w:rsidRPr="00690134">
        <w:rPr>
          <w:b/>
          <w:snapToGrid w:val="0"/>
        </w:rPr>
        <w:t>Aboriginal knowledge and cultural skills</w:t>
      </w:r>
      <w:r>
        <w:rPr>
          <w:b/>
          <w:snapToGrid w:val="0"/>
        </w:rPr>
        <w:t>—level 2</w:t>
      </w:r>
      <w:r>
        <w:rPr>
          <w:snapToGrid w:val="0"/>
        </w:rPr>
        <w:t xml:space="preserve"> </w:t>
      </w:r>
      <w:r w:rsidRPr="00690134">
        <w:rPr>
          <w:snapToGrid w:val="0"/>
        </w:rPr>
        <w:t>means</w:t>
      </w:r>
      <w:r>
        <w:rPr>
          <w:snapToGrid w:val="0"/>
        </w:rPr>
        <w:t xml:space="preserve"> Aboriginal knowledge and cultural skills</w:t>
      </w:r>
      <w:r w:rsidRPr="00177D81">
        <w:rPr>
          <w:snapToGrid w:val="0"/>
        </w:rPr>
        <w:t>—</w:t>
      </w:r>
      <w:r>
        <w:rPr>
          <w:snapToGrid w:val="0"/>
        </w:rPr>
        <w:t>level 1 plus a thorough knowledge of the history and role of Aboriginal organisations in the region, including an understanding of the organisations and their goals and knowledge of the political and economic environment in which the organisations operate</w:t>
      </w:r>
    </w:p>
    <w:p w:rsidR="00FE4D71" w:rsidRDefault="00FE4D71" w:rsidP="00FE4D71">
      <w:pPr>
        <w:pStyle w:val="Block1"/>
        <w:rPr>
          <w:snapToGrid w:val="0"/>
        </w:rPr>
      </w:pPr>
      <w:r w:rsidRPr="00690134">
        <w:rPr>
          <w:b/>
          <w:snapToGrid w:val="0"/>
        </w:rPr>
        <w:t>Aboriginal knowledge and cultural skills</w:t>
      </w:r>
      <w:r>
        <w:rPr>
          <w:b/>
          <w:snapToGrid w:val="0"/>
        </w:rPr>
        <w:t>—level 3</w:t>
      </w:r>
      <w:r>
        <w:rPr>
          <w:snapToGrid w:val="0"/>
        </w:rPr>
        <w:t xml:space="preserve"> means Aboriginal knowledge and cultural skills levels 1 and 2, plus an understanding, awareness and/or sensitivity to local, national and international cultural values and a clear understanding of Aboriginal organisations, their establishment and goals, and the political and economic environment in which the organisations operate at a local, national and international level</w:t>
      </w:r>
    </w:p>
    <w:p w:rsidR="00FE4D71" w:rsidRDefault="00FE4D71" w:rsidP="00FE4D71">
      <w:pPr>
        <w:pStyle w:val="Block1"/>
      </w:pPr>
      <w:r>
        <w:rPr>
          <w:b/>
        </w:rPr>
        <w:t>Aboriginal person</w:t>
      </w:r>
      <w:r>
        <w:t xml:space="preserve"> will be taken to include a Torres Strait Islander person</w:t>
      </w:r>
    </w:p>
    <w:p w:rsidR="00FE4D71" w:rsidRDefault="00FE4D71" w:rsidP="00FE4D71">
      <w:pPr>
        <w:pStyle w:val="Block1"/>
      </w:pPr>
      <w:r w:rsidRPr="00F161AE">
        <w:rPr>
          <w:b/>
        </w:rPr>
        <w:t>Act</w:t>
      </w:r>
      <w:r>
        <w:t xml:space="preserve"> means the </w:t>
      </w:r>
      <w:r w:rsidRPr="00EB783A">
        <w:rPr>
          <w:i/>
          <w:lang w:val="en-GB"/>
        </w:rPr>
        <w:t>Fair Work Act 2009</w:t>
      </w:r>
      <w:r w:rsidRPr="00EB783A">
        <w:rPr>
          <w:i/>
        </w:rPr>
        <w:t xml:space="preserve"> </w:t>
      </w:r>
      <w:r>
        <w:t>(Cth)</w:t>
      </w:r>
    </w:p>
    <w:p w:rsidR="002075E5" w:rsidRPr="0018102C" w:rsidRDefault="002075E5" w:rsidP="002075E5">
      <w:pPr>
        <w:pStyle w:val="Block1"/>
        <w:rPr>
          <w:lang w:val="en-GB"/>
        </w:rPr>
      </w:pPr>
      <w:r w:rsidRPr="002075E5">
        <w:rPr>
          <w:rFonts w:cs="Arial"/>
          <w:b/>
          <w:bCs/>
          <w:szCs w:val="20"/>
        </w:rPr>
        <w:t xml:space="preserve">agreement-based transitional instrument </w:t>
      </w:r>
      <w:r w:rsidRPr="002075E5">
        <w:rPr>
          <w:rFonts w:cs="Arial"/>
          <w:szCs w:val="20"/>
        </w:rPr>
        <w:t>has the meaning in the</w:t>
      </w:r>
      <w:r w:rsidRPr="002075E5">
        <w:rPr>
          <w:rFonts w:ascii="Arial" w:hAnsi="Arial" w:cs="Arial"/>
          <w:sz w:val="20"/>
          <w:szCs w:val="20"/>
        </w:rPr>
        <w:t xml:space="preserve"> </w:t>
      </w:r>
      <w:r w:rsidRPr="002075E5">
        <w:rPr>
          <w:i/>
        </w:rPr>
        <w:t xml:space="preserve">Fair Work (Transitional Provisions and Consequential Amendments) Act 2009 </w:t>
      </w:r>
      <w:r w:rsidRPr="002075E5">
        <w:rPr>
          <w:lang w:val="en-GB"/>
        </w:rPr>
        <w:t>(Cth)</w:t>
      </w:r>
    </w:p>
    <w:p w:rsidR="00FE4D71" w:rsidRDefault="00FE4D71" w:rsidP="00FE4D71">
      <w:pPr>
        <w:pStyle w:val="Block1"/>
      </w:pPr>
      <w:r>
        <w:rPr>
          <w:b/>
        </w:rPr>
        <w:t>a</w:t>
      </w:r>
      <w:r w:rsidRPr="00DA484E">
        <w:rPr>
          <w:b/>
        </w:rPr>
        <w:t>ppropriate certificate</w:t>
      </w:r>
      <w:r w:rsidRPr="00DA484E">
        <w:t xml:space="preserve"> for the purposes of Aboriginal Health Worker Grade 2 means successful completion of a</w:t>
      </w:r>
      <w:r>
        <w:t>n accredited</w:t>
      </w:r>
      <w:r w:rsidRPr="00DA484E">
        <w:t xml:space="preserve"> course deeme</w:t>
      </w:r>
      <w:r>
        <w:t>d appropriate by an Aboriginal community controlled health s</w:t>
      </w:r>
      <w:r w:rsidRPr="00DA484E">
        <w:t xml:space="preserve">ervice which may include but is not limited to </w:t>
      </w:r>
      <w:r>
        <w:t>Certificate II through to Advanced Diploma courses in Aboriginal and/or Torres Strait Islander Primary Health Care under the Health Training Package</w:t>
      </w:r>
    </w:p>
    <w:p w:rsidR="00FE4D71" w:rsidRPr="00EB783A" w:rsidRDefault="00FE4D71" w:rsidP="00FE4D71">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8324A1" w:rsidRDefault="008324A1" w:rsidP="008324A1">
      <w:pPr>
        <w:pStyle w:val="History"/>
      </w:pPr>
      <w:r>
        <w:t xml:space="preserve">[Definition of </w:t>
      </w:r>
      <w:r>
        <w:rPr>
          <w:b/>
          <w:bCs/>
        </w:rPr>
        <w:t>default fund employee</w:t>
      </w:r>
      <w:r w:rsidRPr="00E510C5">
        <w:t xml:space="preserve"> </w:t>
      </w:r>
      <w:r w:rsidRPr="00EF6885">
        <w:t xml:space="preserve">inserted by </w:t>
      </w:r>
      <w:hyperlink r:id="rId47" w:history="1">
        <w:r>
          <w:rPr>
            <w:rStyle w:val="Hyperlink"/>
          </w:rPr>
          <w:t>PR546118</w:t>
        </w:r>
      </w:hyperlink>
      <w:r>
        <w:t xml:space="preserve"> ppc 01Jan14</w:t>
      </w:r>
      <w:r w:rsidRPr="00EF6885">
        <w:t>]</w:t>
      </w:r>
    </w:p>
    <w:p w:rsidR="008324A1" w:rsidRDefault="008324A1" w:rsidP="008324A1">
      <w:pPr>
        <w:pStyle w:val="Block1"/>
      </w:pPr>
      <w:r>
        <w:rPr>
          <w:b/>
          <w:bCs/>
        </w:rPr>
        <w:t>default</w:t>
      </w:r>
      <w:r>
        <w:t xml:space="preserve"> </w:t>
      </w:r>
      <w:r>
        <w:rPr>
          <w:b/>
          <w:bCs/>
        </w:rPr>
        <w:t>fund employee</w:t>
      </w:r>
      <w:r>
        <w:t xml:space="preserve"> means an employee who has no chosen fund within the meaning of the </w:t>
      </w:r>
      <w:r>
        <w:rPr>
          <w:i/>
          <w:iCs/>
        </w:rPr>
        <w:t>Superannuation Guarantee (Administration) Act 1992</w:t>
      </w:r>
      <w:r>
        <w:t xml:space="preserve"> (Cth)</w:t>
      </w:r>
    </w:p>
    <w:p w:rsidR="007C09CF" w:rsidRDefault="007C09CF" w:rsidP="007C09CF">
      <w:pPr>
        <w:pStyle w:val="History"/>
      </w:pPr>
      <w:r>
        <w:t xml:space="preserve">[Definition of </w:t>
      </w:r>
      <w:r w:rsidRPr="007C09CF">
        <w:rPr>
          <w:b/>
          <w:bCs/>
        </w:rPr>
        <w:t>defined benefit member</w:t>
      </w:r>
      <w:r w:rsidRPr="00E510C5">
        <w:t xml:space="preserve"> </w:t>
      </w:r>
      <w:r w:rsidRPr="00EF6885">
        <w:t xml:space="preserve">inserted by </w:t>
      </w:r>
      <w:hyperlink r:id="rId48" w:history="1">
        <w:r>
          <w:rPr>
            <w:rStyle w:val="Hyperlink"/>
          </w:rPr>
          <w:t>PR546118</w:t>
        </w:r>
      </w:hyperlink>
      <w:r>
        <w:t xml:space="preserve"> ppc 01Jan14</w:t>
      </w:r>
      <w:r w:rsidRPr="00EF6885">
        <w:t>]</w:t>
      </w:r>
    </w:p>
    <w:p w:rsidR="008324A1" w:rsidRPr="008324A1" w:rsidRDefault="007C09CF" w:rsidP="007C09CF">
      <w:pPr>
        <w:pStyle w:val="Block1"/>
      </w:pPr>
      <w:r>
        <w:rPr>
          <w:b/>
          <w:bCs/>
        </w:rPr>
        <w:t>defined benefit member</w:t>
      </w:r>
      <w:r>
        <w:t xml:space="preserve"> has the meaning given by the </w:t>
      </w:r>
      <w:r>
        <w:rPr>
          <w:i/>
          <w:iCs/>
        </w:rPr>
        <w:t>Superannuation Guarantee (Administration) Act 1992</w:t>
      </w:r>
      <w:r>
        <w:t xml:space="preserve"> (Cth)</w:t>
      </w:r>
    </w:p>
    <w:p w:rsidR="00A55F5A" w:rsidRPr="00273F87" w:rsidRDefault="00A55F5A" w:rsidP="008324A1">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49" w:history="1">
        <w:hyperlink r:id="rId50" w:history="1">
          <w:r>
            <w:rPr>
              <w:rStyle w:val="Hyperlink"/>
            </w:rPr>
            <w:t>PR503658</w:t>
          </w:r>
        </w:hyperlink>
      </w:hyperlink>
      <w:r>
        <w:t xml:space="preserve"> ppc 01Jan11</w:t>
      </w:r>
      <w:r w:rsidRPr="00EF6885">
        <w:t>]</w:t>
      </w:r>
    </w:p>
    <w:p w:rsidR="00A55F5A" w:rsidRDefault="00A55F5A" w:rsidP="00A55F5A">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A55F5A" w:rsidRPr="00273F87" w:rsidRDefault="00A55F5A" w:rsidP="00A55F5A">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1" w:history="1">
        <w:hyperlink r:id="rId52" w:history="1">
          <w:r>
            <w:rPr>
              <w:rStyle w:val="Hyperlink"/>
            </w:rPr>
            <w:t>PR503658</w:t>
          </w:r>
        </w:hyperlink>
      </w:hyperlink>
      <w:r>
        <w:t xml:space="preserve"> ppc 01Jan11</w:t>
      </w:r>
      <w:r w:rsidRPr="00EF6885">
        <w:t>]</w:t>
      </w:r>
    </w:p>
    <w:p w:rsidR="00A55F5A" w:rsidRPr="00994741" w:rsidRDefault="00A55F5A" w:rsidP="00A55F5A">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7E5290" w:rsidRPr="0069059B" w:rsidRDefault="007E5290" w:rsidP="00A55F5A">
      <w:pPr>
        <w:pStyle w:val="History"/>
      </w:pPr>
      <w:r w:rsidRPr="00EF6885">
        <w:lastRenderedPageBreak/>
        <w:t xml:space="preserve">[Definition of </w:t>
      </w:r>
      <w:r w:rsidRPr="00EF6885">
        <w:rPr>
          <w:b/>
        </w:rPr>
        <w:t>employee</w:t>
      </w:r>
      <w:r w:rsidRPr="00EF6885">
        <w:t xml:space="preserve"> substituted by </w:t>
      </w:r>
      <w:hyperlink r:id="rId53" w:history="1">
        <w:r w:rsidR="00C00D46" w:rsidRPr="00874762">
          <w:rPr>
            <w:rStyle w:val="Hyperlink"/>
          </w:rPr>
          <w:t>PR997772</w:t>
        </w:r>
      </w:hyperlink>
      <w:r>
        <w:t xml:space="preserve"> from 01Jan10</w:t>
      </w:r>
      <w:r w:rsidRPr="00EF6885">
        <w:t>]</w:t>
      </w:r>
    </w:p>
    <w:p w:rsidR="007E5290" w:rsidRDefault="007E5290" w:rsidP="007E5290">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7E5290" w:rsidRPr="0069059B" w:rsidRDefault="007E5290" w:rsidP="007E5290">
      <w:pPr>
        <w:pStyle w:val="History"/>
      </w:pPr>
      <w:r w:rsidRPr="00EF6885">
        <w:t xml:space="preserve">[Definition of </w:t>
      </w:r>
      <w:r w:rsidRPr="00EF6885">
        <w:rPr>
          <w:b/>
        </w:rPr>
        <w:t>employer</w:t>
      </w:r>
      <w:r w:rsidRPr="00EF6885">
        <w:t xml:space="preserve"> substituted by </w:t>
      </w:r>
      <w:hyperlink r:id="rId54" w:history="1">
        <w:r w:rsidR="00C00D46" w:rsidRPr="00874762">
          <w:rPr>
            <w:rStyle w:val="Hyperlink"/>
          </w:rPr>
          <w:t>PR997772</w:t>
        </w:r>
      </w:hyperlink>
      <w:r>
        <w:t xml:space="preserve"> from 01Jan10</w:t>
      </w:r>
      <w:r w:rsidRPr="00EF6885">
        <w:t>]</w:t>
      </w:r>
    </w:p>
    <w:p w:rsidR="007E5290" w:rsidRDefault="007E5290" w:rsidP="007E5290">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FE4D71" w:rsidRPr="00371574" w:rsidRDefault="00FE4D71" w:rsidP="00FE4D71">
      <w:pPr>
        <w:pStyle w:val="Block1"/>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7C09CF" w:rsidRDefault="007C09CF" w:rsidP="007C09CF">
      <w:pPr>
        <w:pStyle w:val="History"/>
      </w:pPr>
      <w:r>
        <w:t xml:space="preserve">[Definition of </w:t>
      </w:r>
      <w:r>
        <w:rPr>
          <w:b/>
          <w:bCs/>
        </w:rPr>
        <w:t>exempt public sector superannuation scheme</w:t>
      </w:r>
      <w:r>
        <w:t xml:space="preserve"> inserted by </w:t>
      </w:r>
      <w:hyperlink r:id="rId55" w:history="1">
        <w:r>
          <w:rPr>
            <w:rStyle w:val="Hyperlink"/>
          </w:rPr>
          <w:t>PR546118</w:t>
        </w:r>
      </w:hyperlink>
      <w:r>
        <w:t xml:space="preserve"> ppc 01Jan14]</w:t>
      </w:r>
    </w:p>
    <w:p w:rsidR="007C09CF" w:rsidRDefault="007C09CF" w:rsidP="007C09CF">
      <w:pPr>
        <w:pStyle w:val="Block1"/>
      </w:pPr>
      <w:r>
        <w:rPr>
          <w:b/>
          <w:bCs/>
        </w:rPr>
        <w:t>exempt public sector superannuation scheme</w:t>
      </w:r>
      <w:r>
        <w:t xml:space="preserve"> has the meaning given by the </w:t>
      </w:r>
      <w:r>
        <w:rPr>
          <w:i/>
          <w:iCs/>
        </w:rPr>
        <w:t>Superannuation Industry (Supervision) Act 1993</w:t>
      </w:r>
      <w:r>
        <w:t xml:space="preserve"> (Cth)</w:t>
      </w:r>
    </w:p>
    <w:p w:rsidR="007C09CF" w:rsidRDefault="007C09CF" w:rsidP="007C09CF">
      <w:pPr>
        <w:pStyle w:val="History"/>
      </w:pPr>
      <w:r>
        <w:t xml:space="preserve">[Definition of </w:t>
      </w:r>
      <w:r w:rsidRPr="007C09CF">
        <w:rPr>
          <w:b/>
          <w:bCs/>
        </w:rPr>
        <w:t>MySuper product</w:t>
      </w:r>
      <w:r>
        <w:t xml:space="preserve"> inserted by </w:t>
      </w:r>
      <w:hyperlink r:id="rId56" w:history="1">
        <w:r>
          <w:rPr>
            <w:rStyle w:val="Hyperlink"/>
          </w:rPr>
          <w:t>PR546118</w:t>
        </w:r>
      </w:hyperlink>
      <w:r>
        <w:t xml:space="preserve"> ppc 01Jan14]</w:t>
      </w:r>
    </w:p>
    <w:p w:rsidR="007C09CF" w:rsidRPr="007C09CF" w:rsidRDefault="007C09CF" w:rsidP="007C09CF">
      <w:pPr>
        <w:pStyle w:val="Block1"/>
      </w:pPr>
      <w:r>
        <w:rPr>
          <w:b/>
          <w:bCs/>
        </w:rPr>
        <w:t>MySuper product</w:t>
      </w:r>
      <w:r>
        <w:t xml:space="preserve"> has the meaning given by the</w:t>
      </w:r>
      <w:r>
        <w:rPr>
          <w:i/>
          <w:iCs/>
        </w:rPr>
        <w:t xml:space="preserve"> Superannuation Industry (Supervision) Act 1993 </w:t>
      </w:r>
      <w:r>
        <w:t>(Cth)</w:t>
      </w:r>
    </w:p>
    <w:p w:rsidR="00FE4D71" w:rsidRDefault="00FE4D71" w:rsidP="00FE4D71">
      <w:pPr>
        <w:pStyle w:val="Block1"/>
        <w:rPr>
          <w:lang w:val="en-GB"/>
        </w:rPr>
      </w:pPr>
      <w:r w:rsidRPr="00C0692D">
        <w:rPr>
          <w:b/>
        </w:rPr>
        <w:t>NES</w:t>
      </w:r>
      <w:r>
        <w:t xml:space="preserve"> </w:t>
      </w:r>
      <w:r w:rsidRPr="00371574">
        <w:rPr>
          <w:lang w:val="en-GB"/>
        </w:rPr>
        <w:t xml:space="preserve">means the National Employment Standards as contained in </w:t>
      </w:r>
      <w:hyperlink r:id="rId57"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665F3B" w:rsidRPr="00665F3B" w:rsidRDefault="00665F3B" w:rsidP="00665F3B">
      <w:pPr>
        <w:pStyle w:val="Block1"/>
        <w:rPr>
          <w:lang w:val="en-GB"/>
        </w:rPr>
      </w:pPr>
      <w:r w:rsidRPr="00665F3B">
        <w:rPr>
          <w:b/>
          <w:bCs/>
          <w:lang w:val="en-GB"/>
        </w:rPr>
        <w:t xml:space="preserve">on-hire </w:t>
      </w:r>
      <w:r w:rsidRPr="00665F3B">
        <w:rPr>
          <w:lang w:val="en-GB"/>
        </w:rPr>
        <w:t>means the on-hire of an employee by their employer to a client, where such employee works under the general guidance and instruction of the client or a representative of the client</w:t>
      </w:r>
    </w:p>
    <w:p w:rsidR="00FE4D71" w:rsidRDefault="00FE4D71" w:rsidP="00FE4D71">
      <w:pPr>
        <w:pStyle w:val="Block1"/>
      </w:pPr>
      <w:bookmarkStart w:id="9" w:name="standard_rate"/>
      <w:r>
        <w:rPr>
          <w:b/>
        </w:rPr>
        <w:t>s</w:t>
      </w:r>
      <w:r w:rsidRPr="00C0692D">
        <w:rPr>
          <w:b/>
        </w:rPr>
        <w:t>tandard rate</w:t>
      </w:r>
      <w:bookmarkEnd w:id="9"/>
      <w:r>
        <w:t xml:space="preserve"> means the minimum wage for an Aboriginal Health Worker Grade 2 Level 1 in clause </w:t>
      </w:r>
      <w:r w:rsidR="00CD4AA2">
        <w:fldChar w:fldCharType="begin"/>
      </w:r>
      <w:r>
        <w:instrText xml:space="preserve"> REF _Ref241047587 \w \h </w:instrText>
      </w:r>
      <w:r w:rsidR="00CD4AA2">
        <w:fldChar w:fldCharType="separate"/>
      </w:r>
      <w:r w:rsidR="007B72EB">
        <w:t>14.1</w:t>
      </w:r>
      <w:r w:rsidR="00CD4AA2">
        <w:fldChar w:fldCharType="end"/>
      </w:r>
    </w:p>
    <w:p w:rsidR="002075E5" w:rsidRPr="002075E5" w:rsidRDefault="002075E5" w:rsidP="002075E5">
      <w:pPr>
        <w:pStyle w:val="Block1"/>
      </w:pPr>
      <w:r w:rsidRPr="002075E5">
        <w:rPr>
          <w:rFonts w:cs="Arial"/>
          <w:b/>
          <w:bCs/>
          <w:szCs w:val="20"/>
          <w:lang w:val="en-GB"/>
        </w:rPr>
        <w:t>transitional minimum wage instrument</w:t>
      </w:r>
      <w:r w:rsidRPr="002075E5">
        <w:rPr>
          <w:rFonts w:cs="Arial"/>
          <w:szCs w:val="20"/>
          <w:lang w:val="en-GB"/>
        </w:rPr>
        <w:t xml:space="preserve"> </w:t>
      </w:r>
      <w:r w:rsidRPr="002075E5">
        <w:rPr>
          <w:rFonts w:cs="Arial"/>
          <w:szCs w:val="20"/>
        </w:rPr>
        <w:t xml:space="preserve">has the meaning in the </w:t>
      </w:r>
      <w:r w:rsidRPr="002075E5">
        <w:rPr>
          <w:i/>
        </w:rPr>
        <w:t>Fair Work (Transitional Provisions and Consequential Amendments) Act 2009</w:t>
      </w:r>
      <w:r w:rsidRPr="002075E5">
        <w:t xml:space="preserve"> </w:t>
      </w:r>
      <w:r w:rsidRPr="002075E5">
        <w:rPr>
          <w:lang w:val="en-GB"/>
        </w:rPr>
        <w:t>(Cth)</w:t>
      </w:r>
    </w:p>
    <w:p w:rsidR="00FE4D71" w:rsidRDefault="00FE4D71" w:rsidP="00FE4D71">
      <w:pPr>
        <w:pStyle w:val="Level2"/>
        <w:rPr>
          <w:lang w:val="en-GB"/>
        </w:rPr>
      </w:pPr>
      <w:r w:rsidRPr="005679F3">
        <w:rPr>
          <w:lang w:val="en-GB"/>
        </w:rPr>
        <w:t>Where this award refers to a condition of employment provided for in the NES, the NES definition applies.</w:t>
      </w:r>
    </w:p>
    <w:p w:rsidR="00FE4D71" w:rsidRPr="004E749E" w:rsidRDefault="00FE4D71" w:rsidP="00B1607C">
      <w:pPr>
        <w:pStyle w:val="Level1"/>
        <w:keepNext w:val="0"/>
      </w:pPr>
      <w:bookmarkStart w:id="10" w:name="_Toc37243748"/>
      <w:r>
        <w:t>Coverage</w:t>
      </w:r>
      <w:bookmarkEnd w:id="10"/>
    </w:p>
    <w:p w:rsidR="00FE4D71" w:rsidRDefault="00FE4D71" w:rsidP="00FE4D71">
      <w:pPr>
        <w:pStyle w:val="Level2"/>
      </w:pPr>
      <w:bookmarkStart w:id="11" w:name="_Ref247604503"/>
      <w:r w:rsidRPr="004E749E">
        <w:t xml:space="preserve">This industry award </w:t>
      </w:r>
      <w:r>
        <w:t>cover</w:t>
      </w:r>
      <w:r w:rsidRPr="004E749E">
        <w:t>s</w:t>
      </w:r>
      <w:r>
        <w:t xml:space="preserve"> employers</w:t>
      </w:r>
      <w:r w:rsidRPr="004E749E">
        <w:t xml:space="preserve"> throughout Australia in </w:t>
      </w:r>
      <w:r>
        <w:t>the Aboriginal community controlled health services industry</w:t>
      </w:r>
      <w:r w:rsidRPr="004E749E">
        <w:t xml:space="preserve"> </w:t>
      </w:r>
      <w:r>
        <w:t xml:space="preserve">and their employees in the classifications listed in clause </w:t>
      </w:r>
      <w:r w:rsidR="00CD4AA2">
        <w:fldChar w:fldCharType="begin"/>
      </w:r>
      <w:r>
        <w:instrText xml:space="preserve"> REF _Ref208655928 \r \h </w:instrText>
      </w:r>
      <w:r w:rsidR="00CD4AA2">
        <w:fldChar w:fldCharType="separate"/>
      </w:r>
      <w:r w:rsidR="007B72EB">
        <w:t>14</w:t>
      </w:r>
      <w:r w:rsidR="00CD4AA2">
        <w:fldChar w:fldCharType="end"/>
      </w:r>
      <w:r>
        <w:t>—</w:t>
      </w:r>
      <w:r w:rsidR="00CD4AA2">
        <w:fldChar w:fldCharType="begin"/>
      </w:r>
      <w:r>
        <w:instrText xml:space="preserve"> REF _Ref208655928 \h </w:instrText>
      </w:r>
      <w:r w:rsidR="00CD4AA2">
        <w:fldChar w:fldCharType="separate"/>
      </w:r>
      <w:r w:rsidR="007B72EB" w:rsidRPr="00C47704">
        <w:t>Minimu</w:t>
      </w:r>
      <w:r w:rsidR="007B72EB" w:rsidRPr="005204F4">
        <w:t>m</w:t>
      </w:r>
      <w:r w:rsidR="007B72EB" w:rsidRPr="00C47704">
        <w:t xml:space="preserve"> wages</w:t>
      </w:r>
      <w:r w:rsidR="00CD4AA2">
        <w:fldChar w:fldCharType="end"/>
      </w:r>
      <w:r w:rsidRPr="004E749E">
        <w:t xml:space="preserve"> </w:t>
      </w:r>
      <w:r>
        <w:t>to the exclusion of any other modern award.</w:t>
      </w:r>
      <w:bookmarkEnd w:id="11"/>
      <w:r>
        <w:t xml:space="preserve"> </w:t>
      </w:r>
    </w:p>
    <w:p w:rsidR="00FE4D71" w:rsidRDefault="00FE4D71" w:rsidP="00FE4D71">
      <w:pPr>
        <w:pStyle w:val="Level2"/>
      </w:pPr>
      <w:r>
        <w:t>The award does not cover an employee excluded from award coverage by the Act.</w:t>
      </w:r>
    </w:p>
    <w:p w:rsidR="00FE4D71" w:rsidRDefault="00FE4D71" w:rsidP="00FE4D71">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FE4D71" w:rsidRDefault="00FE4D71" w:rsidP="00FE4D71">
      <w:pPr>
        <w:pStyle w:val="Level2"/>
      </w:pPr>
      <w:r>
        <w:t xml:space="preserve">The award does not cover </w:t>
      </w:r>
      <w:r w:rsidRPr="00320E7D">
        <w:rPr>
          <w:lang w:val="en-GB"/>
        </w:rPr>
        <w:t>employees</w:t>
      </w:r>
      <w:r>
        <w:t xml:space="preserve"> who are covered by a State reference public sector modern award, or a State reference public sector transitional award (within the </w:t>
      </w:r>
      <w:r>
        <w:lastRenderedPageBreak/>
        <w:t xml:space="preserve">meaning of the </w:t>
      </w:r>
      <w:r>
        <w:rPr>
          <w:i/>
        </w:rPr>
        <w:t xml:space="preserve">Fair Work (Transitional Provisions and Consequential Amendments) Act 2009 </w:t>
      </w:r>
      <w:r w:rsidRPr="003F6EBF">
        <w:t>(Cth)</w:t>
      </w:r>
      <w:r>
        <w:t>), or employers in relation to those employees.</w:t>
      </w:r>
    </w:p>
    <w:p w:rsidR="00665F3B" w:rsidRDefault="00665F3B" w:rsidP="00665F3B">
      <w:pPr>
        <w:pStyle w:val="Level2"/>
      </w:pPr>
      <w:r w:rsidRPr="00756D6A">
        <w:t>This award covers any employer wh</w:t>
      </w:r>
      <w:r w:rsidR="00B734E6">
        <w:t>ich</w:t>
      </w:r>
      <w:r w:rsidRPr="00756D6A">
        <w:t xml:space="preserve"> supplies labour on an on-hire basis in the</w:t>
      </w:r>
      <w:r w:rsidR="00BF663B">
        <w:t xml:space="preserve"> industry </w:t>
      </w:r>
      <w:r w:rsidRPr="00756D6A">
        <w:t xml:space="preserve">set out in clause </w:t>
      </w:r>
      <w:r w:rsidR="00CD4AA2">
        <w:fldChar w:fldCharType="begin"/>
      </w:r>
      <w:r w:rsidR="00BF663B">
        <w:instrText xml:space="preserve"> REF _Ref247604503 \n \h </w:instrText>
      </w:r>
      <w:r w:rsidR="00CD4AA2">
        <w:fldChar w:fldCharType="separate"/>
      </w:r>
      <w:r w:rsidR="007B72EB">
        <w:t>4.1</w:t>
      </w:r>
      <w:r w:rsidR="00CD4AA2">
        <w:fldChar w:fldCharType="end"/>
      </w:r>
      <w:r w:rsidR="00BF663B">
        <w:t xml:space="preserve"> </w:t>
      </w:r>
      <w:r w:rsidRPr="00756D6A">
        <w:t>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BF663B" w:rsidRPr="00BF663B" w:rsidRDefault="00BF663B" w:rsidP="00BF663B">
      <w:pPr>
        <w:pStyle w:val="Level2"/>
      </w:pPr>
      <w:r w:rsidRPr="00756D6A">
        <w:t>T</w:t>
      </w:r>
      <w:r w:rsidR="00B734E6">
        <w:t>his award covers employers which</w:t>
      </w:r>
      <w:r w:rsidRPr="00756D6A">
        <w:t xml:space="preserve"> provide group training services for trainees </w:t>
      </w:r>
      <w:r>
        <w:t xml:space="preserve">engaged in the </w:t>
      </w:r>
      <w:r w:rsidRPr="00756D6A">
        <w:t>industr</w:t>
      </w:r>
      <w:r>
        <w:t xml:space="preserve">y </w:t>
      </w:r>
      <w:r w:rsidRPr="00756D6A">
        <w:t xml:space="preserve">and/or parts of industry set out at clause </w:t>
      </w:r>
      <w:r w:rsidR="00CD4AA2">
        <w:fldChar w:fldCharType="begin"/>
      </w:r>
      <w:r>
        <w:instrText xml:space="preserve"> REF _Ref247604503 \n \h </w:instrText>
      </w:r>
      <w:r w:rsidR="00CD4AA2">
        <w:fldChar w:fldCharType="separate"/>
      </w:r>
      <w:r w:rsidR="007B72EB">
        <w:t>4.1</w:t>
      </w:r>
      <w:r w:rsidR="00CD4AA2">
        <w:fldChar w:fldCharType="end"/>
      </w:r>
      <w:r w:rsidRPr="00756D6A">
        <w:t xml:space="preserve"> and those trainees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FE4D71" w:rsidRDefault="00FE4D71" w:rsidP="00FE4D71">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FE4D71" w:rsidRDefault="00FE4D71" w:rsidP="00FE4D71">
      <w:pPr>
        <w:pStyle w:val="Block1"/>
      </w:pPr>
      <w:r w:rsidRPr="0043115F">
        <w:t>NOTE</w:t>
      </w:r>
      <w:r>
        <w:t>: Where there is no classification for a particular employee in this award it is possible that the employer and that employee are covered by an award with occupational coverage.</w:t>
      </w:r>
    </w:p>
    <w:p w:rsidR="00FE4D71" w:rsidRDefault="00FE4D71" w:rsidP="0076165C">
      <w:pPr>
        <w:pStyle w:val="Level1"/>
      </w:pPr>
      <w:bookmarkStart w:id="12" w:name="_Toc37243749"/>
      <w:r>
        <w:t xml:space="preserve">Access </w:t>
      </w:r>
      <w:r w:rsidRPr="005204F4">
        <w:t>t</w:t>
      </w:r>
      <w:r>
        <w:t>o the a</w:t>
      </w:r>
      <w:r w:rsidRPr="00CA147B">
        <w:t>ward</w:t>
      </w:r>
      <w:r>
        <w:t xml:space="preserve"> and the </w:t>
      </w:r>
      <w:r w:rsidRPr="004F7E86">
        <w:t>National Employment Standards</w:t>
      </w:r>
      <w:bookmarkEnd w:id="12"/>
    </w:p>
    <w:p w:rsidR="00FE4D71" w:rsidRDefault="00FE4D71" w:rsidP="0076165C">
      <w:pPr>
        <w:keepNext/>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FE4D71" w:rsidRDefault="00FE4D71" w:rsidP="00B1607C">
      <w:pPr>
        <w:pStyle w:val="Level1"/>
        <w:keepNext w:val="0"/>
      </w:pPr>
      <w:bookmarkStart w:id="13" w:name="_Toc37243750"/>
      <w:r w:rsidRPr="006C399A">
        <w:t>The National Employment Standards and this award</w:t>
      </w:r>
      <w:bookmarkEnd w:id="13"/>
      <w:r w:rsidRPr="004F7E86">
        <w:t xml:space="preserve"> </w:t>
      </w:r>
    </w:p>
    <w:p w:rsidR="00FE4D71" w:rsidRDefault="00FE4D71" w:rsidP="00B1607C">
      <w:r w:rsidRPr="004F7E86">
        <w:t xml:space="preserve">The </w:t>
      </w:r>
      <w:hyperlink r:id="rId58"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625103" w:rsidRDefault="00625103" w:rsidP="00625103">
      <w:pPr>
        <w:pStyle w:val="Level1"/>
      </w:pPr>
      <w:bookmarkStart w:id="14" w:name="_Ref527718838"/>
      <w:bookmarkStart w:id="15" w:name="_Toc37243751"/>
      <w:r w:rsidRPr="00E01939">
        <w:t>Individual flexibility arrangements</w:t>
      </w:r>
      <w:bookmarkEnd w:id="14"/>
      <w:bookmarkEnd w:id="15"/>
    </w:p>
    <w:p w:rsidR="00625103" w:rsidRPr="00625103" w:rsidRDefault="00625103" w:rsidP="004A2184">
      <w:pPr>
        <w:pStyle w:val="History"/>
      </w:pPr>
      <w:r>
        <w:t>[</w:t>
      </w:r>
      <w:r w:rsidR="005B72BD">
        <w:t xml:space="preserve">Varied by </w:t>
      </w:r>
      <w:hyperlink r:id="rId59" w:history="1">
        <w:r>
          <w:rPr>
            <w:rStyle w:val="Hyperlink"/>
          </w:rPr>
          <w:t>PR542235</w:t>
        </w:r>
      </w:hyperlink>
      <w:r w:rsidRPr="00625103">
        <w:rPr>
          <w:rStyle w:val="Hyperlink"/>
          <w:color w:val="auto"/>
          <w:u w:val="none"/>
        </w:rPr>
        <w:t xml:space="preserve">; </w:t>
      </w:r>
      <w:r w:rsidR="005B72BD">
        <w:rPr>
          <w:rStyle w:val="Hyperlink"/>
          <w:color w:val="auto"/>
          <w:u w:val="none"/>
        </w:rPr>
        <w:t xml:space="preserve">7—Award flexibility renamed and substituted by </w:t>
      </w:r>
      <w:hyperlink r:id="rId60" w:history="1">
        <w:r w:rsidR="00E747AF">
          <w:rPr>
            <w:rStyle w:val="Hyperlink"/>
          </w:rPr>
          <w:t>PR610281</w:t>
        </w:r>
      </w:hyperlink>
      <w:r w:rsidR="005B72BD" w:rsidRPr="005B72BD">
        <w:rPr>
          <w:rStyle w:val="Hyperlink"/>
          <w:color w:val="auto"/>
          <w:u w:val="none"/>
        </w:rPr>
        <w:t xml:space="preserve"> </w:t>
      </w:r>
      <w:r w:rsidR="000D1BDB">
        <w:rPr>
          <w:rStyle w:val="Hyperlink"/>
          <w:color w:val="auto"/>
          <w:u w:val="none"/>
        </w:rPr>
        <w:t xml:space="preserve">ppc </w:t>
      </w:r>
      <w:r w:rsidR="005B72BD">
        <w:rPr>
          <w:rStyle w:val="Hyperlink"/>
          <w:color w:val="auto"/>
          <w:u w:val="none"/>
        </w:rPr>
        <w:t>01N</w:t>
      </w:r>
      <w:r w:rsidR="000D1BDB">
        <w:rPr>
          <w:rStyle w:val="Hyperlink"/>
          <w:color w:val="auto"/>
          <w:u w:val="none"/>
        </w:rPr>
        <w:t>o</w:t>
      </w:r>
      <w:r w:rsidR="005B72BD">
        <w:rPr>
          <w:rStyle w:val="Hyperlink"/>
          <w:color w:val="auto"/>
          <w:u w:val="none"/>
        </w:rPr>
        <w:t>v18</w:t>
      </w:r>
      <w:r w:rsidRPr="00625103">
        <w:rPr>
          <w:rStyle w:val="Hyperlink"/>
          <w:color w:val="auto"/>
          <w:u w:val="none"/>
        </w:rPr>
        <w:t>]</w:t>
      </w:r>
    </w:p>
    <w:p w:rsidR="00625103" w:rsidRPr="00E01939" w:rsidRDefault="00625103" w:rsidP="00625103">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625103" w:rsidRPr="00E01939" w:rsidRDefault="00625103" w:rsidP="00625103">
      <w:pPr>
        <w:pStyle w:val="Level3"/>
      </w:pPr>
      <w:r w:rsidRPr="00E01939">
        <w:t>arrangements for when work is performed; or</w:t>
      </w:r>
    </w:p>
    <w:p w:rsidR="00625103" w:rsidRPr="00E01939" w:rsidRDefault="00625103" w:rsidP="00625103">
      <w:pPr>
        <w:pStyle w:val="Level3"/>
      </w:pPr>
      <w:r w:rsidRPr="00E01939">
        <w:t>overtime rates; or</w:t>
      </w:r>
    </w:p>
    <w:p w:rsidR="00625103" w:rsidRPr="00E01939" w:rsidRDefault="00625103" w:rsidP="00625103">
      <w:pPr>
        <w:pStyle w:val="Level3"/>
      </w:pPr>
      <w:r w:rsidRPr="00E01939">
        <w:t>penalty rates; or</w:t>
      </w:r>
    </w:p>
    <w:p w:rsidR="00625103" w:rsidRPr="00E01939" w:rsidRDefault="00625103" w:rsidP="00625103">
      <w:pPr>
        <w:pStyle w:val="Level3"/>
      </w:pPr>
      <w:r w:rsidRPr="00E01939">
        <w:t>allowances; or</w:t>
      </w:r>
    </w:p>
    <w:p w:rsidR="00625103" w:rsidRPr="00E01939" w:rsidRDefault="00625103" w:rsidP="00625103">
      <w:pPr>
        <w:pStyle w:val="Level3"/>
      </w:pPr>
      <w:r w:rsidRPr="00E01939">
        <w:lastRenderedPageBreak/>
        <w:t>annual leave loading.</w:t>
      </w:r>
    </w:p>
    <w:p w:rsidR="00625103" w:rsidRPr="00E01939" w:rsidRDefault="00625103" w:rsidP="00625103">
      <w:pPr>
        <w:pStyle w:val="Level2"/>
      </w:pPr>
      <w:r w:rsidRPr="00E01939">
        <w:t>An agreement must be one that is genuinely made by the employer and the individual employee without coercion or duress.</w:t>
      </w:r>
    </w:p>
    <w:p w:rsidR="00625103" w:rsidRPr="00E01939" w:rsidRDefault="00625103" w:rsidP="00625103">
      <w:pPr>
        <w:pStyle w:val="Level2"/>
      </w:pPr>
      <w:r>
        <w:t>A</w:t>
      </w:r>
      <w:r w:rsidRPr="00E01939">
        <w:t>n agreement may only be made after the individual employee has commenced employment with the employer.</w:t>
      </w:r>
    </w:p>
    <w:p w:rsidR="00625103" w:rsidRPr="00E01939" w:rsidRDefault="00625103" w:rsidP="00625103">
      <w:pPr>
        <w:pStyle w:val="Level2"/>
      </w:pPr>
      <w:r w:rsidRPr="00E01939">
        <w:t>An employer who wishes to initiate the making of an agreement must:</w:t>
      </w:r>
    </w:p>
    <w:p w:rsidR="00625103" w:rsidRPr="00E01939" w:rsidRDefault="00625103" w:rsidP="00625103">
      <w:pPr>
        <w:pStyle w:val="Level3"/>
      </w:pPr>
      <w:r w:rsidRPr="00E01939">
        <w:t>give the employee a written proposal; and</w:t>
      </w:r>
    </w:p>
    <w:p w:rsidR="00625103" w:rsidRPr="00E01939" w:rsidRDefault="00625103" w:rsidP="00625103">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625103" w:rsidRPr="00E01939" w:rsidRDefault="00625103" w:rsidP="00625103">
      <w:pPr>
        <w:pStyle w:val="Level2"/>
      </w:pPr>
      <w:r w:rsidRPr="00E01939">
        <w:t>An agreement must result in the employee being better off overall at the time the agreement is made than if the agreement had not been made.</w:t>
      </w:r>
    </w:p>
    <w:p w:rsidR="00625103" w:rsidRPr="00E01939" w:rsidRDefault="00625103" w:rsidP="00625103">
      <w:pPr>
        <w:pStyle w:val="Level2"/>
      </w:pPr>
      <w:r w:rsidRPr="00E01939">
        <w:t>An agreement must do all of the following:</w:t>
      </w:r>
    </w:p>
    <w:p w:rsidR="00625103" w:rsidRPr="00E01939" w:rsidRDefault="00625103" w:rsidP="00625103">
      <w:pPr>
        <w:pStyle w:val="Level3"/>
      </w:pPr>
      <w:r w:rsidRPr="00E01939">
        <w:t>state the names of the employer and the employee; and</w:t>
      </w:r>
    </w:p>
    <w:p w:rsidR="00625103" w:rsidRPr="00E01939" w:rsidRDefault="00625103" w:rsidP="00625103">
      <w:pPr>
        <w:pStyle w:val="Level3"/>
      </w:pPr>
      <w:r w:rsidRPr="00E01939">
        <w:t>identify the award term, or award terms, the application of which is to be varied; and</w:t>
      </w:r>
    </w:p>
    <w:p w:rsidR="00625103" w:rsidRPr="00E01939" w:rsidRDefault="00625103" w:rsidP="00625103">
      <w:pPr>
        <w:pStyle w:val="Level3"/>
      </w:pPr>
      <w:r w:rsidRPr="00E01939">
        <w:t>set out how the application of the award term, or each award term, is varied; and</w:t>
      </w:r>
    </w:p>
    <w:p w:rsidR="00625103" w:rsidRPr="00E01939" w:rsidRDefault="00625103" w:rsidP="00625103">
      <w:pPr>
        <w:pStyle w:val="Level3"/>
      </w:pPr>
      <w:r w:rsidRPr="00E01939">
        <w:t>set out how the agreement results in the employee being better off overall at the time the agreement is made than if the agreement had not been made; and</w:t>
      </w:r>
    </w:p>
    <w:p w:rsidR="00625103" w:rsidRPr="00E01939" w:rsidRDefault="00625103" w:rsidP="00625103">
      <w:pPr>
        <w:pStyle w:val="Level3"/>
      </w:pPr>
      <w:r>
        <w:t>s</w:t>
      </w:r>
      <w:r w:rsidRPr="00E01939">
        <w:t>tate the date the agreement is to start.</w:t>
      </w:r>
    </w:p>
    <w:p w:rsidR="00625103" w:rsidRPr="00E01939" w:rsidRDefault="00625103" w:rsidP="00625103">
      <w:pPr>
        <w:pStyle w:val="Level2"/>
      </w:pPr>
      <w:r w:rsidRPr="00E01939">
        <w:t>An agreement must be:</w:t>
      </w:r>
    </w:p>
    <w:p w:rsidR="00625103" w:rsidRPr="00E01939" w:rsidRDefault="00625103" w:rsidP="00625103">
      <w:pPr>
        <w:pStyle w:val="Level3"/>
      </w:pPr>
      <w:r w:rsidRPr="00E01939">
        <w:t>in writing; and</w:t>
      </w:r>
    </w:p>
    <w:p w:rsidR="00625103" w:rsidRPr="00E01939" w:rsidRDefault="00625103" w:rsidP="00625103">
      <w:pPr>
        <w:pStyle w:val="Level3"/>
      </w:pPr>
      <w:bookmarkStart w:id="16" w:name="_Ref527718808"/>
      <w:r w:rsidRPr="00E01939">
        <w:t>signed by the employer and the employee and, if the employee is under 18 years of age, by the employee’s parent or guardian.</w:t>
      </w:r>
      <w:bookmarkEnd w:id="16"/>
    </w:p>
    <w:p w:rsidR="00625103" w:rsidRPr="00E01939" w:rsidRDefault="00625103" w:rsidP="00625103">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7B72EB">
        <w:t>7.7(b)</w:t>
      </w:r>
      <w:r>
        <w:rPr>
          <w:noProof/>
        </w:rPr>
        <w:fldChar w:fldCharType="end"/>
      </w:r>
      <w:r w:rsidRPr="00E01939">
        <w:t>, an agreement must not require the approval or consent of a person other than the employer and the employee.</w:t>
      </w:r>
    </w:p>
    <w:p w:rsidR="00625103" w:rsidRPr="00E01939" w:rsidRDefault="00625103" w:rsidP="00625103">
      <w:pPr>
        <w:pStyle w:val="Level2"/>
      </w:pPr>
      <w:r>
        <w:t>T</w:t>
      </w:r>
      <w:r w:rsidRPr="00E01939">
        <w:t>he employer must keep the agreement as a time and wages record and give a copy to the employee.</w:t>
      </w:r>
    </w:p>
    <w:p w:rsidR="00625103" w:rsidRPr="00E01939" w:rsidRDefault="00625103" w:rsidP="00625103">
      <w:pPr>
        <w:pStyle w:val="Level2"/>
      </w:pPr>
      <w:r w:rsidRPr="00E01939">
        <w:t>The employer and the employee must genuinely agree, without duress or coercion to any variation of an award provided for by an agreement.</w:t>
      </w:r>
    </w:p>
    <w:p w:rsidR="00625103" w:rsidRPr="00E01939" w:rsidRDefault="00625103" w:rsidP="00625103">
      <w:pPr>
        <w:pStyle w:val="Level2"/>
      </w:pPr>
      <w:r w:rsidRPr="00E01939">
        <w:t>An agreement may be terminated:</w:t>
      </w:r>
    </w:p>
    <w:p w:rsidR="00625103" w:rsidRPr="00E01939" w:rsidRDefault="00625103" w:rsidP="00625103">
      <w:pPr>
        <w:pStyle w:val="Level3"/>
      </w:pPr>
      <w:r w:rsidRPr="00E01939">
        <w:t>at any time, by written agreement between the employer and the employee; or</w:t>
      </w:r>
    </w:p>
    <w:p w:rsidR="00625103" w:rsidRPr="00E01939" w:rsidRDefault="00625103" w:rsidP="00625103">
      <w:pPr>
        <w:pStyle w:val="Level3"/>
      </w:pPr>
      <w:bookmarkStart w:id="17" w:name="_Ref527718825"/>
      <w:r>
        <w:lastRenderedPageBreak/>
        <w:t>b</w:t>
      </w:r>
      <w:r w:rsidRPr="00E01939">
        <w:t>y the employer or employee giving 13 weeks’ written notice to the other party (reduced to 4 weeks if the agreement was entered into before the first full pay period starting on or after 4 December 2013).</w:t>
      </w:r>
      <w:bookmarkEnd w:id="17"/>
    </w:p>
    <w:p w:rsidR="00625103" w:rsidRPr="00E01939" w:rsidRDefault="00625103" w:rsidP="00625103">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1" w:history="1">
        <w:r w:rsidRPr="00E01939">
          <w:rPr>
            <w:rStyle w:val="Hyperlink"/>
          </w:rPr>
          <w:t>Act</w:t>
        </w:r>
      </w:hyperlink>
      <w:r w:rsidRPr="00E01939">
        <w:t>).</w:t>
      </w:r>
    </w:p>
    <w:p w:rsidR="00625103" w:rsidRPr="00E01939" w:rsidRDefault="00625103" w:rsidP="00625103">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7B72EB">
        <w:t>7.11(b)</w:t>
      </w:r>
      <w:r>
        <w:rPr>
          <w:noProof/>
        </w:rPr>
        <w:fldChar w:fldCharType="end"/>
      </w:r>
      <w:r w:rsidRPr="00E01939">
        <w:t xml:space="preserve"> ceases to have effect at the end of the period of notice required under that clause.</w:t>
      </w:r>
    </w:p>
    <w:p w:rsidR="00FE4D71" w:rsidRDefault="00625103" w:rsidP="005B72BD">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7B72EB">
        <w:t>7</w:t>
      </w:r>
      <w:r>
        <w:rPr>
          <w:noProof/>
        </w:rPr>
        <w:fldChar w:fldCharType="end"/>
      </w:r>
      <w:r w:rsidRPr="00E01939">
        <w:t xml:space="preserve"> is additional to, and does not affect, any other term of this award that provides for an agreement between an employer and an individual employee.</w:t>
      </w:r>
    </w:p>
    <w:p w:rsidR="00FE4D71" w:rsidRDefault="00FE4D71" w:rsidP="001A416E">
      <w:pPr>
        <w:pStyle w:val="Partheading"/>
      </w:pPr>
      <w:bookmarkStart w:id="18" w:name="_Toc37243752"/>
      <w:bookmarkStart w:id="19" w:name="Part2"/>
      <w:bookmarkEnd w:id="3"/>
      <w:r w:rsidRPr="00747C67">
        <w:t>Consultation and Dispute Resolution</w:t>
      </w:r>
      <w:bookmarkEnd w:id="18"/>
    </w:p>
    <w:p w:rsidR="00E92A4D" w:rsidRDefault="00E92A4D" w:rsidP="00C05BC7">
      <w:pPr>
        <w:pStyle w:val="Level1"/>
      </w:pPr>
      <w:bookmarkStart w:id="20" w:name="_Ref527882693"/>
      <w:bookmarkStart w:id="21" w:name="_Ref527882740"/>
      <w:bookmarkStart w:id="22" w:name="_Ref527882869"/>
      <w:bookmarkStart w:id="23" w:name="_Ref527882889"/>
      <w:bookmarkStart w:id="24" w:name="_Ref527882903"/>
      <w:bookmarkStart w:id="25" w:name="_Toc37243753"/>
      <w:r w:rsidRPr="00343DAC">
        <w:t>Consultation</w:t>
      </w:r>
      <w:bookmarkEnd w:id="20"/>
      <w:bookmarkEnd w:id="21"/>
      <w:r w:rsidR="00C05BC7">
        <w:t xml:space="preserve"> </w:t>
      </w:r>
      <w:r w:rsidR="00C05BC7" w:rsidRPr="00BB43BB">
        <w:t>about major workplace change</w:t>
      </w:r>
      <w:bookmarkEnd w:id="22"/>
      <w:bookmarkEnd w:id="23"/>
      <w:bookmarkEnd w:id="24"/>
      <w:bookmarkEnd w:id="25"/>
    </w:p>
    <w:p w:rsidR="00E92A4D" w:rsidRPr="00986C09" w:rsidRDefault="00E92A4D" w:rsidP="00BE38D8">
      <w:pPr>
        <w:pStyle w:val="History"/>
      </w:pPr>
      <w:r>
        <w:t>[8—Consultation regarding major workplace change</w:t>
      </w:r>
      <w:r w:rsidR="00BA0F1A">
        <w:t xml:space="preserve"> renamed and </w:t>
      </w:r>
      <w:r>
        <w:t xml:space="preserve">substituted by </w:t>
      </w:r>
      <w:hyperlink r:id="rId62" w:history="1">
        <w:r w:rsidRPr="00986C09">
          <w:rPr>
            <w:rStyle w:val="Hyperlink"/>
          </w:rPr>
          <w:t>PR546288</w:t>
        </w:r>
      </w:hyperlink>
      <w:r w:rsidR="00A62C2C" w:rsidRPr="00A62C2C">
        <w:rPr>
          <w:rStyle w:val="Hyperlink"/>
          <w:color w:val="auto"/>
          <w:u w:val="none"/>
        </w:rPr>
        <w:t xml:space="preserve">, </w:t>
      </w:r>
      <w:r w:rsidR="00A62C2C">
        <w:t xml:space="preserve">8—Consultation renamed and substituted by </w:t>
      </w:r>
      <w:hyperlink r:id="rId63" w:history="1">
        <w:r w:rsidR="00E747AF">
          <w:rPr>
            <w:rStyle w:val="Hyperlink"/>
          </w:rPr>
          <w:t>PR610281</w:t>
        </w:r>
      </w:hyperlink>
      <w:r w:rsidR="00A62C2C" w:rsidRPr="00A62C2C">
        <w:rPr>
          <w:rStyle w:val="Hyperlink"/>
          <w:color w:val="auto"/>
          <w:u w:val="none"/>
        </w:rPr>
        <w:t xml:space="preserve"> ppc 01Nov18</w:t>
      </w:r>
      <w:r>
        <w:t>]</w:t>
      </w:r>
    </w:p>
    <w:p w:rsidR="00A62C2C" w:rsidRPr="00E01939" w:rsidRDefault="00A62C2C" w:rsidP="00A62C2C">
      <w:pPr>
        <w:pStyle w:val="Level2"/>
      </w:pPr>
      <w:r w:rsidRPr="00E01939">
        <w:t>If an employer makes a definite decision to make major changes in production, program, organisation, structure or technology that are likely to have significant effects on employees, the employer must:</w:t>
      </w:r>
    </w:p>
    <w:p w:rsidR="00A62C2C" w:rsidRPr="00E01939" w:rsidRDefault="00A62C2C" w:rsidP="00A62C2C">
      <w:pPr>
        <w:pStyle w:val="Level3"/>
      </w:pPr>
      <w:r w:rsidRPr="00E01939">
        <w:t>give notice of the changes to all employees who may be affected by them and their representatives (if any); and</w:t>
      </w:r>
    </w:p>
    <w:p w:rsidR="00A62C2C" w:rsidRPr="00E01939" w:rsidRDefault="00A62C2C" w:rsidP="00A62C2C">
      <w:pPr>
        <w:pStyle w:val="Level3"/>
      </w:pPr>
      <w:bookmarkStart w:id="26" w:name="_Ref527718853"/>
      <w:r w:rsidRPr="00E01939">
        <w:t>discuss with affected employees and their representatives (if any):</w:t>
      </w:r>
      <w:bookmarkEnd w:id="26"/>
    </w:p>
    <w:p w:rsidR="00A62C2C" w:rsidRPr="00E01939" w:rsidRDefault="00A62C2C" w:rsidP="00A62C2C">
      <w:pPr>
        <w:pStyle w:val="Level4"/>
      </w:pPr>
      <w:r w:rsidRPr="00E01939">
        <w:t>the introduction of the changes; and</w:t>
      </w:r>
    </w:p>
    <w:p w:rsidR="00A62C2C" w:rsidRPr="00E01939" w:rsidRDefault="00A62C2C" w:rsidP="00A62C2C">
      <w:pPr>
        <w:pStyle w:val="Level4"/>
      </w:pPr>
      <w:r w:rsidRPr="00E01939">
        <w:t>their likely effect on employees; and</w:t>
      </w:r>
    </w:p>
    <w:p w:rsidR="00A62C2C" w:rsidRPr="00E01939" w:rsidRDefault="00A62C2C" w:rsidP="00A62C2C">
      <w:pPr>
        <w:pStyle w:val="Level4"/>
      </w:pPr>
      <w:r w:rsidRPr="00E01939">
        <w:t>measures to avoid or reduce the adverse effects of the changes on employees; and</w:t>
      </w:r>
    </w:p>
    <w:p w:rsidR="00A62C2C" w:rsidRPr="00E01939" w:rsidRDefault="00A62C2C" w:rsidP="00A62C2C">
      <w:pPr>
        <w:pStyle w:val="Level3"/>
      </w:pPr>
      <w:r w:rsidRPr="00E01939">
        <w:t xml:space="preserve">commence </w:t>
      </w:r>
      <w:r w:rsidRPr="00FE0B4B">
        <w:t>discussions</w:t>
      </w:r>
      <w:r w:rsidRPr="00E01939">
        <w:t xml:space="preserve"> as soon as practicable after a definite decision has been made.</w:t>
      </w:r>
    </w:p>
    <w:p w:rsidR="00A62C2C" w:rsidRPr="00E01939" w:rsidRDefault="00A62C2C" w:rsidP="00A62C2C">
      <w:pPr>
        <w:pStyle w:val="Level2"/>
      </w:pPr>
      <w:bookmarkStart w:id="27" w:name="_Ref527886704"/>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7B72EB">
        <w:t>8.1(b)</w:t>
      </w:r>
      <w:r>
        <w:rPr>
          <w:noProof/>
        </w:rPr>
        <w:fldChar w:fldCharType="end"/>
      </w:r>
      <w:r w:rsidRPr="00E01939">
        <w:t>, the employer must give in writing to the affected employees and their representatives (if any) all relevant information about the changes including:</w:t>
      </w:r>
      <w:bookmarkEnd w:id="27"/>
    </w:p>
    <w:p w:rsidR="00A62C2C" w:rsidRPr="00E01939" w:rsidRDefault="00A62C2C" w:rsidP="00A62C2C">
      <w:pPr>
        <w:pStyle w:val="Level3"/>
      </w:pPr>
      <w:r w:rsidRPr="00E01939">
        <w:t>their nature; and</w:t>
      </w:r>
    </w:p>
    <w:p w:rsidR="00A62C2C" w:rsidRPr="00E01939" w:rsidRDefault="00A62C2C" w:rsidP="00A62C2C">
      <w:pPr>
        <w:pStyle w:val="Level3"/>
      </w:pPr>
      <w:r w:rsidRPr="00E01939">
        <w:t>their expected effect on employees; and</w:t>
      </w:r>
    </w:p>
    <w:p w:rsidR="00A62C2C" w:rsidRPr="00E01939" w:rsidRDefault="00A62C2C" w:rsidP="00A62C2C">
      <w:pPr>
        <w:pStyle w:val="Level3"/>
      </w:pPr>
      <w:r>
        <w:lastRenderedPageBreak/>
        <w:t>a</w:t>
      </w:r>
      <w:r w:rsidRPr="00E01939">
        <w:t>ny other matters likely to affect employees.</w:t>
      </w:r>
    </w:p>
    <w:p w:rsidR="00A62C2C" w:rsidRPr="00E01939" w:rsidRDefault="00A62C2C" w:rsidP="00A62C2C">
      <w:pPr>
        <w:pStyle w:val="Level2"/>
      </w:pPr>
      <w:r w:rsidRPr="00E01939">
        <w:t xml:space="preserve">Clause </w:t>
      </w:r>
      <w:r w:rsidR="007068CC">
        <w:fldChar w:fldCharType="begin"/>
      </w:r>
      <w:r w:rsidR="007068CC">
        <w:instrText xml:space="preserve"> REF _Ref527886704 \w \h </w:instrText>
      </w:r>
      <w:r w:rsidR="007068CC">
        <w:fldChar w:fldCharType="separate"/>
      </w:r>
      <w:r w:rsidR="007B72EB">
        <w:t>8.2</w:t>
      </w:r>
      <w:r w:rsidR="007068CC">
        <w:fldChar w:fldCharType="end"/>
      </w:r>
      <w:r w:rsidR="007068CC">
        <w:t xml:space="preserve"> </w:t>
      </w:r>
      <w:r w:rsidRPr="00E01939">
        <w:t>does not require an employer to disclose any confidential information if its disclosure would be contrary to the employer’s interests.</w:t>
      </w:r>
    </w:p>
    <w:p w:rsidR="00A62C2C" w:rsidRPr="00E01939" w:rsidRDefault="00A62C2C" w:rsidP="00A62C2C">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7B72EB">
        <w:t>8.1(b)</w:t>
      </w:r>
      <w:r>
        <w:rPr>
          <w:noProof/>
        </w:rPr>
        <w:fldChar w:fldCharType="end"/>
      </w:r>
      <w:r w:rsidRPr="00E01939">
        <w:t>.</w:t>
      </w:r>
    </w:p>
    <w:p w:rsidR="00A62C2C" w:rsidRPr="00E01939" w:rsidRDefault="00A62C2C" w:rsidP="00A62C2C">
      <w:pPr>
        <w:pStyle w:val="Level2"/>
      </w:pPr>
      <w:bookmarkStart w:id="28" w:name="_Ref527718986"/>
      <w:r>
        <w:t>I</w:t>
      </w:r>
      <w:r w:rsidRPr="00E01939">
        <w:t>n clause</w:t>
      </w:r>
      <w:r w:rsidR="00185051">
        <w:t xml:space="preserve"> </w:t>
      </w:r>
      <w:r w:rsidR="00185051">
        <w:fldChar w:fldCharType="begin"/>
      </w:r>
      <w:r w:rsidR="00185051">
        <w:instrText xml:space="preserve"> REF _Ref527882903 \r \h </w:instrText>
      </w:r>
      <w:r w:rsidR="00185051">
        <w:fldChar w:fldCharType="separate"/>
      </w:r>
      <w:r w:rsidR="007B72EB">
        <w:t>8</w:t>
      </w:r>
      <w:r w:rsidR="00185051">
        <w:fldChar w:fldCharType="end"/>
      </w:r>
      <w:r w:rsidRPr="00E01939">
        <w:t>:</w:t>
      </w:r>
      <w:bookmarkEnd w:id="28"/>
    </w:p>
    <w:p w:rsidR="00A62C2C" w:rsidRPr="00E01939" w:rsidRDefault="00A62C2C" w:rsidP="00A62C2C">
      <w:pPr>
        <w:pStyle w:val="Block1"/>
      </w:pPr>
      <w:r w:rsidRPr="00E01939">
        <w:rPr>
          <w:b/>
        </w:rPr>
        <w:t>significant effects</w:t>
      </w:r>
      <w:r w:rsidRPr="00E01939">
        <w:t>, on employees, includes any of the following:</w:t>
      </w:r>
    </w:p>
    <w:p w:rsidR="00A62C2C" w:rsidRPr="00E01939" w:rsidRDefault="00A62C2C" w:rsidP="00A62C2C">
      <w:pPr>
        <w:pStyle w:val="Level3"/>
      </w:pPr>
      <w:r w:rsidRPr="00E01939">
        <w:t xml:space="preserve">termination of </w:t>
      </w:r>
      <w:r w:rsidRPr="00FE0B4B">
        <w:t>employment</w:t>
      </w:r>
      <w:r w:rsidRPr="00E01939">
        <w:t>; or</w:t>
      </w:r>
    </w:p>
    <w:p w:rsidR="00A62C2C" w:rsidRPr="00E01939" w:rsidRDefault="00A62C2C" w:rsidP="00A62C2C">
      <w:pPr>
        <w:pStyle w:val="Level3"/>
      </w:pPr>
      <w:r w:rsidRPr="00E01939">
        <w:t>major changes in the composition, operation or size of the employer’s workforce or in the skills required; or</w:t>
      </w:r>
    </w:p>
    <w:p w:rsidR="00A62C2C" w:rsidRPr="00E01939" w:rsidRDefault="00A62C2C" w:rsidP="00A62C2C">
      <w:pPr>
        <w:pStyle w:val="Level3"/>
      </w:pPr>
      <w:r w:rsidRPr="00E01939">
        <w:t>loss of, or reduction in, job or promotion opportunities; or</w:t>
      </w:r>
    </w:p>
    <w:p w:rsidR="00A62C2C" w:rsidRPr="00E01939" w:rsidRDefault="00A62C2C" w:rsidP="00A62C2C">
      <w:pPr>
        <w:pStyle w:val="Level3"/>
      </w:pPr>
      <w:r w:rsidRPr="00E01939">
        <w:t>loss of, or reduction in, job tenure; or</w:t>
      </w:r>
    </w:p>
    <w:p w:rsidR="00A62C2C" w:rsidRPr="00E01939" w:rsidRDefault="00A62C2C" w:rsidP="00A62C2C">
      <w:pPr>
        <w:pStyle w:val="Level3"/>
      </w:pPr>
      <w:r w:rsidRPr="00E01939">
        <w:t>alteration of hours of work; or</w:t>
      </w:r>
    </w:p>
    <w:p w:rsidR="00A62C2C" w:rsidRPr="00E01939" w:rsidRDefault="00A62C2C" w:rsidP="00A62C2C">
      <w:pPr>
        <w:pStyle w:val="Level3"/>
      </w:pPr>
      <w:r w:rsidRPr="00E01939">
        <w:t>the need for employees to be retrained or transferred to other work or locations; or</w:t>
      </w:r>
    </w:p>
    <w:p w:rsidR="00A62C2C" w:rsidRPr="00E01939" w:rsidRDefault="00A62C2C" w:rsidP="00A62C2C">
      <w:pPr>
        <w:pStyle w:val="Level3"/>
      </w:pPr>
      <w:r w:rsidRPr="00E01939">
        <w:t>job restructuring.</w:t>
      </w:r>
    </w:p>
    <w:p w:rsidR="00A62C2C" w:rsidRDefault="00A62C2C" w:rsidP="00A62C2C">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7B72EB">
        <w:t>8.5</w:t>
      </w:r>
      <w:r>
        <w:rPr>
          <w:noProof/>
        </w:rPr>
        <w:fldChar w:fldCharType="end"/>
      </w:r>
      <w:r w:rsidRPr="00E01939">
        <w:t>, such alteration is taken not to have significant effect.</w:t>
      </w:r>
    </w:p>
    <w:p w:rsidR="00C05BC7" w:rsidRDefault="00C05BC7" w:rsidP="00C05BC7">
      <w:pPr>
        <w:pStyle w:val="Level1"/>
        <w:numPr>
          <w:ilvl w:val="0"/>
          <w:numId w:val="0"/>
        </w:numPr>
        <w:ind w:left="851" w:hanging="851"/>
      </w:pPr>
      <w:bookmarkStart w:id="29" w:name="_Toc37243754"/>
      <w:r>
        <w:t>8A.</w:t>
      </w:r>
      <w:r>
        <w:tab/>
      </w:r>
      <w:r w:rsidRPr="00E01939">
        <w:t>Consultation about changes to rosters or hours of work</w:t>
      </w:r>
      <w:bookmarkEnd w:id="29"/>
    </w:p>
    <w:p w:rsidR="00C05BC7" w:rsidRPr="00C05BC7" w:rsidRDefault="00BA0F1A" w:rsidP="00BE38D8">
      <w:pPr>
        <w:pStyle w:val="History"/>
      </w:pPr>
      <w:r>
        <w:t>[8A</w:t>
      </w:r>
      <w:r w:rsidR="00C05BC7">
        <w:t xml:space="preserve"> inserted by </w:t>
      </w:r>
      <w:hyperlink r:id="rId64" w:history="1">
        <w:r w:rsidR="00E747AF">
          <w:rPr>
            <w:rStyle w:val="Hyperlink"/>
          </w:rPr>
          <w:t>PR610281</w:t>
        </w:r>
      </w:hyperlink>
      <w:r w:rsidR="00C05BC7">
        <w:t xml:space="preserve"> ppc 01Nov18]</w:t>
      </w:r>
    </w:p>
    <w:p w:rsidR="00C05BC7" w:rsidRPr="00E01939" w:rsidRDefault="00C05BC7" w:rsidP="00C05BC7">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C05BC7" w:rsidRPr="00E01939" w:rsidRDefault="00C05BC7" w:rsidP="00C05BC7">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C05BC7" w:rsidRPr="00E01939" w:rsidRDefault="00C05BC7" w:rsidP="00C05BC7">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C05BC7" w:rsidRPr="00E01939" w:rsidRDefault="00C05BC7" w:rsidP="00C05BC7">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C05BC7" w:rsidRPr="00E01939" w:rsidRDefault="00C05BC7" w:rsidP="00C05BC7">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C05BC7" w:rsidRPr="00E01939" w:rsidRDefault="00C05BC7" w:rsidP="00C05BC7">
      <w:pPr>
        <w:pStyle w:val="Level2"/>
        <w:numPr>
          <w:ilvl w:val="0"/>
          <w:numId w:val="0"/>
        </w:numPr>
        <w:ind w:left="851" w:hanging="851"/>
      </w:pPr>
      <w:r w:rsidRPr="00E01939">
        <w:rPr>
          <w:b/>
          <w:noProof/>
        </w:rPr>
        <w:lastRenderedPageBreak/>
        <w:t>8A</w:t>
      </w:r>
      <w:r w:rsidRPr="00E01939">
        <w:rPr>
          <w:b/>
        </w:rPr>
        <w:t>.4</w:t>
      </w:r>
      <w:r w:rsidRPr="00E01939">
        <w:tab/>
        <w:t xml:space="preserve">The employer must consider any views given under clause </w:t>
      </w:r>
      <w:r w:rsidRPr="00E01939">
        <w:rPr>
          <w:noProof/>
        </w:rPr>
        <w:t>8A</w:t>
      </w:r>
      <w:r>
        <w:t>.3(b)</w:t>
      </w:r>
      <w:r w:rsidRPr="00E01939">
        <w:t>.</w:t>
      </w:r>
    </w:p>
    <w:p w:rsidR="00C05BC7" w:rsidRDefault="00C05BC7" w:rsidP="00C05BC7">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FE4D71" w:rsidRDefault="00FE4D71" w:rsidP="00B1607C">
      <w:pPr>
        <w:pStyle w:val="Level1"/>
        <w:keepNext w:val="0"/>
      </w:pPr>
      <w:bookmarkStart w:id="30" w:name="_Ref527882694"/>
      <w:bookmarkStart w:id="31" w:name="_Ref527882761"/>
      <w:bookmarkStart w:id="32" w:name="_Toc37243755"/>
      <w:r w:rsidRPr="00747C67">
        <w:t>Dispute resolution</w:t>
      </w:r>
      <w:bookmarkEnd w:id="30"/>
      <w:bookmarkEnd w:id="31"/>
      <w:bookmarkEnd w:id="32"/>
    </w:p>
    <w:p w:rsidR="004D158A" w:rsidRPr="004D158A" w:rsidRDefault="004D158A" w:rsidP="00BE38D8">
      <w:pPr>
        <w:pStyle w:val="History"/>
      </w:pPr>
      <w:r>
        <w:t xml:space="preserve">[Varied by </w:t>
      </w:r>
      <w:hyperlink r:id="rId65" w:history="1">
        <w:r>
          <w:rPr>
            <w:rStyle w:val="Hyperlink"/>
          </w:rPr>
          <w:t>PR542235</w:t>
        </w:r>
      </w:hyperlink>
      <w:r w:rsidR="00C05BC7" w:rsidRPr="00C05BC7">
        <w:rPr>
          <w:rStyle w:val="Hyperlink"/>
          <w:color w:val="auto"/>
          <w:u w:val="none"/>
        </w:rPr>
        <w:t>; substitute</w:t>
      </w:r>
      <w:r w:rsidR="00BA0F1A">
        <w:rPr>
          <w:rStyle w:val="Hyperlink"/>
          <w:color w:val="auto"/>
          <w:u w:val="none"/>
        </w:rPr>
        <w:t>d</w:t>
      </w:r>
      <w:r w:rsidR="00C05BC7" w:rsidRPr="00C05BC7">
        <w:rPr>
          <w:rStyle w:val="Hyperlink"/>
          <w:color w:val="auto"/>
          <w:u w:val="none"/>
        </w:rPr>
        <w:t xml:space="preserve"> by </w:t>
      </w:r>
      <w:hyperlink r:id="rId66" w:history="1">
        <w:r w:rsidR="00E747AF">
          <w:rPr>
            <w:rStyle w:val="Hyperlink"/>
          </w:rPr>
          <w:t>PR610281</w:t>
        </w:r>
      </w:hyperlink>
      <w:r w:rsidR="00C05BC7">
        <w:t xml:space="preserve"> ppc 01Nov18</w:t>
      </w:r>
      <w:r>
        <w:t>]</w:t>
      </w:r>
    </w:p>
    <w:p w:rsidR="00C05BC7" w:rsidRPr="00FE0B4B" w:rsidRDefault="00C05BC7" w:rsidP="00C05BC7">
      <w:pPr>
        <w:pStyle w:val="Level2"/>
        <w:rPr>
          <w:sz w:val="22"/>
          <w:szCs w:val="22"/>
        </w:rPr>
      </w:pPr>
      <w:bookmarkStart w:id="33" w:name="_Ref218410447"/>
      <w:r w:rsidRPr="00E01939">
        <w:t xml:space="preserve">Clause </w:t>
      </w:r>
      <w:r w:rsidR="00185051">
        <w:rPr>
          <w:noProof/>
        </w:rPr>
        <w:fldChar w:fldCharType="begin"/>
      </w:r>
      <w:r w:rsidR="00185051">
        <w:instrText xml:space="preserve"> REF _Ref527882694 \r \h </w:instrText>
      </w:r>
      <w:r w:rsidR="00185051">
        <w:rPr>
          <w:noProof/>
        </w:rPr>
      </w:r>
      <w:r w:rsidR="00185051">
        <w:rPr>
          <w:noProof/>
        </w:rPr>
        <w:fldChar w:fldCharType="separate"/>
      </w:r>
      <w:r w:rsidR="007B72EB">
        <w:t>9</w:t>
      </w:r>
      <w:r w:rsidR="00185051">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7" w:history="1">
        <w:r w:rsidRPr="00E01939">
          <w:rPr>
            <w:rStyle w:val="Hyperlink"/>
          </w:rPr>
          <w:t>NES</w:t>
        </w:r>
      </w:hyperlink>
      <w:r w:rsidRPr="00FE0B4B">
        <w:rPr>
          <w:sz w:val="22"/>
          <w:szCs w:val="22"/>
        </w:rPr>
        <w:t>.</w:t>
      </w:r>
    </w:p>
    <w:p w:rsidR="00C05BC7" w:rsidRPr="00E01939" w:rsidRDefault="00C05BC7" w:rsidP="00C05BC7">
      <w:pPr>
        <w:pStyle w:val="Level2"/>
      </w:pPr>
      <w:bookmarkStart w:id="34" w:name="_Ref527719033"/>
      <w:r>
        <w:t>T</w:t>
      </w:r>
      <w:r w:rsidRPr="00E01939">
        <w:t>he parties to the dispute must first try to resolve the dispute at the workplace through discussion between the employee or employees concerned and the relevant supervisor.</w:t>
      </w:r>
      <w:bookmarkEnd w:id="34"/>
    </w:p>
    <w:p w:rsidR="00C05BC7" w:rsidRPr="00E01939" w:rsidRDefault="00C05BC7" w:rsidP="00C05BC7">
      <w:pPr>
        <w:pStyle w:val="Level2"/>
      </w:pPr>
      <w:bookmarkStart w:id="35"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7B72EB">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5"/>
    </w:p>
    <w:p w:rsidR="00C05BC7" w:rsidRPr="00E01939" w:rsidRDefault="00C05BC7" w:rsidP="00C05BC7">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7B72EB">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7B72EB">
        <w:t>9.3</w:t>
      </w:r>
      <w:r>
        <w:rPr>
          <w:noProof/>
        </w:rPr>
        <w:fldChar w:fldCharType="end"/>
      </w:r>
      <w:r w:rsidRPr="00E01939">
        <w:t>, a party to the dispute may refer it to the Fair Work Commission.</w:t>
      </w:r>
    </w:p>
    <w:p w:rsidR="00C05BC7" w:rsidRPr="00E01939" w:rsidRDefault="00C05BC7" w:rsidP="00C05BC7">
      <w:pPr>
        <w:pStyle w:val="Level2"/>
      </w:pPr>
      <w:r w:rsidRPr="00E01939">
        <w:t>The parties may agree on the process to be followed by the Fair Work Commission in dealing with the dispute, including mediation, conciliation and consent arbitration.</w:t>
      </w:r>
    </w:p>
    <w:p w:rsidR="00C05BC7" w:rsidRPr="00E01939" w:rsidRDefault="00C05BC7" w:rsidP="00C05BC7">
      <w:pPr>
        <w:pStyle w:val="Level2"/>
      </w:pPr>
      <w:r w:rsidRPr="00E01939">
        <w:t xml:space="preserve">If the dispute remains unresolved, the Fair Work Commission may use any method of dispute resolution that it is permitted by the </w:t>
      </w:r>
      <w:hyperlink r:id="rId68" w:history="1">
        <w:r w:rsidRPr="00E01939">
          <w:rPr>
            <w:rStyle w:val="Hyperlink"/>
          </w:rPr>
          <w:t>Act</w:t>
        </w:r>
      </w:hyperlink>
      <w:r w:rsidRPr="00E01939">
        <w:t xml:space="preserve"> to use and that it considers appropriate for resolving the dispute.</w:t>
      </w:r>
    </w:p>
    <w:p w:rsidR="00C05BC7" w:rsidRPr="00E01939" w:rsidRDefault="00C05BC7" w:rsidP="00C05BC7">
      <w:pPr>
        <w:pStyle w:val="Level2"/>
      </w:pPr>
      <w:r w:rsidRPr="00E01939">
        <w:t xml:space="preserve">A party to the dispute may appoint a person, organisation or association to support and/or represent them in any discussion or process under clause </w:t>
      </w:r>
      <w:r w:rsidR="00185051">
        <w:rPr>
          <w:noProof/>
        </w:rPr>
        <w:fldChar w:fldCharType="begin"/>
      </w:r>
      <w:r w:rsidR="00185051">
        <w:instrText xml:space="preserve"> REF _Ref527882694 \r \h </w:instrText>
      </w:r>
      <w:r w:rsidR="00185051">
        <w:rPr>
          <w:noProof/>
        </w:rPr>
      </w:r>
      <w:r w:rsidR="00185051">
        <w:rPr>
          <w:noProof/>
        </w:rPr>
        <w:fldChar w:fldCharType="separate"/>
      </w:r>
      <w:r w:rsidR="007B72EB">
        <w:t>9</w:t>
      </w:r>
      <w:r w:rsidR="00185051">
        <w:rPr>
          <w:noProof/>
        </w:rPr>
        <w:fldChar w:fldCharType="end"/>
      </w:r>
      <w:r w:rsidRPr="00E01939">
        <w:t>.</w:t>
      </w:r>
    </w:p>
    <w:p w:rsidR="00C05BC7" w:rsidRPr="00E01939" w:rsidRDefault="00C05BC7" w:rsidP="00C05BC7">
      <w:pPr>
        <w:pStyle w:val="Level2"/>
      </w:pPr>
      <w:bookmarkStart w:id="36" w:name="_Ref527719077"/>
      <w:r w:rsidRPr="00E01939">
        <w:t xml:space="preserve">While </w:t>
      </w:r>
      <w:r w:rsidRPr="00FE0B4B">
        <w:rPr>
          <w:color w:val="000000"/>
        </w:rPr>
        <w:t>procedures</w:t>
      </w:r>
      <w:r w:rsidRPr="00E01939">
        <w:t xml:space="preserve"> are being followed under clause </w:t>
      </w:r>
      <w:r w:rsidR="00185051">
        <w:rPr>
          <w:noProof/>
        </w:rPr>
        <w:fldChar w:fldCharType="begin"/>
      </w:r>
      <w:r w:rsidR="00185051">
        <w:instrText xml:space="preserve"> REF _Ref527882694 \r \h </w:instrText>
      </w:r>
      <w:r w:rsidR="00185051">
        <w:rPr>
          <w:noProof/>
        </w:rPr>
      </w:r>
      <w:r w:rsidR="00185051">
        <w:rPr>
          <w:noProof/>
        </w:rPr>
        <w:fldChar w:fldCharType="separate"/>
      </w:r>
      <w:r w:rsidR="007B72EB">
        <w:t>9</w:t>
      </w:r>
      <w:r w:rsidR="00185051">
        <w:rPr>
          <w:noProof/>
        </w:rPr>
        <w:fldChar w:fldCharType="end"/>
      </w:r>
      <w:r w:rsidRPr="00E01939">
        <w:t xml:space="preserve"> in relation to a dispute:</w:t>
      </w:r>
      <w:bookmarkEnd w:id="36"/>
    </w:p>
    <w:p w:rsidR="00C05BC7" w:rsidRPr="00E01939" w:rsidRDefault="00C05BC7" w:rsidP="00C05BC7">
      <w:pPr>
        <w:pStyle w:val="Level3"/>
      </w:pPr>
      <w:r w:rsidRPr="00E01939">
        <w:t xml:space="preserve">work must continue in accordance with this award and the </w:t>
      </w:r>
      <w:hyperlink r:id="rId69" w:history="1">
        <w:r w:rsidRPr="00E01939">
          <w:rPr>
            <w:rStyle w:val="Hyperlink"/>
          </w:rPr>
          <w:t>Act</w:t>
        </w:r>
      </w:hyperlink>
      <w:r w:rsidRPr="00E01939">
        <w:t>; and</w:t>
      </w:r>
    </w:p>
    <w:p w:rsidR="00C05BC7" w:rsidRPr="00E01939" w:rsidRDefault="00C05BC7" w:rsidP="00C05BC7">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FE4D71" w:rsidRDefault="00C05BC7" w:rsidP="00C05BC7">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7B72EB">
        <w:t>9.8</w:t>
      </w:r>
      <w:r>
        <w:rPr>
          <w:noProof/>
        </w:rPr>
        <w:fldChar w:fldCharType="end"/>
      </w:r>
      <w:r w:rsidRPr="00E01939">
        <w:t xml:space="preserve"> is </w:t>
      </w:r>
      <w:r w:rsidRPr="00C05BC7">
        <w:rPr>
          <w:color w:val="000000"/>
        </w:rPr>
        <w:t>subject</w:t>
      </w:r>
      <w:r w:rsidRPr="00E01939">
        <w:t xml:space="preserve"> to any applicable work health and safety legislation.</w:t>
      </w:r>
      <w:bookmarkEnd w:id="33"/>
    </w:p>
    <w:p w:rsidR="00FE4D71" w:rsidRPr="00747C67" w:rsidRDefault="00FE4D71" w:rsidP="009C004A">
      <w:pPr>
        <w:pStyle w:val="Partheading"/>
      </w:pPr>
      <w:bookmarkStart w:id="37" w:name="_Toc37243756"/>
      <w:bookmarkStart w:id="38" w:name="Part3"/>
      <w:bookmarkEnd w:id="19"/>
      <w:r>
        <w:lastRenderedPageBreak/>
        <w:t>Types of Employment and Termination of Employment</w:t>
      </w:r>
      <w:bookmarkEnd w:id="37"/>
    </w:p>
    <w:p w:rsidR="00FE4D71" w:rsidRDefault="00FE4D71" w:rsidP="009C004A">
      <w:pPr>
        <w:pStyle w:val="Level1"/>
      </w:pPr>
      <w:bookmarkStart w:id="39" w:name="_Toc208885989"/>
      <w:bookmarkStart w:id="40" w:name="_Toc208886077"/>
      <w:bookmarkStart w:id="41" w:name="_Toc208902567"/>
      <w:bookmarkStart w:id="42" w:name="_Toc208932472"/>
      <w:bookmarkStart w:id="43" w:name="_Toc208932557"/>
      <w:bookmarkStart w:id="44" w:name="_Toc208979912"/>
      <w:bookmarkStart w:id="45" w:name="_Ref525126412"/>
      <w:bookmarkStart w:id="46" w:name="_Ref525126435"/>
      <w:bookmarkStart w:id="47" w:name="_Toc37243757"/>
      <w:r>
        <w:t>Types of e</w:t>
      </w:r>
      <w:r w:rsidRPr="00747C67">
        <w:t>mployment</w:t>
      </w:r>
      <w:bookmarkEnd w:id="39"/>
      <w:bookmarkEnd w:id="40"/>
      <w:bookmarkEnd w:id="41"/>
      <w:bookmarkEnd w:id="42"/>
      <w:bookmarkEnd w:id="43"/>
      <w:bookmarkEnd w:id="44"/>
      <w:bookmarkEnd w:id="45"/>
      <w:bookmarkEnd w:id="46"/>
      <w:bookmarkEnd w:id="47"/>
    </w:p>
    <w:p w:rsidR="009C004A" w:rsidRPr="009C004A" w:rsidRDefault="00374314" w:rsidP="009C004A">
      <w:pPr>
        <w:pStyle w:val="History"/>
      </w:pPr>
      <w:r w:rsidRPr="003C02D1">
        <w:t>[</w:t>
      </w:r>
      <w:r w:rsidR="00C37202" w:rsidRPr="003C02D1">
        <w:t>V</w:t>
      </w:r>
      <w:r w:rsidR="009C004A" w:rsidRPr="003C02D1">
        <w:t xml:space="preserve">aried by </w:t>
      </w:r>
      <w:hyperlink r:id="rId70" w:history="1">
        <w:r w:rsidR="00C37202" w:rsidRPr="003C02D1">
          <w:rPr>
            <w:rStyle w:val="Hyperlink"/>
          </w:rPr>
          <w:t>PR700529</w:t>
        </w:r>
      </w:hyperlink>
      <w:r w:rsidR="009C004A" w:rsidRPr="003C02D1">
        <w:t>]</w:t>
      </w:r>
      <w:r w:rsidR="009C004A" w:rsidRPr="00994DFF">
        <w:t xml:space="preserve"> </w:t>
      </w:r>
    </w:p>
    <w:p w:rsidR="00FE4D71" w:rsidRDefault="00FE4D71" w:rsidP="009C004A">
      <w:pPr>
        <w:pStyle w:val="Level2Bold"/>
      </w:pPr>
      <w:r>
        <w:t>Employment categories</w:t>
      </w:r>
    </w:p>
    <w:p w:rsidR="00FE4D71" w:rsidRDefault="00FE4D71" w:rsidP="009C004A">
      <w:pPr>
        <w:pStyle w:val="Level3"/>
        <w:keepNext/>
      </w:pPr>
      <w:r w:rsidRPr="005204F4">
        <w:t>Employees under this award will be employed in one of the following</w:t>
      </w:r>
      <w:r>
        <w:t xml:space="preserve"> categories:</w:t>
      </w:r>
    </w:p>
    <w:p w:rsidR="00FE4D71" w:rsidRDefault="00FE4D71" w:rsidP="00FE4D71">
      <w:pPr>
        <w:pStyle w:val="Level4"/>
      </w:pPr>
      <w:r>
        <w:t>full-time;</w:t>
      </w:r>
    </w:p>
    <w:p w:rsidR="00FE4D71" w:rsidRDefault="00FE4D71" w:rsidP="00FE4D71">
      <w:pPr>
        <w:pStyle w:val="Level4"/>
      </w:pPr>
      <w:r>
        <w:t>part-time; or</w:t>
      </w:r>
    </w:p>
    <w:p w:rsidR="00FE4D71" w:rsidRPr="00C921B0" w:rsidRDefault="00FE4D71" w:rsidP="00FE4D71">
      <w:pPr>
        <w:pStyle w:val="Level4"/>
      </w:pPr>
      <w:r>
        <w:t>casual.</w:t>
      </w:r>
    </w:p>
    <w:p w:rsidR="00FE4D71" w:rsidRPr="0088362F" w:rsidRDefault="00FE4D71" w:rsidP="00FE4D71">
      <w:pPr>
        <w:pStyle w:val="Level3"/>
      </w:pPr>
      <w:r w:rsidRPr="0088362F">
        <w:t xml:space="preserve">At the time of engagement an employer will inform each employee </w:t>
      </w:r>
      <w:r>
        <w:t xml:space="preserve">in writing </w:t>
      </w:r>
      <w:r w:rsidRPr="0088362F">
        <w:t>whether they are employed on a full-time, part-time or casual basis. An employer may direct an employee to carry out such duties that are within the limits of the employee</w:t>
      </w:r>
      <w:r>
        <w:t>’</w:t>
      </w:r>
      <w:r w:rsidRPr="0088362F">
        <w:t>s skill, competence and training, consistent with the respective classification</w:t>
      </w:r>
      <w:r>
        <w:t xml:space="preserve"> of that employee</w:t>
      </w:r>
      <w:r w:rsidRPr="0088362F">
        <w:t>.</w:t>
      </w:r>
    </w:p>
    <w:p w:rsidR="00FE4D71" w:rsidRPr="0088362F" w:rsidRDefault="00FE4D71" w:rsidP="00AD6D97">
      <w:pPr>
        <w:pStyle w:val="Level2Bold"/>
      </w:pPr>
      <w:r w:rsidRPr="0088362F">
        <w:t xml:space="preserve">Full-time employment </w:t>
      </w:r>
    </w:p>
    <w:p w:rsidR="00FE4D71" w:rsidRPr="0088362F" w:rsidRDefault="00FE4D71" w:rsidP="00AD6D97">
      <w:pPr>
        <w:pStyle w:val="Block1"/>
        <w:keepNext/>
        <w:rPr>
          <w:rFonts w:eastAsia="SimSun"/>
          <w:lang w:eastAsia="zh-CN"/>
        </w:rPr>
      </w:pPr>
      <w:r w:rsidRPr="0088362F">
        <w:rPr>
          <w:rFonts w:eastAsia="SimSun"/>
          <w:lang w:eastAsia="zh-CN"/>
        </w:rPr>
        <w:t>A full-time employee is one who is engaged to work 38 hours per week or an average of 38 hours per week pursuant to c</w:t>
      </w:r>
      <w:r>
        <w:rPr>
          <w:rFonts w:eastAsia="SimSun"/>
          <w:lang w:eastAsia="zh-CN"/>
        </w:rPr>
        <w:t xml:space="preserve">lause </w:t>
      </w:r>
      <w:r w:rsidR="00CD4AA2">
        <w:rPr>
          <w:rFonts w:eastAsia="SimSun"/>
          <w:lang w:eastAsia="zh-CN"/>
        </w:rPr>
        <w:fldChar w:fldCharType="begin"/>
      </w:r>
      <w:r>
        <w:rPr>
          <w:rFonts w:eastAsia="SimSun"/>
          <w:lang w:eastAsia="zh-CN"/>
        </w:rPr>
        <w:instrText xml:space="preserve"> REF _Ref208803338 \r \h </w:instrText>
      </w:r>
      <w:r w:rsidR="00CD4AA2">
        <w:rPr>
          <w:rFonts w:eastAsia="SimSun"/>
          <w:lang w:eastAsia="zh-CN"/>
        </w:rPr>
      </w:r>
      <w:r w:rsidR="00CD4AA2">
        <w:rPr>
          <w:rFonts w:eastAsia="SimSun"/>
          <w:lang w:eastAsia="zh-CN"/>
        </w:rPr>
        <w:fldChar w:fldCharType="separate"/>
      </w:r>
      <w:r w:rsidR="007B72EB">
        <w:rPr>
          <w:rFonts w:eastAsia="SimSun"/>
          <w:lang w:eastAsia="zh-CN"/>
        </w:rPr>
        <w:t>20</w:t>
      </w:r>
      <w:r w:rsidR="00CD4AA2">
        <w:rPr>
          <w:rFonts w:eastAsia="SimSun"/>
          <w:lang w:eastAsia="zh-CN"/>
        </w:rPr>
        <w:fldChar w:fldCharType="end"/>
      </w:r>
      <w:r>
        <w:rPr>
          <w:rFonts w:eastAsia="SimSun"/>
          <w:lang w:eastAsia="zh-CN"/>
        </w:rPr>
        <w:t>—</w:t>
      </w:r>
      <w:r w:rsidR="00CD4AA2">
        <w:rPr>
          <w:rFonts w:eastAsia="SimSun"/>
          <w:lang w:eastAsia="zh-CN"/>
        </w:rPr>
        <w:fldChar w:fldCharType="begin"/>
      </w:r>
      <w:r>
        <w:rPr>
          <w:rFonts w:eastAsia="SimSun"/>
          <w:lang w:eastAsia="zh-CN"/>
        </w:rPr>
        <w:instrText xml:space="preserve"> REF _Ref208803338 \h </w:instrText>
      </w:r>
      <w:r w:rsidR="00CD4AA2">
        <w:rPr>
          <w:rFonts w:eastAsia="SimSun"/>
          <w:lang w:eastAsia="zh-CN"/>
        </w:rPr>
      </w:r>
      <w:r w:rsidR="00CD4AA2">
        <w:rPr>
          <w:rFonts w:eastAsia="SimSun"/>
          <w:lang w:eastAsia="zh-CN"/>
        </w:rPr>
        <w:fldChar w:fldCharType="separate"/>
      </w:r>
      <w:r w:rsidR="007B72EB" w:rsidRPr="00082114">
        <w:t>Ordinary hours of work and rostering</w:t>
      </w:r>
      <w:r w:rsidR="00CD4AA2">
        <w:rPr>
          <w:rFonts w:eastAsia="SimSun"/>
          <w:lang w:eastAsia="zh-CN"/>
        </w:rPr>
        <w:fldChar w:fldCharType="end"/>
      </w:r>
      <w:r>
        <w:rPr>
          <w:rFonts w:eastAsia="SimSun"/>
          <w:lang w:eastAsia="zh-CN"/>
        </w:rPr>
        <w:t xml:space="preserve"> o</w:t>
      </w:r>
      <w:r w:rsidRPr="003C19D8">
        <w:rPr>
          <w:rFonts w:eastAsia="SimSun"/>
          <w:lang w:eastAsia="zh-CN"/>
        </w:rPr>
        <w:t>f this award</w:t>
      </w:r>
      <w:r w:rsidRPr="0088362F">
        <w:rPr>
          <w:rFonts w:eastAsia="SimSun"/>
          <w:lang w:eastAsia="zh-CN"/>
        </w:rPr>
        <w:t xml:space="preserve">. </w:t>
      </w:r>
    </w:p>
    <w:p w:rsidR="00FE4D71" w:rsidRPr="0088362F" w:rsidRDefault="00FE4D71" w:rsidP="00B1607C">
      <w:pPr>
        <w:pStyle w:val="Level2Bold"/>
      </w:pPr>
      <w:r>
        <w:t>Part-time employment</w:t>
      </w:r>
    </w:p>
    <w:p w:rsidR="00FE4D71" w:rsidRDefault="00FE4D71" w:rsidP="00B1607C">
      <w:pPr>
        <w:pStyle w:val="Level3"/>
        <w:keepNext/>
      </w:pPr>
      <w:r w:rsidRPr="0088362F">
        <w:t>A part-tim</w:t>
      </w:r>
      <w:r>
        <w:t>e employee is an employee who:</w:t>
      </w:r>
    </w:p>
    <w:p w:rsidR="00FE4D71" w:rsidRDefault="00FE4D71" w:rsidP="00B1607C">
      <w:pPr>
        <w:pStyle w:val="Level4"/>
        <w:keepNext/>
      </w:pPr>
      <w:r>
        <w:t xml:space="preserve">is </w:t>
      </w:r>
      <w:r w:rsidRPr="0088362F">
        <w:t>en</w:t>
      </w:r>
      <w:r w:rsidRPr="005204F4">
        <w:t>g</w:t>
      </w:r>
      <w:r w:rsidRPr="0088362F">
        <w:t>aged to work less than the full-time hours of an average of 38 hours per week</w:t>
      </w:r>
      <w:r>
        <w:t>;</w:t>
      </w:r>
    </w:p>
    <w:p w:rsidR="00FE4D71" w:rsidRDefault="00FE4D71" w:rsidP="00FE4D71">
      <w:pPr>
        <w:pStyle w:val="Level4"/>
      </w:pPr>
      <w:r w:rsidRPr="0088362F">
        <w:t>has reason</w:t>
      </w:r>
      <w:r>
        <w:t>ably predictable hours of work; and</w:t>
      </w:r>
    </w:p>
    <w:p w:rsidR="00FE4D71" w:rsidRPr="0088362F" w:rsidRDefault="00FE4D71" w:rsidP="00FE4D71">
      <w:pPr>
        <w:pStyle w:val="Level4"/>
      </w:pPr>
      <w:r>
        <w:t>receives, on a pro rata basis, equivalent pay and conditions to those of full-time employees who do the same kind of work.</w:t>
      </w:r>
    </w:p>
    <w:p w:rsidR="00FE4D71" w:rsidRPr="0088362F" w:rsidRDefault="00FE4D71" w:rsidP="00FE4D71">
      <w:pPr>
        <w:pStyle w:val="Level3"/>
      </w:pPr>
      <w:bookmarkStart w:id="48" w:name="_Ref525133322"/>
      <w:r w:rsidRPr="0088362F">
        <w:t>Before commencing employment, the employer and employee will agree in writing on a regular pattern of work including the number of hours to be worked each week, the days of the week the employee will work and the starting and finishing times each day.</w:t>
      </w:r>
      <w:bookmarkEnd w:id="48"/>
      <w:r w:rsidRPr="0088362F">
        <w:t xml:space="preserve"> </w:t>
      </w:r>
    </w:p>
    <w:p w:rsidR="00FE4D71" w:rsidRDefault="00FE4D71" w:rsidP="00FE4D71">
      <w:pPr>
        <w:pStyle w:val="Level3"/>
      </w:pPr>
      <w:r w:rsidRPr="0088362F">
        <w:t>The terms of the agreement may be varied by agr</w:t>
      </w:r>
      <w:r>
        <w:t>eement and recorded in writing.</w:t>
      </w:r>
    </w:p>
    <w:p w:rsidR="00FE4D71" w:rsidRDefault="00FE4D71" w:rsidP="00FE4D71">
      <w:pPr>
        <w:pStyle w:val="Level3"/>
      </w:pPr>
      <w:r>
        <w:t>A part-time employee will be rostered for a minimum of four consecutive hours on any shift.</w:t>
      </w:r>
    </w:p>
    <w:p w:rsidR="00FE4D71" w:rsidRDefault="00FE4D71" w:rsidP="00FE4D71">
      <w:pPr>
        <w:pStyle w:val="Level3"/>
      </w:pPr>
      <w:r w:rsidRPr="0061125D">
        <w:lastRenderedPageBreak/>
        <w:t xml:space="preserve">All time worked in excess of the hours as mutually arranged </w:t>
      </w:r>
      <w:r>
        <w:t xml:space="preserve">or varied </w:t>
      </w:r>
      <w:r w:rsidRPr="0061125D">
        <w:t xml:space="preserve">will be overtime and paid for at the rates prescribed in clause </w:t>
      </w:r>
      <w:r w:rsidR="00CD4AA2">
        <w:fldChar w:fldCharType="begin"/>
      </w:r>
      <w:r>
        <w:instrText xml:space="preserve"> REF _Ref208803257 \r \h </w:instrText>
      </w:r>
      <w:r w:rsidR="00CD4AA2">
        <w:fldChar w:fldCharType="separate"/>
      </w:r>
      <w:r w:rsidR="007B72EB">
        <w:t>24</w:t>
      </w:r>
      <w:r w:rsidR="00CD4AA2">
        <w:fldChar w:fldCharType="end"/>
      </w:r>
      <w:r>
        <w:t>—</w:t>
      </w:r>
      <w:r w:rsidR="00CD4AA2">
        <w:fldChar w:fldCharType="begin"/>
      </w:r>
      <w:r>
        <w:instrText xml:space="preserve"> REF _Ref208803257 \h </w:instrText>
      </w:r>
      <w:r w:rsidR="00CD4AA2">
        <w:fldChar w:fldCharType="separate"/>
      </w:r>
      <w:r w:rsidR="007B72EB" w:rsidRPr="00082114">
        <w:t>Overtime and penalty rates</w:t>
      </w:r>
      <w:r w:rsidR="00CD4AA2">
        <w:fldChar w:fldCharType="end"/>
      </w:r>
      <w:r w:rsidRPr="0061125D">
        <w:t xml:space="preserve"> of this award.</w:t>
      </w:r>
      <w:r>
        <w:t xml:space="preserve"> </w:t>
      </w:r>
    </w:p>
    <w:p w:rsidR="00FE4D71" w:rsidRDefault="00FE4D71" w:rsidP="00B1607C">
      <w:pPr>
        <w:pStyle w:val="Level2Bold"/>
        <w:keepNext w:val="0"/>
      </w:pPr>
      <w:r>
        <w:t>Casual employment</w:t>
      </w:r>
    </w:p>
    <w:p w:rsidR="00FE4D71" w:rsidRPr="003B6170" w:rsidRDefault="00FE4D71" w:rsidP="00FE4D71">
      <w:pPr>
        <w:pStyle w:val="Level3"/>
      </w:pPr>
      <w:r w:rsidRPr="003B6170">
        <w:t xml:space="preserve">A casual employee is an employee engaged as such on an hourly basis. </w:t>
      </w:r>
    </w:p>
    <w:p w:rsidR="00FE4D71" w:rsidRDefault="00FE4D71" w:rsidP="00FE4D71">
      <w:pPr>
        <w:pStyle w:val="Level3"/>
      </w:pPr>
      <w:r w:rsidRPr="003B6170">
        <w:t xml:space="preserve">A casual employee will be paid per hour </w:t>
      </w:r>
      <w:r>
        <w:t xml:space="preserve">an amount </w:t>
      </w:r>
      <w:r w:rsidRPr="003B6170">
        <w:t>calculated at the rate of 1/38th of the weekly rate appropriate to the employee</w:t>
      </w:r>
      <w:r>
        <w:t>’</w:t>
      </w:r>
      <w:r w:rsidRPr="003B6170">
        <w:t>s classification</w:t>
      </w:r>
      <w:r>
        <w:t xml:space="preserve">, plus </w:t>
      </w:r>
      <w:r w:rsidRPr="003B6170">
        <w:t xml:space="preserve">a </w:t>
      </w:r>
      <w:r>
        <w:t xml:space="preserve">casual </w:t>
      </w:r>
      <w:r w:rsidRPr="003B6170">
        <w:t>loading of 25%</w:t>
      </w:r>
      <w:r>
        <w:t xml:space="preserve"> instead of the paid leave entitlements of full-time and part-time employees</w:t>
      </w:r>
      <w:r w:rsidRPr="003B6170">
        <w:t xml:space="preserve">. </w:t>
      </w:r>
    </w:p>
    <w:p w:rsidR="00FE4D71" w:rsidRDefault="00FE4D71" w:rsidP="00FE4D71">
      <w:pPr>
        <w:pStyle w:val="Level3"/>
      </w:pPr>
      <w:r w:rsidRPr="003B6170">
        <w:t xml:space="preserve">The minimum period of engagement of a </w:t>
      </w:r>
      <w:r>
        <w:t>casual employee is three hours.</w:t>
      </w:r>
    </w:p>
    <w:p w:rsidR="00FE4D71" w:rsidRDefault="00FE4D71" w:rsidP="00FE4D71">
      <w:pPr>
        <w:pStyle w:val="Level3"/>
      </w:pPr>
      <w:r>
        <w:t>Casual employees who are required to work on public holidays will, instead of the casual loading, be paid an additional 50% for such work.</w:t>
      </w:r>
    </w:p>
    <w:p w:rsidR="0088328C" w:rsidRDefault="0088328C" w:rsidP="0088328C">
      <w:pPr>
        <w:pStyle w:val="Level2Bold"/>
        <w:keepNext w:val="0"/>
      </w:pPr>
      <w:bookmarkStart w:id="49" w:name="_Ref525124666"/>
      <w:r>
        <w:t>Right to request casual conversion</w:t>
      </w:r>
      <w:bookmarkEnd w:id="49"/>
    </w:p>
    <w:p w:rsidR="003E59A4" w:rsidRPr="003E59A4" w:rsidRDefault="003E59A4" w:rsidP="003E59A4">
      <w:pPr>
        <w:pStyle w:val="History"/>
        <w:keepNext w:val="0"/>
      </w:pPr>
      <w:r w:rsidRPr="00815988">
        <w:t xml:space="preserve">[10.5 inserted by </w:t>
      </w:r>
      <w:hyperlink r:id="rId71" w:history="1">
        <w:r w:rsidR="00374314" w:rsidRPr="00815988">
          <w:rPr>
            <w:rStyle w:val="Hyperlink"/>
          </w:rPr>
          <w:t>PR700529</w:t>
        </w:r>
      </w:hyperlink>
      <w:r w:rsidR="00374314" w:rsidRPr="00815988">
        <w:t xml:space="preserve"> </w:t>
      </w:r>
      <w:r w:rsidRPr="00815988">
        <w:t xml:space="preserve">ppc </w:t>
      </w:r>
      <w:r w:rsidR="00A77D91">
        <w:t>0</w:t>
      </w:r>
      <w:r w:rsidRPr="00815988">
        <w:t>1Oct18]</w:t>
      </w:r>
    </w:p>
    <w:p w:rsidR="0088328C" w:rsidRDefault="0088328C" w:rsidP="0088328C">
      <w:pPr>
        <w:pStyle w:val="Level3"/>
      </w:pPr>
      <w:r>
        <w:t>A person engaged by a particular employer as a regular casual employee may request that their employment be converted to full-time or part-time employment.</w:t>
      </w:r>
      <w:r w:rsidRPr="0088328C">
        <w:t xml:space="preserve"> </w:t>
      </w:r>
    </w:p>
    <w:p w:rsidR="0088328C" w:rsidRDefault="0088328C" w:rsidP="0088328C">
      <w:pPr>
        <w:pStyle w:val="Level3"/>
      </w:pPr>
      <w:bookmarkStart w:id="50" w:name="_Ref525133300"/>
      <w:r>
        <w:t xml:space="preserve">A </w:t>
      </w:r>
      <w:r w:rsidRPr="002D41FD">
        <w:rPr>
          <w:b/>
        </w:rPr>
        <w:t>regular casual employee</w:t>
      </w:r>
      <w:r w:rsidRPr="002D41FD">
        <w:t xml:space="preserve"> </w:t>
      </w:r>
      <w:r>
        <w:t>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50"/>
    </w:p>
    <w:p w:rsidR="0088328C" w:rsidRDefault="0088328C" w:rsidP="0088328C">
      <w:pPr>
        <w:pStyle w:val="Level3"/>
      </w:pPr>
      <w:r>
        <w:t>A regular casual employee who has worked equivalent full-time hours over the preceding period of 12 months’ casual employment may request to have their employment converted to full-time employment.</w:t>
      </w:r>
    </w:p>
    <w:p w:rsidR="0088328C" w:rsidRDefault="0088328C" w:rsidP="0088328C">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88328C" w:rsidRDefault="0088328C" w:rsidP="0088328C">
      <w:pPr>
        <w:pStyle w:val="Level3"/>
      </w:pPr>
      <w:r>
        <w:t>Any request under this subclause must be in writing and provided to the employer.</w:t>
      </w:r>
    </w:p>
    <w:p w:rsidR="0088328C" w:rsidRDefault="0088328C" w:rsidP="0088328C">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88328C" w:rsidRDefault="0088328C" w:rsidP="0088328C">
      <w:pPr>
        <w:pStyle w:val="Level3"/>
      </w:pPr>
      <w:r>
        <w:t>Reasonable grounds for refusal include that:</w:t>
      </w:r>
    </w:p>
    <w:p w:rsidR="0088328C" w:rsidRDefault="0088328C" w:rsidP="0088328C">
      <w:pPr>
        <w:pStyle w:val="Level4"/>
      </w:pPr>
      <w:r>
        <w:t xml:space="preserve">it would require a significant adjustment to the casual employee’s hours of work in order for the employee to be engaged as a full-time or part-time employee in accordance with the provisions of this award – that is, </w:t>
      </w:r>
      <w:r>
        <w:lastRenderedPageBreak/>
        <w:t xml:space="preserve">the casual employee is not truly a regular casual employee as defined in paragraph </w:t>
      </w:r>
      <w:r w:rsidR="00815988">
        <w:rPr>
          <w:highlight w:val="yellow"/>
        </w:rPr>
        <w:fldChar w:fldCharType="begin"/>
      </w:r>
      <w:r w:rsidR="00815988">
        <w:instrText xml:space="preserve"> REF _Ref525133300 \r \h </w:instrText>
      </w:r>
      <w:r w:rsidR="00815988">
        <w:rPr>
          <w:highlight w:val="yellow"/>
        </w:rPr>
      </w:r>
      <w:r w:rsidR="00815988">
        <w:rPr>
          <w:highlight w:val="yellow"/>
        </w:rPr>
        <w:fldChar w:fldCharType="separate"/>
      </w:r>
      <w:r w:rsidR="007B72EB">
        <w:t>(b)</w:t>
      </w:r>
      <w:r w:rsidR="00815988">
        <w:rPr>
          <w:highlight w:val="yellow"/>
        </w:rPr>
        <w:fldChar w:fldCharType="end"/>
      </w:r>
    </w:p>
    <w:p w:rsidR="0088328C" w:rsidRDefault="0088328C" w:rsidP="0088328C">
      <w:pPr>
        <w:pStyle w:val="Level4"/>
      </w:pPr>
      <w:r>
        <w:t xml:space="preserve">it is known or reasonably foreseeable that the regular casual employee’s position will cease to exist within the next 12 months; </w:t>
      </w:r>
    </w:p>
    <w:p w:rsidR="0088328C" w:rsidRDefault="0088328C" w:rsidP="0088328C">
      <w:pPr>
        <w:pStyle w:val="Level4"/>
      </w:pPr>
      <w:r>
        <w:t>it is known or reasonably foreseeable that the hours of work which the regular casual employee is required to perform will be significantly reduced in the next 12 months; or</w:t>
      </w:r>
    </w:p>
    <w:p w:rsidR="0088328C" w:rsidRDefault="0088328C" w:rsidP="0088328C">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88328C" w:rsidRDefault="0088328C" w:rsidP="0088328C">
      <w:pPr>
        <w:pStyle w:val="Level3"/>
      </w:pPr>
      <w:r>
        <w:t>For any ground of refusal to be reasonable, it must be based on facts which are known or reasonably foreseeable.</w:t>
      </w:r>
    </w:p>
    <w:p w:rsidR="0088328C" w:rsidRDefault="0088328C" w:rsidP="0088328C">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9. Under that procedure, the employee or the employer may refer the matter to the Fair Work Commission if the dispute cannot be resolved at the workplace level.</w:t>
      </w:r>
    </w:p>
    <w:p w:rsidR="0088328C" w:rsidRDefault="0088328C" w:rsidP="0088328C">
      <w:pPr>
        <w:pStyle w:val="Level3"/>
      </w:pPr>
      <w:r>
        <w:t>Where it is agreed that a casual employee will have their employment converted to full-time or part-time employment as provided for in this clause, the employer and employee must discuss and record in writing:</w:t>
      </w:r>
    </w:p>
    <w:p w:rsidR="0088328C" w:rsidRDefault="0088328C" w:rsidP="0088328C">
      <w:pPr>
        <w:pStyle w:val="Level4"/>
      </w:pPr>
      <w:r>
        <w:t>the form of employment to which the employee will convert – that is, full-time or part-time employment; and</w:t>
      </w:r>
    </w:p>
    <w:p w:rsidR="0088328C" w:rsidRDefault="0088328C" w:rsidP="0088328C">
      <w:pPr>
        <w:pStyle w:val="Level4"/>
      </w:pPr>
      <w:r>
        <w:t xml:space="preserve">if it is agreed that the employee will become a part-time employee, the matters referred to in clause </w:t>
      </w:r>
      <w:r w:rsidR="00815988">
        <w:rPr>
          <w:highlight w:val="yellow"/>
        </w:rPr>
        <w:fldChar w:fldCharType="begin"/>
      </w:r>
      <w:r w:rsidR="00815988">
        <w:instrText xml:space="preserve"> REF _Ref525133322 \r \h </w:instrText>
      </w:r>
      <w:r w:rsidR="00815988">
        <w:rPr>
          <w:highlight w:val="yellow"/>
        </w:rPr>
      </w:r>
      <w:r w:rsidR="00815988">
        <w:rPr>
          <w:highlight w:val="yellow"/>
        </w:rPr>
        <w:fldChar w:fldCharType="separate"/>
      </w:r>
      <w:r w:rsidR="007B72EB">
        <w:t>10.3(b)</w:t>
      </w:r>
      <w:r w:rsidR="00815988">
        <w:rPr>
          <w:highlight w:val="yellow"/>
        </w:rPr>
        <w:fldChar w:fldCharType="end"/>
      </w:r>
    </w:p>
    <w:p w:rsidR="0088328C" w:rsidRDefault="0088328C" w:rsidP="0088328C">
      <w:pPr>
        <w:pStyle w:val="Level3"/>
      </w:pPr>
      <w:r>
        <w:t>The conversion will take effect from the start of the next pay cycle following such agreement being reached unless otherwise agreed.</w:t>
      </w:r>
      <w:r w:rsidRPr="0088328C">
        <w:t xml:space="preserve"> </w:t>
      </w:r>
    </w:p>
    <w:p w:rsidR="0088328C" w:rsidRDefault="0088328C" w:rsidP="0088328C">
      <w:pPr>
        <w:pStyle w:val="Level3"/>
      </w:pPr>
      <w:r>
        <w:t>Once a casual employee has converted to full-time or part-time employment, the employee may only revert to casual employment with the written agreement of the employer.</w:t>
      </w:r>
      <w:r w:rsidRPr="0088328C">
        <w:t xml:space="preserve"> </w:t>
      </w:r>
    </w:p>
    <w:p w:rsidR="0088328C" w:rsidRDefault="0088328C" w:rsidP="0088328C">
      <w:pPr>
        <w:pStyle w:val="Level3"/>
      </w:pPr>
      <w:r>
        <w:t>A casual employee must not be engaged and re-engaged (which includes a refusal to re-engage), or have their hours reduced or varied, in order to avoid any right or obligation under this clause.</w:t>
      </w:r>
      <w:r w:rsidRPr="0088328C">
        <w:t xml:space="preserve"> </w:t>
      </w:r>
    </w:p>
    <w:p w:rsidR="0088328C" w:rsidRDefault="0088328C" w:rsidP="0088328C">
      <w:pPr>
        <w:pStyle w:val="Level3"/>
      </w:pPr>
      <w:r>
        <w:t>Nothing in this clause obliges a regular casual employee to convert to full-time or part-time employment, nor permits an employer to require a regular casual employee to so convert.</w:t>
      </w:r>
      <w:r w:rsidRPr="0088328C">
        <w:t xml:space="preserve"> </w:t>
      </w:r>
    </w:p>
    <w:p w:rsidR="0088328C" w:rsidRDefault="0088328C" w:rsidP="0088328C">
      <w:pPr>
        <w:pStyle w:val="Level3"/>
      </w:pPr>
      <w:r>
        <w:lastRenderedPageBreak/>
        <w:t>Nothing in this clause requires an employer to increase the hours of a regular casual employee seeking conversion to full-time or part-time employment.</w:t>
      </w:r>
    </w:p>
    <w:p w:rsidR="0088328C" w:rsidRDefault="0088328C" w:rsidP="0088328C">
      <w:pPr>
        <w:pStyle w:val="Level3"/>
      </w:pPr>
      <w:bookmarkStart w:id="51" w:name="_Ref525133392"/>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51"/>
    </w:p>
    <w:p w:rsidR="0088328C" w:rsidRDefault="0088328C" w:rsidP="0088328C">
      <w:pPr>
        <w:pStyle w:val="Level3"/>
      </w:pPr>
      <w:r>
        <w:t xml:space="preserve">A casual employee’s right to request to convert is not affected if the employer fails to comply with the notice requirements in paragraph </w:t>
      </w:r>
      <w:r w:rsidR="00A83999">
        <w:rPr>
          <w:highlight w:val="yellow"/>
        </w:rPr>
        <w:fldChar w:fldCharType="begin"/>
      </w:r>
      <w:r w:rsidR="00A83999">
        <w:instrText xml:space="preserve"> REF _Ref525133392 \r \h </w:instrText>
      </w:r>
      <w:r w:rsidR="00A83999">
        <w:rPr>
          <w:highlight w:val="yellow"/>
        </w:rPr>
      </w:r>
      <w:r w:rsidR="00A83999">
        <w:rPr>
          <w:highlight w:val="yellow"/>
        </w:rPr>
        <w:fldChar w:fldCharType="separate"/>
      </w:r>
      <w:r w:rsidR="007B72EB">
        <w:t>(p)</w:t>
      </w:r>
      <w:r w:rsidR="00A83999">
        <w:rPr>
          <w:highlight w:val="yellow"/>
        </w:rPr>
        <w:fldChar w:fldCharType="end"/>
      </w:r>
    </w:p>
    <w:p w:rsidR="00FE4D71" w:rsidRDefault="00FE4D71" w:rsidP="00B1607C">
      <w:pPr>
        <w:pStyle w:val="Level1"/>
        <w:keepNext w:val="0"/>
      </w:pPr>
      <w:bookmarkStart w:id="52" w:name="_Ref527882695"/>
      <w:bookmarkStart w:id="53" w:name="_Ref527882703"/>
      <w:bookmarkStart w:id="54" w:name="_Toc37243758"/>
      <w:r w:rsidRPr="00747C67">
        <w:t>Termination of employment</w:t>
      </w:r>
      <w:bookmarkEnd w:id="52"/>
      <w:bookmarkEnd w:id="53"/>
      <w:bookmarkEnd w:id="54"/>
    </w:p>
    <w:p w:rsidR="00C05BC7" w:rsidRPr="00C05BC7" w:rsidRDefault="00C05BC7" w:rsidP="009E4F91">
      <w:pPr>
        <w:pStyle w:val="History"/>
      </w:pPr>
      <w:r>
        <w:t xml:space="preserve">[11 substituted by </w:t>
      </w:r>
      <w:hyperlink r:id="rId72" w:history="1">
        <w:r w:rsidR="00E747AF">
          <w:rPr>
            <w:rStyle w:val="Hyperlink"/>
          </w:rPr>
          <w:t>PR610281</w:t>
        </w:r>
      </w:hyperlink>
      <w:r>
        <w:t xml:space="preserve"> ppc 01Nov18]</w:t>
      </w:r>
    </w:p>
    <w:p w:rsidR="00C05BC7" w:rsidRPr="00E01939" w:rsidRDefault="00C05BC7" w:rsidP="00C05BC7">
      <w:pPr>
        <w:keepNext/>
      </w:pPr>
      <w:r w:rsidRPr="00E01939">
        <w:t xml:space="preserve">Note: The </w:t>
      </w:r>
      <w:hyperlink r:id="rId73" w:history="1">
        <w:r w:rsidRPr="00E01939">
          <w:rPr>
            <w:rStyle w:val="Hyperlink"/>
          </w:rPr>
          <w:t>NES</w:t>
        </w:r>
      </w:hyperlink>
      <w:r w:rsidRPr="00E01939">
        <w:t xml:space="preserve"> sets out requirements for notice of termination by an employer. See ss.117 and 123 of the </w:t>
      </w:r>
      <w:hyperlink r:id="rId74" w:history="1">
        <w:r w:rsidRPr="00E01939">
          <w:rPr>
            <w:rStyle w:val="Hyperlink"/>
          </w:rPr>
          <w:t>Act</w:t>
        </w:r>
      </w:hyperlink>
      <w:r w:rsidRPr="00E01939">
        <w:t xml:space="preserve">. </w:t>
      </w:r>
    </w:p>
    <w:p w:rsidR="00C05BC7" w:rsidRPr="00E01939" w:rsidRDefault="00C05BC7" w:rsidP="00C05BC7">
      <w:pPr>
        <w:pStyle w:val="Level2Bold"/>
      </w:pPr>
      <w:r w:rsidRPr="00E01939">
        <w:t>Notice of termination by an employee</w:t>
      </w:r>
    </w:p>
    <w:p w:rsidR="00C05BC7" w:rsidRPr="00E01939" w:rsidRDefault="00C05BC7" w:rsidP="00C05BC7">
      <w:pPr>
        <w:pStyle w:val="Level3"/>
      </w:pPr>
      <w:r w:rsidRPr="00E01939">
        <w:t xml:space="preserve">This clause applies to all employees except those identified in ss.123(1) and 123(3) of the </w:t>
      </w:r>
      <w:hyperlink r:id="rId75" w:history="1">
        <w:r w:rsidRPr="00E01939">
          <w:rPr>
            <w:rStyle w:val="Hyperlink"/>
          </w:rPr>
          <w:t>Act</w:t>
        </w:r>
      </w:hyperlink>
      <w:r w:rsidRPr="00E01939">
        <w:t>.</w:t>
      </w:r>
    </w:p>
    <w:p w:rsidR="00C05BC7" w:rsidRPr="00E01939" w:rsidRDefault="00C05BC7" w:rsidP="00C05BC7">
      <w:pPr>
        <w:pStyle w:val="Level3"/>
      </w:pPr>
      <w:bookmarkStart w:id="5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7B72EB"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5"/>
    </w:p>
    <w:p w:rsidR="00C05BC7" w:rsidRPr="002B7105" w:rsidRDefault="00C05BC7" w:rsidP="00C05BC7">
      <w:pPr>
        <w:pStyle w:val="Block2"/>
        <w:rPr>
          <w:b/>
        </w:rPr>
      </w:pPr>
      <w:bookmarkStart w:id="56" w:name="Table_1"/>
      <w:r w:rsidRPr="002B7105">
        <w:rPr>
          <w:b/>
        </w:rPr>
        <w:t>Table 1—Period of notice</w:t>
      </w:r>
      <w:bookmarkEnd w:id="5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C05BC7" w:rsidRPr="00E01939" w:rsidTr="004A2184">
        <w:trPr>
          <w:tblHeader/>
          <w:tblCellSpacing w:w="0" w:type="dxa"/>
        </w:trPr>
        <w:tc>
          <w:tcPr>
            <w:tcW w:w="3707" w:type="pct"/>
            <w:hideMark/>
          </w:tcPr>
          <w:p w:rsidR="00C05BC7" w:rsidRPr="002B7105" w:rsidRDefault="00C05BC7" w:rsidP="004A2184">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C05BC7" w:rsidRPr="002B7105" w:rsidRDefault="00C05BC7" w:rsidP="004A2184">
            <w:pPr>
              <w:pStyle w:val="AMODTable"/>
              <w:rPr>
                <w:b/>
              </w:rPr>
            </w:pPr>
            <w:r w:rsidRPr="002B7105">
              <w:rPr>
                <w:b/>
              </w:rPr>
              <w:t>Column 2</w:t>
            </w:r>
            <w:r>
              <w:rPr>
                <w:b/>
              </w:rPr>
              <w:br/>
            </w:r>
            <w:r w:rsidRPr="002B7105">
              <w:rPr>
                <w:b/>
              </w:rPr>
              <w:t>Period of notice</w:t>
            </w:r>
          </w:p>
        </w:tc>
      </w:tr>
      <w:tr w:rsidR="00C05BC7" w:rsidRPr="00E01939" w:rsidTr="004A2184">
        <w:trPr>
          <w:tblCellSpacing w:w="0" w:type="dxa"/>
        </w:trPr>
        <w:tc>
          <w:tcPr>
            <w:tcW w:w="3707" w:type="pct"/>
            <w:hideMark/>
          </w:tcPr>
          <w:p w:rsidR="00C05BC7" w:rsidRPr="00E01939" w:rsidRDefault="00C05BC7" w:rsidP="004A2184">
            <w:pPr>
              <w:pStyle w:val="AMODTable"/>
            </w:pPr>
            <w:r w:rsidRPr="00E01939">
              <w:t>Not more than 1 year</w:t>
            </w:r>
          </w:p>
        </w:tc>
        <w:tc>
          <w:tcPr>
            <w:tcW w:w="1293" w:type="pct"/>
            <w:hideMark/>
          </w:tcPr>
          <w:p w:rsidR="00C05BC7" w:rsidRPr="00E01939" w:rsidRDefault="00C05BC7" w:rsidP="004A2184">
            <w:pPr>
              <w:pStyle w:val="AMODTable"/>
            </w:pPr>
            <w:r w:rsidRPr="00E01939">
              <w:t>1 week</w:t>
            </w:r>
          </w:p>
        </w:tc>
      </w:tr>
      <w:tr w:rsidR="00C05BC7" w:rsidRPr="00E01939" w:rsidTr="004A2184">
        <w:trPr>
          <w:tblCellSpacing w:w="0" w:type="dxa"/>
        </w:trPr>
        <w:tc>
          <w:tcPr>
            <w:tcW w:w="3707" w:type="pct"/>
            <w:hideMark/>
          </w:tcPr>
          <w:p w:rsidR="00C05BC7" w:rsidRPr="00E01939" w:rsidRDefault="00C05BC7" w:rsidP="004A2184">
            <w:pPr>
              <w:pStyle w:val="AMODTable"/>
            </w:pPr>
            <w:r w:rsidRPr="00E01939">
              <w:t>More than 1 year but not more than 3 years</w:t>
            </w:r>
          </w:p>
        </w:tc>
        <w:tc>
          <w:tcPr>
            <w:tcW w:w="1293" w:type="pct"/>
            <w:hideMark/>
          </w:tcPr>
          <w:p w:rsidR="00C05BC7" w:rsidRPr="00E01939" w:rsidRDefault="00C05BC7" w:rsidP="004A2184">
            <w:pPr>
              <w:pStyle w:val="AMODTable"/>
            </w:pPr>
            <w:r w:rsidRPr="00E01939">
              <w:t>2 weeks</w:t>
            </w:r>
          </w:p>
        </w:tc>
      </w:tr>
      <w:tr w:rsidR="00C05BC7" w:rsidRPr="00E01939" w:rsidTr="004A2184">
        <w:trPr>
          <w:tblCellSpacing w:w="0" w:type="dxa"/>
        </w:trPr>
        <w:tc>
          <w:tcPr>
            <w:tcW w:w="3707" w:type="pct"/>
            <w:hideMark/>
          </w:tcPr>
          <w:p w:rsidR="00C05BC7" w:rsidRPr="00E01939" w:rsidRDefault="00C05BC7" w:rsidP="004A2184">
            <w:pPr>
              <w:pStyle w:val="AMODTable"/>
            </w:pPr>
            <w:r w:rsidRPr="00E01939">
              <w:t>More than 3 years but not more than 5 years</w:t>
            </w:r>
          </w:p>
        </w:tc>
        <w:tc>
          <w:tcPr>
            <w:tcW w:w="1293" w:type="pct"/>
            <w:hideMark/>
          </w:tcPr>
          <w:p w:rsidR="00C05BC7" w:rsidRPr="00E01939" w:rsidRDefault="00C05BC7" w:rsidP="004A2184">
            <w:pPr>
              <w:pStyle w:val="AMODTable"/>
            </w:pPr>
            <w:r w:rsidRPr="00E01939">
              <w:t>3 weeks</w:t>
            </w:r>
          </w:p>
        </w:tc>
      </w:tr>
      <w:tr w:rsidR="00C05BC7" w:rsidRPr="00E01939" w:rsidTr="004A2184">
        <w:trPr>
          <w:tblCellSpacing w:w="0" w:type="dxa"/>
        </w:trPr>
        <w:tc>
          <w:tcPr>
            <w:tcW w:w="3707" w:type="pct"/>
            <w:hideMark/>
          </w:tcPr>
          <w:p w:rsidR="00C05BC7" w:rsidRPr="00E01939" w:rsidRDefault="00C05BC7" w:rsidP="004A2184">
            <w:pPr>
              <w:pStyle w:val="AMODTable"/>
            </w:pPr>
            <w:r w:rsidRPr="00E01939">
              <w:t>More than 5 years</w:t>
            </w:r>
          </w:p>
        </w:tc>
        <w:tc>
          <w:tcPr>
            <w:tcW w:w="1293" w:type="pct"/>
            <w:hideMark/>
          </w:tcPr>
          <w:p w:rsidR="00C05BC7" w:rsidRPr="00E01939" w:rsidRDefault="00C05BC7" w:rsidP="004A2184">
            <w:pPr>
              <w:pStyle w:val="AMODTable"/>
            </w:pPr>
            <w:r w:rsidRPr="00E01939">
              <w:t>4 weeks</w:t>
            </w:r>
          </w:p>
        </w:tc>
      </w:tr>
    </w:tbl>
    <w:p w:rsidR="00C05BC7" w:rsidRPr="00E01939" w:rsidRDefault="00C05BC7" w:rsidP="00C05BC7">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C05BC7" w:rsidRPr="00E01939" w:rsidRDefault="00C05BC7" w:rsidP="00C05BC7">
      <w:pPr>
        <w:pStyle w:val="Level3"/>
      </w:pPr>
      <w:r w:rsidRPr="00E01939">
        <w:t xml:space="preserve">In </w:t>
      </w:r>
      <w:r>
        <w:t xml:space="preserve">paragraph </w:t>
      </w:r>
      <w:r>
        <w:fldChar w:fldCharType="begin"/>
      </w:r>
      <w:r>
        <w:instrText xml:space="preserve"> REF _Ref527719172 \n \h </w:instrText>
      </w:r>
      <w:r>
        <w:fldChar w:fldCharType="separate"/>
      </w:r>
      <w:r w:rsidR="007B72EB">
        <w:t>(b)</w:t>
      </w:r>
      <w:r>
        <w:fldChar w:fldCharType="end"/>
      </w:r>
      <w:r w:rsidRPr="00E01939">
        <w:t xml:space="preserve"> </w:t>
      </w:r>
      <w:r w:rsidRPr="00FE0B4B">
        <w:rPr>
          <w:b/>
          <w:bCs/>
        </w:rPr>
        <w:t>continuous service</w:t>
      </w:r>
      <w:r w:rsidRPr="00E01939">
        <w:t xml:space="preserve"> has the same meaning as in s.117 of the </w:t>
      </w:r>
      <w:hyperlink r:id="rId76" w:history="1">
        <w:r w:rsidRPr="00E01939">
          <w:rPr>
            <w:rStyle w:val="Hyperlink"/>
          </w:rPr>
          <w:t>Act</w:t>
        </w:r>
      </w:hyperlink>
      <w:r w:rsidRPr="00E01939">
        <w:t>.</w:t>
      </w:r>
    </w:p>
    <w:p w:rsidR="00C05BC7" w:rsidRPr="00E01939" w:rsidRDefault="00C05BC7" w:rsidP="00C05BC7">
      <w:pPr>
        <w:pStyle w:val="Level3"/>
      </w:pPr>
      <w:bookmarkStart w:id="5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7B72EB">
        <w:t>(b)</w:t>
      </w:r>
      <w:r>
        <w:fldChar w:fldCharType="end"/>
      </w:r>
      <w:r w:rsidRPr="00E01939">
        <w:t xml:space="preserve">, then the employer may deduct from wages due to </w:t>
      </w:r>
      <w:r w:rsidRPr="00E01939">
        <w:lastRenderedPageBreak/>
        <w:t>the employee under this award an amount that is no more than one week’s wages for the employee.</w:t>
      </w:r>
      <w:bookmarkEnd w:id="57"/>
    </w:p>
    <w:p w:rsidR="00C05BC7" w:rsidRPr="00E01939" w:rsidRDefault="00C05BC7" w:rsidP="00C05BC7">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7B72EB">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7B72EB">
        <w:t>(d)</w:t>
      </w:r>
      <w:r>
        <w:fldChar w:fldCharType="end"/>
      </w:r>
      <w:r>
        <w:t>.</w:t>
      </w:r>
    </w:p>
    <w:p w:rsidR="00C05BC7" w:rsidRPr="00E01939" w:rsidRDefault="00C05BC7" w:rsidP="00C05BC7">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7B72EB">
        <w:t>(d)</w:t>
      </w:r>
      <w:r>
        <w:fldChar w:fldCharType="end"/>
      </w:r>
      <w:r w:rsidRPr="00E01939">
        <w:t xml:space="preserve"> must not be unreasonable in the circumstances.</w:t>
      </w:r>
    </w:p>
    <w:p w:rsidR="00C05BC7" w:rsidRPr="00E01939" w:rsidRDefault="00C05BC7" w:rsidP="00C05BC7">
      <w:pPr>
        <w:pStyle w:val="Level2Bold"/>
      </w:pPr>
      <w:bookmarkStart w:id="58" w:name="_Ref527719241"/>
      <w:r w:rsidRPr="00E01939">
        <w:t>Job search entitlement</w:t>
      </w:r>
      <w:bookmarkEnd w:id="58"/>
    </w:p>
    <w:p w:rsidR="00C05BC7" w:rsidRPr="00E01939" w:rsidRDefault="00C05BC7" w:rsidP="00C05BC7">
      <w:pPr>
        <w:pStyle w:val="Block1"/>
      </w:pPr>
      <w:r w:rsidRPr="00E01939">
        <w:t>Where an employer has given notice of termination to an employee, the employee must be allowed time off without loss of pay of up to one day for the purpose of seeking other employment.</w:t>
      </w:r>
    </w:p>
    <w:p w:rsidR="00FE4D71" w:rsidRDefault="00C05BC7" w:rsidP="00C05BC7">
      <w:pPr>
        <w:pStyle w:val="Level2"/>
        <w:rPr>
          <w:lang w:val="en-GB"/>
        </w:rPr>
      </w:pPr>
      <w:bookmarkStart w:id="59" w:name="_Ref6990071"/>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7B72EB">
        <w:t>11.2</w:t>
      </w:r>
      <w:r>
        <w:rPr>
          <w:noProof/>
        </w:rPr>
        <w:fldChar w:fldCharType="end"/>
      </w:r>
      <w:r w:rsidRPr="00E01939">
        <w:t xml:space="preserve"> is to be taken at times that are convenient to the employee after consultation with the employer.</w:t>
      </w:r>
      <w:bookmarkEnd w:id="59"/>
    </w:p>
    <w:p w:rsidR="00FE4D71" w:rsidRDefault="00FE4D71" w:rsidP="007C09CF">
      <w:pPr>
        <w:pStyle w:val="Level1"/>
      </w:pPr>
      <w:bookmarkStart w:id="60" w:name="_Ref413314535"/>
      <w:bookmarkStart w:id="61" w:name="_Ref413314542"/>
      <w:bookmarkStart w:id="62" w:name="_Ref7421261"/>
      <w:bookmarkStart w:id="63" w:name="_Toc37243759"/>
      <w:r w:rsidRPr="00747C67">
        <w:t>Redundancy</w:t>
      </w:r>
      <w:bookmarkEnd w:id="60"/>
      <w:bookmarkEnd w:id="61"/>
      <w:bookmarkEnd w:id="62"/>
      <w:bookmarkEnd w:id="63"/>
    </w:p>
    <w:p w:rsidR="00A55F5A" w:rsidRDefault="00A55F5A" w:rsidP="00A55F5A">
      <w:pPr>
        <w:pStyle w:val="History"/>
      </w:pPr>
      <w:r>
        <w:t xml:space="preserve">[Varied by </w:t>
      </w:r>
      <w:hyperlink r:id="rId77" w:history="1">
        <w:r>
          <w:rPr>
            <w:rStyle w:val="Hyperlink"/>
          </w:rPr>
          <w:t>PR503658</w:t>
        </w:r>
      </w:hyperlink>
      <w:r w:rsidR="00A50ED4">
        <w:t xml:space="preserve">, </w:t>
      </w:r>
      <w:hyperlink r:id="rId78" w:history="1">
        <w:r w:rsidR="00A50ED4" w:rsidRPr="009E0FB0">
          <w:rPr>
            <w:rStyle w:val="Hyperlink"/>
          </w:rPr>
          <w:t>PR561478</w:t>
        </w:r>
      </w:hyperlink>
      <w:r w:rsidR="00062D07" w:rsidRPr="00150384">
        <w:t>;</w:t>
      </w:r>
      <w:r w:rsidR="00AB7D46">
        <w:t xml:space="preserve"> </w:t>
      </w:r>
      <w:r w:rsidR="00062D07" w:rsidRPr="00545904">
        <w:t xml:space="preserve">substituted by </w:t>
      </w:r>
      <w:hyperlink r:id="rId79" w:history="1">
        <w:r w:rsidR="00062D07" w:rsidRPr="00545904">
          <w:rPr>
            <w:rStyle w:val="Hyperlink"/>
          </w:rPr>
          <w:t>PR706885</w:t>
        </w:r>
      </w:hyperlink>
      <w:r w:rsidR="00062D07" w:rsidRPr="00545904">
        <w:t xml:space="preserve"> ppc </w:t>
      </w:r>
      <w:r w:rsidR="00357EF4" w:rsidRPr="00545904">
        <w:t>0</w:t>
      </w:r>
      <w:r w:rsidR="00D22F03" w:rsidRPr="00545904">
        <w:t>3May</w:t>
      </w:r>
      <w:r w:rsidR="00062D07" w:rsidRPr="00545904">
        <w:t>19]</w:t>
      </w:r>
    </w:p>
    <w:p w:rsidR="006E6953" w:rsidRPr="00E7145A" w:rsidRDefault="006E6953" w:rsidP="006E6953">
      <w:pPr>
        <w:keepNext/>
      </w:pPr>
      <w:bookmarkStart w:id="64" w:name="_Ref528226910"/>
      <w:r w:rsidRPr="00E7145A">
        <w:t xml:space="preserve">NOTE: Redundancy pay is provided for in the </w:t>
      </w:r>
      <w:hyperlink r:id="rId80" w:history="1">
        <w:r w:rsidRPr="00E7145A">
          <w:rPr>
            <w:rStyle w:val="Hyperlink"/>
          </w:rPr>
          <w:t>NES</w:t>
        </w:r>
      </w:hyperlink>
      <w:r w:rsidRPr="00E7145A">
        <w:t xml:space="preserve">. See sections 119–123 of the </w:t>
      </w:r>
      <w:hyperlink r:id="rId81" w:history="1">
        <w:r w:rsidRPr="00E7145A">
          <w:rPr>
            <w:rStyle w:val="Hyperlink"/>
          </w:rPr>
          <w:t>Act</w:t>
        </w:r>
      </w:hyperlink>
      <w:r w:rsidRPr="00E7145A">
        <w:t>.</w:t>
      </w:r>
    </w:p>
    <w:p w:rsidR="006E6953" w:rsidRPr="00E7145A" w:rsidRDefault="006E6953" w:rsidP="006E6953">
      <w:pPr>
        <w:pStyle w:val="Level2Bold"/>
      </w:pPr>
      <w:bookmarkStart w:id="65" w:name="_Ref6919596"/>
      <w:r w:rsidRPr="00E7145A">
        <w:t>Transfer to lower paid duties on redundancy</w:t>
      </w:r>
      <w:bookmarkEnd w:id="64"/>
      <w:bookmarkEnd w:id="65"/>
    </w:p>
    <w:p w:rsidR="006E6953" w:rsidRPr="008764CF" w:rsidRDefault="006E6953" w:rsidP="006E6953">
      <w:pPr>
        <w:pStyle w:val="Level3"/>
      </w:pPr>
      <w:r w:rsidRPr="008764CF">
        <w:t xml:space="preserve">Clause </w:t>
      </w:r>
      <w:r>
        <w:fldChar w:fldCharType="begin"/>
      </w:r>
      <w:r>
        <w:instrText xml:space="preserve"> REF _Ref6919596 \w \h </w:instrText>
      </w:r>
      <w:r>
        <w:fldChar w:fldCharType="separate"/>
      </w:r>
      <w:r w:rsidR="007B72EB">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6E6953" w:rsidRPr="008764CF" w:rsidRDefault="006E6953" w:rsidP="006E6953">
      <w:pPr>
        <w:pStyle w:val="Level3"/>
      </w:pPr>
      <w:r w:rsidRPr="008764CF">
        <w:t>The employer may:</w:t>
      </w:r>
    </w:p>
    <w:p w:rsidR="006E6953" w:rsidRPr="008764CF" w:rsidRDefault="006E6953" w:rsidP="006E6953">
      <w:pPr>
        <w:pStyle w:val="Level4"/>
      </w:pPr>
      <w:r w:rsidRPr="008764CF">
        <w:t xml:space="preserve">give the employee notice of the transfer of at least the same length as the employee would be entitled to under section 117 of the </w:t>
      </w:r>
      <w:hyperlink r:id="rId82" w:history="1">
        <w:r w:rsidRPr="008764CF">
          <w:rPr>
            <w:rStyle w:val="Hyperlink"/>
          </w:rPr>
          <w:t>Act</w:t>
        </w:r>
      </w:hyperlink>
      <w:r w:rsidRPr="008764CF">
        <w:t xml:space="preserve"> as if it were a notice of termin</w:t>
      </w:r>
      <w:bookmarkStart w:id="66" w:name="_Ref499548098"/>
      <w:r>
        <w:t>ation given by the employer; or</w:t>
      </w:r>
    </w:p>
    <w:p w:rsidR="006E6953" w:rsidRPr="008764CF" w:rsidRDefault="006E6953" w:rsidP="006E6953">
      <w:pPr>
        <w:pStyle w:val="Level4"/>
      </w:pPr>
      <w:bookmarkStart w:id="67"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7B72EB">
        <w:t>(c)</w:t>
      </w:r>
      <w:r>
        <w:fldChar w:fldCharType="end"/>
      </w:r>
      <w:r w:rsidRPr="008764CF">
        <w:t>.</w:t>
      </w:r>
      <w:bookmarkEnd w:id="66"/>
      <w:bookmarkEnd w:id="67"/>
    </w:p>
    <w:p w:rsidR="006E6953" w:rsidRDefault="006E6953" w:rsidP="006E6953">
      <w:pPr>
        <w:pStyle w:val="Level3"/>
      </w:pPr>
      <w:bookmarkStart w:id="68" w:name="_Ref6919631"/>
      <w:r w:rsidRPr="008764CF">
        <w:t>If the employer acts as mentioned in paragraph</w:t>
      </w:r>
      <w:r>
        <w:t xml:space="preserve"> </w:t>
      </w:r>
      <w:r>
        <w:fldChar w:fldCharType="begin"/>
      </w:r>
      <w:r>
        <w:instrText xml:space="preserve"> REF _Ref528226924 \r \h </w:instrText>
      </w:r>
      <w:r>
        <w:fldChar w:fldCharType="separate"/>
      </w:r>
      <w:r w:rsidR="007B72EB">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4351F3">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68"/>
    </w:p>
    <w:p w:rsidR="006E6953" w:rsidRPr="008764CF" w:rsidRDefault="006E6953" w:rsidP="006E6953">
      <w:pPr>
        <w:pStyle w:val="Level2Bold"/>
      </w:pPr>
      <w:r w:rsidRPr="002232A4">
        <w:lastRenderedPageBreak/>
        <w:t>Employee leaving during redundancy notice period</w:t>
      </w:r>
    </w:p>
    <w:p w:rsidR="006E6953" w:rsidRPr="008764CF" w:rsidRDefault="006E6953" w:rsidP="006E6953">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3" w:history="1">
        <w:r w:rsidRPr="008764CF">
          <w:rPr>
            <w:rStyle w:val="Hyperlink"/>
          </w:rPr>
          <w:t>Act</w:t>
        </w:r>
      </w:hyperlink>
      <w:r w:rsidRPr="008764CF">
        <w:t>.</w:t>
      </w:r>
    </w:p>
    <w:p w:rsidR="006E6953" w:rsidRPr="008764CF" w:rsidRDefault="006E6953" w:rsidP="006E6953">
      <w:pPr>
        <w:pStyle w:val="Level3"/>
      </w:pPr>
      <w:r w:rsidRPr="008764CF">
        <w:t xml:space="preserve">The employee is entitled to receive the benefits and payments they would have received under clause </w:t>
      </w:r>
      <w:r w:rsidR="0056229F">
        <w:fldChar w:fldCharType="begin"/>
      </w:r>
      <w:r w:rsidR="0056229F">
        <w:instrText xml:space="preserve"> REF _Ref7421261 \n \h </w:instrText>
      </w:r>
      <w:r w:rsidR="0056229F">
        <w:fldChar w:fldCharType="separate"/>
      </w:r>
      <w:r w:rsidR="007B72EB">
        <w:t>12</w:t>
      </w:r>
      <w:r w:rsidR="0056229F">
        <w:fldChar w:fldCharType="end"/>
      </w:r>
      <w:r>
        <w:t xml:space="preserve"> </w:t>
      </w:r>
      <w:r w:rsidRPr="008764CF">
        <w:t xml:space="preserve">or under </w:t>
      </w:r>
      <w:r>
        <w:t xml:space="preserve">sections 119–123 </w:t>
      </w:r>
      <w:r w:rsidRPr="008764CF">
        <w:t xml:space="preserve">of the </w:t>
      </w:r>
      <w:hyperlink r:id="rId84" w:history="1">
        <w:r w:rsidRPr="008764CF">
          <w:rPr>
            <w:rStyle w:val="Hyperlink"/>
          </w:rPr>
          <w:t>Act</w:t>
        </w:r>
      </w:hyperlink>
      <w:r w:rsidRPr="008764CF">
        <w:t xml:space="preserve"> had they remained in employment until the expiry of the notice.</w:t>
      </w:r>
    </w:p>
    <w:p w:rsidR="006E6953" w:rsidRPr="008764CF" w:rsidRDefault="006E6953" w:rsidP="006E6953">
      <w:pPr>
        <w:pStyle w:val="Level3"/>
      </w:pPr>
      <w:r w:rsidRPr="008764CF">
        <w:t>However, the employee is not entitled to be paid for any part of the period of notice remaining after the employee ceased to be employed.</w:t>
      </w:r>
    </w:p>
    <w:p w:rsidR="006E6953" w:rsidRPr="00260D37" w:rsidRDefault="006E6953" w:rsidP="006E6953">
      <w:pPr>
        <w:pStyle w:val="Level2Bold"/>
      </w:pPr>
      <w:r w:rsidRPr="00260D37">
        <w:t>Job search entitlement</w:t>
      </w:r>
    </w:p>
    <w:p w:rsidR="006E6953" w:rsidRPr="008764CF" w:rsidRDefault="006E6953" w:rsidP="006E6953">
      <w:pPr>
        <w:pStyle w:val="Level3"/>
      </w:pPr>
      <w:bookmarkStart w:id="69"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5" w:history="1">
        <w:r w:rsidRPr="008764CF">
          <w:rPr>
            <w:rStyle w:val="Hyperlink"/>
          </w:rPr>
          <w:t>Act</w:t>
        </w:r>
      </w:hyperlink>
      <w:r w:rsidRPr="00CE7BF6">
        <w:t xml:space="preserve"> </w:t>
      </w:r>
      <w:r w:rsidRPr="008764CF">
        <w:t>for the purpose of seeking other employment.</w:t>
      </w:r>
      <w:bookmarkEnd w:id="69"/>
    </w:p>
    <w:p w:rsidR="006E6953" w:rsidRPr="008764CF" w:rsidRDefault="006E6953" w:rsidP="006E6953">
      <w:pPr>
        <w:pStyle w:val="Level3"/>
      </w:pPr>
      <w:bookmarkStart w:id="70"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7B72EB">
        <w:t>(a)</w:t>
      </w:r>
      <w:r>
        <w:fldChar w:fldCharType="end"/>
      </w:r>
      <w:r w:rsidRPr="008764CF">
        <w:t>, the employee must, at the request of the employer, produce proof of attendance at an interview.</w:t>
      </w:r>
      <w:bookmarkEnd w:id="70"/>
    </w:p>
    <w:p w:rsidR="006E6953" w:rsidRPr="008764CF" w:rsidRDefault="006E6953" w:rsidP="006E6953">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7B72EB">
        <w:t>(b)</w:t>
      </w:r>
      <w:r>
        <w:fldChar w:fldCharType="end"/>
      </w:r>
      <w:r>
        <w:t>.</w:t>
      </w:r>
    </w:p>
    <w:p w:rsidR="006E6953" w:rsidRPr="008764CF" w:rsidRDefault="006E6953" w:rsidP="006E6953">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7B72EB">
        <w:t>(b)</w:t>
      </w:r>
      <w:r>
        <w:fldChar w:fldCharType="end"/>
      </w:r>
      <w:r w:rsidRPr="008764CF">
        <w:t xml:space="preserve"> is not entitl</w:t>
      </w:r>
      <w:r>
        <w:t>ed to be paid for the time off.</w:t>
      </w:r>
    </w:p>
    <w:p w:rsidR="006E6953" w:rsidRDefault="006E6953" w:rsidP="006E6953">
      <w:pPr>
        <w:pStyle w:val="Level3"/>
      </w:pPr>
      <w:r>
        <w:t>T</w:t>
      </w:r>
      <w:r w:rsidRPr="008764CF">
        <w:t xml:space="preserve">his entitlement applies instead </w:t>
      </w:r>
      <w:r w:rsidRPr="005D5C46">
        <w:t>of clauses</w:t>
      </w:r>
      <w:r>
        <w:t xml:space="preserve"> </w:t>
      </w:r>
      <w:r w:rsidR="00A35C99">
        <w:fldChar w:fldCharType="begin"/>
      </w:r>
      <w:r w:rsidR="00A35C99">
        <w:instrText xml:space="preserve"> REF _Ref527719241 \n \h </w:instrText>
      </w:r>
      <w:r w:rsidR="00A35C99">
        <w:fldChar w:fldCharType="separate"/>
      </w:r>
      <w:r w:rsidR="007B72EB">
        <w:t>11.2</w:t>
      </w:r>
      <w:r w:rsidR="00A35C99">
        <w:fldChar w:fldCharType="end"/>
      </w:r>
      <w:r>
        <w:t xml:space="preserve"> and </w:t>
      </w:r>
      <w:r w:rsidR="00A35C99">
        <w:fldChar w:fldCharType="begin"/>
      </w:r>
      <w:r w:rsidR="00A35C99">
        <w:instrText xml:space="preserve"> REF _Ref6990071 \n \h </w:instrText>
      </w:r>
      <w:r w:rsidR="00A35C99">
        <w:fldChar w:fldCharType="separate"/>
      </w:r>
      <w:r w:rsidR="007B72EB">
        <w:t>11.3</w:t>
      </w:r>
      <w:r w:rsidR="00A35C99">
        <w:fldChar w:fldCharType="end"/>
      </w:r>
      <w:r>
        <w:t>.</w:t>
      </w:r>
    </w:p>
    <w:p w:rsidR="00FE4D71" w:rsidRDefault="00FE4D71" w:rsidP="00AD6D97">
      <w:pPr>
        <w:pStyle w:val="Partheading"/>
      </w:pPr>
      <w:bookmarkStart w:id="71" w:name="_Toc37243760"/>
      <w:bookmarkStart w:id="72" w:name="Part4"/>
      <w:bookmarkEnd w:id="38"/>
      <w:r>
        <w:t>Minimum Wages and Related Matters</w:t>
      </w:r>
      <w:bookmarkEnd w:id="71"/>
    </w:p>
    <w:p w:rsidR="00FE4D71" w:rsidRPr="00C47704" w:rsidRDefault="00FE4D71" w:rsidP="00AD6D97">
      <w:pPr>
        <w:pStyle w:val="Level1"/>
      </w:pPr>
      <w:bookmarkStart w:id="73" w:name="_Ref208802445"/>
      <w:bookmarkStart w:id="74" w:name="_Toc208885993"/>
      <w:bookmarkStart w:id="75" w:name="_Toc208886081"/>
      <w:bookmarkStart w:id="76" w:name="_Toc208902571"/>
      <w:bookmarkStart w:id="77" w:name="_Toc208932476"/>
      <w:bookmarkStart w:id="78" w:name="_Toc208932561"/>
      <w:bookmarkStart w:id="79" w:name="_Toc208979916"/>
      <w:bookmarkStart w:id="80" w:name="_Toc37243761"/>
      <w:r w:rsidRPr="00C47704">
        <w:t>Classifications</w:t>
      </w:r>
      <w:bookmarkEnd w:id="73"/>
      <w:bookmarkEnd w:id="74"/>
      <w:bookmarkEnd w:id="75"/>
      <w:bookmarkEnd w:id="76"/>
      <w:bookmarkEnd w:id="77"/>
      <w:bookmarkEnd w:id="78"/>
      <w:bookmarkEnd w:id="79"/>
      <w:bookmarkEnd w:id="80"/>
    </w:p>
    <w:p w:rsidR="00FE4D71" w:rsidRDefault="00FE4D71" w:rsidP="00AD6D97">
      <w:pPr>
        <w:keepNext/>
      </w:pPr>
      <w:r>
        <w:t xml:space="preserve">Classification definitions are set out in </w:t>
      </w:r>
      <w:r w:rsidR="00CD4AA2">
        <w:fldChar w:fldCharType="begin"/>
      </w:r>
      <w:r>
        <w:instrText xml:space="preserve"> REF _Ref241562747 \r \h </w:instrText>
      </w:r>
      <w:r w:rsidR="00CD4AA2">
        <w:fldChar w:fldCharType="separate"/>
      </w:r>
      <w:r w:rsidR="007B72EB">
        <w:t>Schedule B</w:t>
      </w:r>
      <w:r w:rsidR="00CD4AA2">
        <w:fldChar w:fldCharType="end"/>
      </w:r>
      <w:r w:rsidR="00CD4AA2">
        <w:fldChar w:fldCharType="begin"/>
      </w:r>
      <w:r>
        <w:instrText xml:space="preserve"> REF _Ref241562744 \h </w:instrText>
      </w:r>
      <w:r w:rsidR="00CD4AA2">
        <w:fldChar w:fldCharType="separate"/>
      </w:r>
      <w:r w:rsidR="007B72EB">
        <w:t>—Classification Definitions</w:t>
      </w:r>
      <w:r w:rsidR="00CD4AA2">
        <w:fldChar w:fldCharType="end"/>
      </w:r>
      <w:r>
        <w:t>. Employers must advise their employees in writing of their classification upon commencement and of any subsequent changes to their classification.</w:t>
      </w:r>
    </w:p>
    <w:p w:rsidR="00FE4D71" w:rsidRDefault="00FE4D71" w:rsidP="00E0619B">
      <w:pPr>
        <w:pStyle w:val="Level1"/>
        <w:keepNext w:val="0"/>
      </w:pPr>
      <w:bookmarkStart w:id="81" w:name="_Ref208655928"/>
      <w:bookmarkStart w:id="82" w:name="_Toc208885994"/>
      <w:bookmarkStart w:id="83" w:name="_Toc208886082"/>
      <w:bookmarkStart w:id="84" w:name="_Toc208902572"/>
      <w:bookmarkStart w:id="85" w:name="_Toc208932477"/>
      <w:bookmarkStart w:id="86" w:name="_Toc208932562"/>
      <w:bookmarkStart w:id="87" w:name="_Toc208979917"/>
      <w:bookmarkStart w:id="88" w:name="_Toc37243762"/>
      <w:r w:rsidRPr="00C47704">
        <w:t>Minimu</w:t>
      </w:r>
      <w:r w:rsidRPr="005204F4">
        <w:t>m</w:t>
      </w:r>
      <w:r w:rsidRPr="00C47704">
        <w:t xml:space="preserve"> wages</w:t>
      </w:r>
      <w:bookmarkEnd w:id="81"/>
      <w:bookmarkEnd w:id="82"/>
      <w:bookmarkEnd w:id="83"/>
      <w:bookmarkEnd w:id="84"/>
      <w:bookmarkEnd w:id="85"/>
      <w:bookmarkEnd w:id="86"/>
      <w:bookmarkEnd w:id="87"/>
      <w:bookmarkEnd w:id="88"/>
    </w:p>
    <w:p w:rsidR="00477056" w:rsidRPr="00477056" w:rsidRDefault="00477056" w:rsidP="00477056">
      <w:pPr>
        <w:pStyle w:val="History"/>
      </w:pPr>
      <w:r>
        <w:t xml:space="preserve">[Varied by </w:t>
      </w:r>
      <w:hyperlink r:id="rId86" w:history="1">
        <w:r w:rsidRPr="004B47B9">
          <w:rPr>
            <w:rStyle w:val="Hyperlink"/>
          </w:rPr>
          <w:t>PR998</w:t>
        </w:r>
        <w:r>
          <w:rPr>
            <w:rStyle w:val="Hyperlink"/>
          </w:rPr>
          <w:t>015</w:t>
        </w:r>
      </w:hyperlink>
      <w:r w:rsidR="00F93A77">
        <w:t>,</w:t>
      </w:r>
      <w:r w:rsidR="00915F40">
        <w:t xml:space="preserve"> </w:t>
      </w:r>
      <w:hyperlink r:id="rId87" w:history="1">
        <w:r w:rsidR="00915F40">
          <w:rPr>
            <w:rStyle w:val="Hyperlink"/>
          </w:rPr>
          <w:t>PR509146</w:t>
        </w:r>
      </w:hyperlink>
      <w:r w:rsidR="006B6F47">
        <w:t xml:space="preserve">, </w:t>
      </w:r>
      <w:hyperlink r:id="rId88" w:history="1">
        <w:r w:rsidR="006B6F47" w:rsidRPr="003449C2">
          <w:rPr>
            <w:rStyle w:val="Hyperlink"/>
          </w:rPr>
          <w:t>PR522977</w:t>
        </w:r>
      </w:hyperlink>
      <w:r w:rsidR="00336476">
        <w:t xml:space="preserve">, </w:t>
      </w:r>
      <w:hyperlink r:id="rId89" w:history="1">
        <w:r w:rsidR="00336476">
          <w:rPr>
            <w:rStyle w:val="Hyperlink"/>
          </w:rPr>
          <w:t>PR536780</w:t>
        </w:r>
      </w:hyperlink>
      <w:r w:rsidR="00F55BA3">
        <w:t xml:space="preserve">, </w:t>
      </w:r>
      <w:hyperlink r:id="rId90" w:history="1">
        <w:r w:rsidR="00F55BA3">
          <w:rPr>
            <w:rStyle w:val="Hyperlink"/>
          </w:rPr>
          <w:t>PR551703</w:t>
        </w:r>
      </w:hyperlink>
      <w:r w:rsidR="009C51C0">
        <w:t xml:space="preserve">, </w:t>
      </w:r>
      <w:hyperlink r:id="rId91" w:history="1">
        <w:r w:rsidR="008455F2" w:rsidRPr="008455F2">
          <w:rPr>
            <w:rStyle w:val="Hyperlink"/>
          </w:rPr>
          <w:t>PR566795</w:t>
        </w:r>
      </w:hyperlink>
      <w:r w:rsidR="00F045B0">
        <w:t xml:space="preserve">, </w:t>
      </w:r>
      <w:hyperlink r:id="rId92" w:history="1">
        <w:r w:rsidR="006B0514" w:rsidRPr="006B0514">
          <w:rPr>
            <w:rStyle w:val="Hyperlink"/>
          </w:rPr>
          <w:t>PR579907</w:t>
        </w:r>
      </w:hyperlink>
      <w:r w:rsidR="00F045B0">
        <w:t xml:space="preserve">, </w:t>
      </w:r>
      <w:hyperlink r:id="rId93" w:history="1">
        <w:r w:rsidR="00692B23">
          <w:rPr>
            <w:rStyle w:val="Hyperlink"/>
          </w:rPr>
          <w:t>PR592217</w:t>
        </w:r>
      </w:hyperlink>
      <w:r w:rsidR="00E95EF7">
        <w:t xml:space="preserve">, </w:t>
      </w:r>
      <w:hyperlink r:id="rId94" w:history="1">
        <w:r w:rsidR="00E95EF7" w:rsidRPr="00E95EF7">
          <w:rPr>
            <w:rStyle w:val="Hyperlink"/>
            <w:lang w:val="en-US"/>
          </w:rPr>
          <w:t>PR593883</w:t>
        </w:r>
      </w:hyperlink>
      <w:r w:rsidR="00437100">
        <w:t xml:space="preserve">, </w:t>
      </w:r>
      <w:hyperlink r:id="rId95" w:history="1">
        <w:r w:rsidR="00437100" w:rsidRPr="00A6254A">
          <w:rPr>
            <w:rStyle w:val="Hyperlink"/>
          </w:rPr>
          <w:t>PR606441</w:t>
        </w:r>
      </w:hyperlink>
      <w:r w:rsidR="00416359" w:rsidRPr="00416359">
        <w:rPr>
          <w:rStyle w:val="Hyperlink"/>
          <w:color w:val="auto"/>
          <w:u w:val="none"/>
        </w:rPr>
        <w:t>,</w:t>
      </w:r>
      <w:r w:rsidR="00416359" w:rsidRPr="00416359">
        <w:t xml:space="preserve"> </w:t>
      </w:r>
      <w:hyperlink r:id="rId96" w:history="1">
        <w:r w:rsidR="00416359">
          <w:rPr>
            <w:rStyle w:val="Hyperlink"/>
          </w:rPr>
          <w:t>PR707534</w:t>
        </w:r>
      </w:hyperlink>
      <w:r w:rsidR="00E95EF7">
        <w:rPr>
          <w:lang w:val="en-US"/>
        </w:rPr>
        <w:t>]</w:t>
      </w:r>
    </w:p>
    <w:p w:rsidR="00FE4D71" w:rsidRDefault="00FE4D71" w:rsidP="00E0619B">
      <w:pPr>
        <w:pStyle w:val="Level2Bold"/>
        <w:keepNext w:val="0"/>
        <w:rPr>
          <w:snapToGrid w:val="0"/>
        </w:rPr>
      </w:pPr>
      <w:bookmarkStart w:id="89" w:name="_Ref241047587"/>
      <w:r>
        <w:rPr>
          <w:snapToGrid w:val="0"/>
        </w:rPr>
        <w:t>Classifications</w:t>
      </w:r>
      <w:bookmarkEnd w:id="89"/>
    </w:p>
    <w:p w:rsidR="00FE4D71" w:rsidRDefault="00FE4D71" w:rsidP="00E0619B">
      <w:pPr>
        <w:pStyle w:val="Block1"/>
      </w:pPr>
      <w:r>
        <w:t>The following are the minimum weekly rates:</w:t>
      </w:r>
    </w:p>
    <w:p w:rsidR="00FE4D71" w:rsidRDefault="00FE4D71" w:rsidP="00416359">
      <w:pPr>
        <w:pStyle w:val="Level3Bold"/>
      </w:pPr>
      <w:r>
        <w:lastRenderedPageBreak/>
        <w:t>Aboriginal H</w:t>
      </w:r>
      <w:r w:rsidRPr="000B7D63">
        <w:t xml:space="preserve">ealth </w:t>
      </w:r>
      <w:r>
        <w:t>W</w:t>
      </w:r>
      <w:r w:rsidRPr="000B7D63">
        <w:t>orkers</w:t>
      </w:r>
    </w:p>
    <w:p w:rsidR="00F93A77" w:rsidRPr="00477056" w:rsidRDefault="00F93A77" w:rsidP="00E658E1">
      <w:pPr>
        <w:pStyle w:val="History"/>
        <w:keepNext w:val="0"/>
      </w:pPr>
      <w:r>
        <w:t xml:space="preserve">[14.1(a) varied by </w:t>
      </w:r>
      <w:hyperlink r:id="rId97" w:history="1">
        <w:r w:rsidRPr="004B47B9">
          <w:rPr>
            <w:rStyle w:val="Hyperlink"/>
          </w:rPr>
          <w:t>PR998</w:t>
        </w:r>
        <w:r>
          <w:rPr>
            <w:rStyle w:val="Hyperlink"/>
          </w:rPr>
          <w:t>015</w:t>
        </w:r>
      </w:hyperlink>
      <w:r>
        <w:t xml:space="preserve">, </w:t>
      </w:r>
      <w:hyperlink r:id="rId98" w:history="1">
        <w:r>
          <w:rPr>
            <w:rStyle w:val="Hyperlink"/>
          </w:rPr>
          <w:t>PR509146</w:t>
        </w:r>
      </w:hyperlink>
      <w:r w:rsidR="006B6F47">
        <w:t xml:space="preserve">, </w:t>
      </w:r>
      <w:hyperlink r:id="rId99" w:history="1">
        <w:r w:rsidR="006B6F47" w:rsidRPr="003449C2">
          <w:rPr>
            <w:rStyle w:val="Hyperlink"/>
          </w:rPr>
          <w:t>PR522977</w:t>
        </w:r>
      </w:hyperlink>
      <w:r w:rsidR="00336476">
        <w:t xml:space="preserve">, </w:t>
      </w:r>
      <w:hyperlink r:id="rId100" w:history="1">
        <w:r w:rsidR="00336476">
          <w:rPr>
            <w:rStyle w:val="Hyperlink"/>
          </w:rPr>
          <w:t>PR536780</w:t>
        </w:r>
      </w:hyperlink>
      <w:r w:rsidR="00F55BA3">
        <w:t xml:space="preserve">, </w:t>
      </w:r>
      <w:hyperlink r:id="rId101" w:history="1">
        <w:r w:rsidR="00F55BA3">
          <w:rPr>
            <w:rStyle w:val="Hyperlink"/>
          </w:rPr>
          <w:t>PR551703</w:t>
        </w:r>
      </w:hyperlink>
      <w:r w:rsidR="009C51C0">
        <w:t xml:space="preserve">, </w:t>
      </w:r>
      <w:hyperlink r:id="rId102" w:history="1">
        <w:r w:rsidR="008455F2" w:rsidRPr="008455F2">
          <w:rPr>
            <w:rStyle w:val="Hyperlink"/>
          </w:rPr>
          <w:t>PR566795</w:t>
        </w:r>
      </w:hyperlink>
      <w:r w:rsidR="00F045B0">
        <w:t xml:space="preserve">, </w:t>
      </w:r>
      <w:hyperlink r:id="rId103" w:history="1">
        <w:r w:rsidR="006B0514" w:rsidRPr="006B0514">
          <w:rPr>
            <w:rStyle w:val="Hyperlink"/>
          </w:rPr>
          <w:t>PR579907</w:t>
        </w:r>
      </w:hyperlink>
      <w:r w:rsidR="00F045B0">
        <w:t xml:space="preserve">, </w:t>
      </w:r>
      <w:hyperlink r:id="rId104" w:history="1">
        <w:r w:rsidR="00692B23">
          <w:rPr>
            <w:rStyle w:val="Hyperlink"/>
          </w:rPr>
          <w:t>PR592217</w:t>
        </w:r>
      </w:hyperlink>
      <w:r w:rsidR="00165113">
        <w:t xml:space="preserve">, </w:t>
      </w:r>
      <w:hyperlink r:id="rId105" w:history="1">
        <w:r w:rsidR="00165113" w:rsidRPr="00A6254A">
          <w:rPr>
            <w:rStyle w:val="Hyperlink"/>
          </w:rPr>
          <w:t>PR606441</w:t>
        </w:r>
      </w:hyperlink>
      <w:r w:rsidR="00416359" w:rsidRPr="00416359">
        <w:rPr>
          <w:rStyle w:val="Hyperlink"/>
          <w:color w:val="auto"/>
          <w:u w:val="none"/>
        </w:rPr>
        <w:t>,</w:t>
      </w:r>
      <w:r w:rsidR="00416359" w:rsidRPr="00416359">
        <w:t xml:space="preserve"> </w:t>
      </w:r>
      <w:hyperlink r:id="rId106" w:history="1">
        <w:r w:rsidR="00416359">
          <w:rPr>
            <w:rStyle w:val="Hyperlink"/>
          </w:rPr>
          <w:t>PR707534</w:t>
        </w:r>
      </w:hyperlink>
      <w:r w:rsidR="006B6F47">
        <w:t xml:space="preserve"> </w:t>
      </w:r>
      <w:r w:rsidR="001F49BF">
        <w:t xml:space="preserve">ppc </w:t>
      </w:r>
      <w:r w:rsidR="006B6F47">
        <w:t>01Jul1</w:t>
      </w:r>
      <w:r w:rsidR="00416359">
        <w:t>9</w:t>
      </w:r>
      <w:r>
        <w:t>]</w:t>
      </w:r>
    </w:p>
    <w:tbl>
      <w:tblPr>
        <w:tblW w:w="0" w:type="auto"/>
        <w:tblInd w:w="1418" w:type="dxa"/>
        <w:tblLook w:val="0000" w:firstRow="0" w:lastRow="0" w:firstColumn="0" w:lastColumn="0" w:noHBand="0" w:noVBand="0"/>
      </w:tblPr>
      <w:tblGrid>
        <w:gridCol w:w="1667"/>
        <w:gridCol w:w="1843"/>
      </w:tblGrid>
      <w:tr w:rsidR="00FE4D71" w:rsidRPr="00435A3A" w:rsidTr="007C09CF">
        <w:trPr>
          <w:cantSplit/>
          <w:tblHeader/>
        </w:trPr>
        <w:tc>
          <w:tcPr>
            <w:tcW w:w="1667" w:type="dxa"/>
          </w:tcPr>
          <w:p w:rsidR="00FE4D71" w:rsidRPr="00435A3A" w:rsidRDefault="00FE4D71" w:rsidP="006B0514">
            <w:pPr>
              <w:pStyle w:val="AMODTable"/>
            </w:pPr>
          </w:p>
        </w:tc>
        <w:tc>
          <w:tcPr>
            <w:tcW w:w="1843" w:type="dxa"/>
          </w:tcPr>
          <w:p w:rsidR="00FE4D71" w:rsidRPr="00435A3A" w:rsidRDefault="00963320" w:rsidP="006B0514">
            <w:pPr>
              <w:pStyle w:val="AMODTable"/>
              <w:jc w:val="center"/>
              <w:rPr>
                <w:b/>
                <w:bCs/>
                <w:color w:val="000000"/>
              </w:rPr>
            </w:pPr>
            <w:r w:rsidRPr="00435A3A">
              <w:rPr>
                <w:b/>
              </w:rPr>
              <w:t>Per week</w:t>
            </w:r>
            <w:r w:rsidRPr="00435A3A">
              <w:br/>
            </w:r>
            <w:r w:rsidR="00FE4D71" w:rsidRPr="00435A3A">
              <w:rPr>
                <w:b/>
                <w:bCs/>
                <w:color w:val="000000"/>
              </w:rPr>
              <w:t>$</w:t>
            </w:r>
          </w:p>
        </w:tc>
      </w:tr>
      <w:tr w:rsidR="00692B23" w:rsidRPr="00435A3A" w:rsidTr="006B6F47">
        <w:trPr>
          <w:cantSplit/>
        </w:trPr>
        <w:tc>
          <w:tcPr>
            <w:tcW w:w="1667" w:type="dxa"/>
          </w:tcPr>
          <w:p w:rsidR="00692B23" w:rsidRPr="00435A3A" w:rsidRDefault="00692B23" w:rsidP="006B0514">
            <w:pPr>
              <w:pStyle w:val="AMODTable"/>
              <w:rPr>
                <w:b/>
              </w:rPr>
            </w:pPr>
            <w:r w:rsidRPr="00435A3A">
              <w:rPr>
                <w:b/>
              </w:rPr>
              <w:t>Grade 1</w:t>
            </w:r>
          </w:p>
        </w:tc>
        <w:tc>
          <w:tcPr>
            <w:tcW w:w="1843" w:type="dxa"/>
          </w:tcPr>
          <w:p w:rsidR="00692B23" w:rsidRPr="00743808" w:rsidRDefault="00692B23" w:rsidP="00FE4C38">
            <w:pPr>
              <w:pStyle w:val="AMODTable"/>
              <w:jc w:val="center"/>
            </w:pPr>
          </w:p>
        </w:tc>
      </w:tr>
      <w:tr w:rsidR="00416359" w:rsidRPr="00435A3A" w:rsidTr="00692B23">
        <w:trPr>
          <w:cantSplit/>
        </w:trPr>
        <w:tc>
          <w:tcPr>
            <w:tcW w:w="1667" w:type="dxa"/>
          </w:tcPr>
          <w:p w:rsidR="00416359" w:rsidRPr="00435A3A" w:rsidRDefault="00416359" w:rsidP="006B0514">
            <w:pPr>
              <w:pStyle w:val="AMODTable"/>
            </w:pPr>
            <w:r w:rsidRPr="00435A3A">
              <w:t>Level 1</w:t>
            </w:r>
          </w:p>
        </w:tc>
        <w:tc>
          <w:tcPr>
            <w:tcW w:w="1843" w:type="dxa"/>
          </w:tcPr>
          <w:p w:rsidR="00416359" w:rsidRPr="00FF4029" w:rsidRDefault="00416359" w:rsidP="00416359">
            <w:pPr>
              <w:pStyle w:val="AMODTable"/>
              <w:jc w:val="center"/>
            </w:pPr>
            <w:r w:rsidRPr="00FF4029">
              <w:t>822.70</w:t>
            </w:r>
          </w:p>
        </w:tc>
      </w:tr>
      <w:tr w:rsidR="00416359" w:rsidRPr="00435A3A" w:rsidTr="00692B23">
        <w:trPr>
          <w:cantSplit/>
        </w:trPr>
        <w:tc>
          <w:tcPr>
            <w:tcW w:w="1667" w:type="dxa"/>
          </w:tcPr>
          <w:p w:rsidR="00416359" w:rsidRPr="00435A3A" w:rsidRDefault="00416359" w:rsidP="006B0514">
            <w:pPr>
              <w:pStyle w:val="AMODTable"/>
            </w:pPr>
            <w:r w:rsidRPr="00435A3A">
              <w:t>Level 2</w:t>
            </w:r>
          </w:p>
        </w:tc>
        <w:tc>
          <w:tcPr>
            <w:tcW w:w="1843" w:type="dxa"/>
          </w:tcPr>
          <w:p w:rsidR="00416359" w:rsidRPr="00FF4029" w:rsidRDefault="00416359" w:rsidP="00416359">
            <w:pPr>
              <w:pStyle w:val="AMODTable"/>
              <w:jc w:val="center"/>
            </w:pPr>
            <w:r w:rsidRPr="00FF4029">
              <w:t>881.60</w:t>
            </w:r>
          </w:p>
        </w:tc>
      </w:tr>
      <w:tr w:rsidR="00416359" w:rsidRPr="00435A3A" w:rsidTr="00692B23">
        <w:trPr>
          <w:cantSplit/>
        </w:trPr>
        <w:tc>
          <w:tcPr>
            <w:tcW w:w="1667" w:type="dxa"/>
          </w:tcPr>
          <w:p w:rsidR="00416359" w:rsidRPr="00435A3A" w:rsidRDefault="00416359" w:rsidP="006B0514">
            <w:pPr>
              <w:pStyle w:val="AMODTable"/>
            </w:pPr>
            <w:r w:rsidRPr="00435A3A">
              <w:t>Level 3</w:t>
            </w:r>
          </w:p>
        </w:tc>
        <w:tc>
          <w:tcPr>
            <w:tcW w:w="1843" w:type="dxa"/>
          </w:tcPr>
          <w:p w:rsidR="00416359" w:rsidRPr="00FF4029" w:rsidRDefault="00416359" w:rsidP="00416359">
            <w:pPr>
              <w:pStyle w:val="AMODTable"/>
              <w:jc w:val="center"/>
            </w:pPr>
            <w:r w:rsidRPr="00FF4029">
              <w:t>911.70</w:t>
            </w:r>
          </w:p>
        </w:tc>
      </w:tr>
      <w:tr w:rsidR="00416359" w:rsidRPr="00435A3A" w:rsidTr="00692B23">
        <w:trPr>
          <w:cantSplit/>
        </w:trPr>
        <w:tc>
          <w:tcPr>
            <w:tcW w:w="1667" w:type="dxa"/>
          </w:tcPr>
          <w:p w:rsidR="00416359" w:rsidRPr="00435A3A" w:rsidRDefault="00416359" w:rsidP="006B0514">
            <w:pPr>
              <w:pStyle w:val="AMODTable"/>
            </w:pPr>
          </w:p>
        </w:tc>
        <w:tc>
          <w:tcPr>
            <w:tcW w:w="1843" w:type="dxa"/>
          </w:tcPr>
          <w:p w:rsidR="00416359" w:rsidRPr="00FF4029" w:rsidRDefault="00416359" w:rsidP="00416359">
            <w:pPr>
              <w:pStyle w:val="AMODTable"/>
              <w:jc w:val="center"/>
            </w:pPr>
          </w:p>
        </w:tc>
      </w:tr>
      <w:tr w:rsidR="00416359" w:rsidRPr="00435A3A" w:rsidTr="00692B23">
        <w:trPr>
          <w:cantSplit/>
        </w:trPr>
        <w:tc>
          <w:tcPr>
            <w:tcW w:w="1667" w:type="dxa"/>
          </w:tcPr>
          <w:p w:rsidR="00416359" w:rsidRPr="00435A3A" w:rsidRDefault="00416359" w:rsidP="006B0514">
            <w:pPr>
              <w:pStyle w:val="AMODTable"/>
              <w:rPr>
                <w:b/>
              </w:rPr>
            </w:pPr>
            <w:r w:rsidRPr="00435A3A">
              <w:rPr>
                <w:b/>
              </w:rPr>
              <w:t>Grade 2</w:t>
            </w:r>
          </w:p>
        </w:tc>
        <w:tc>
          <w:tcPr>
            <w:tcW w:w="1843" w:type="dxa"/>
          </w:tcPr>
          <w:p w:rsidR="00416359" w:rsidRPr="00FF4029" w:rsidRDefault="00416359" w:rsidP="00416359">
            <w:pPr>
              <w:pStyle w:val="AMODTable"/>
              <w:jc w:val="center"/>
            </w:pPr>
          </w:p>
        </w:tc>
      </w:tr>
      <w:tr w:rsidR="00416359" w:rsidRPr="00435A3A" w:rsidTr="00692B23">
        <w:trPr>
          <w:cantSplit/>
        </w:trPr>
        <w:tc>
          <w:tcPr>
            <w:tcW w:w="1667" w:type="dxa"/>
          </w:tcPr>
          <w:p w:rsidR="00416359" w:rsidRPr="00435A3A" w:rsidRDefault="00416359" w:rsidP="006B0514">
            <w:pPr>
              <w:pStyle w:val="AMODTable"/>
            </w:pPr>
            <w:r w:rsidRPr="00435A3A">
              <w:t>Level 1</w:t>
            </w:r>
          </w:p>
        </w:tc>
        <w:tc>
          <w:tcPr>
            <w:tcW w:w="1843" w:type="dxa"/>
          </w:tcPr>
          <w:p w:rsidR="00416359" w:rsidRPr="00FF4029" w:rsidRDefault="00416359" w:rsidP="00416359">
            <w:pPr>
              <w:pStyle w:val="AMODTable"/>
              <w:jc w:val="center"/>
            </w:pPr>
            <w:r w:rsidRPr="00FF4029">
              <w:t>959.30</w:t>
            </w:r>
          </w:p>
        </w:tc>
      </w:tr>
      <w:tr w:rsidR="00416359" w:rsidRPr="00435A3A" w:rsidTr="00692B23">
        <w:trPr>
          <w:cantSplit/>
        </w:trPr>
        <w:tc>
          <w:tcPr>
            <w:tcW w:w="1667" w:type="dxa"/>
          </w:tcPr>
          <w:p w:rsidR="00416359" w:rsidRPr="00435A3A" w:rsidRDefault="00416359" w:rsidP="006B0514">
            <w:pPr>
              <w:pStyle w:val="AMODTable"/>
            </w:pPr>
            <w:r w:rsidRPr="00435A3A">
              <w:t>Level 2</w:t>
            </w:r>
          </w:p>
        </w:tc>
        <w:tc>
          <w:tcPr>
            <w:tcW w:w="1843" w:type="dxa"/>
          </w:tcPr>
          <w:p w:rsidR="00416359" w:rsidRPr="00FF4029" w:rsidRDefault="00416359" w:rsidP="00416359">
            <w:pPr>
              <w:pStyle w:val="AMODTable"/>
              <w:jc w:val="center"/>
            </w:pPr>
            <w:r w:rsidRPr="00FF4029">
              <w:t>1009.50</w:t>
            </w:r>
          </w:p>
        </w:tc>
      </w:tr>
      <w:tr w:rsidR="00416359" w:rsidRPr="00435A3A" w:rsidTr="00692B23">
        <w:trPr>
          <w:cantSplit/>
        </w:trPr>
        <w:tc>
          <w:tcPr>
            <w:tcW w:w="1667" w:type="dxa"/>
          </w:tcPr>
          <w:p w:rsidR="00416359" w:rsidRPr="00435A3A" w:rsidRDefault="00416359" w:rsidP="006B0514">
            <w:pPr>
              <w:pStyle w:val="AMODTable"/>
            </w:pPr>
            <w:r w:rsidRPr="00435A3A">
              <w:t>Level 3</w:t>
            </w:r>
          </w:p>
        </w:tc>
        <w:tc>
          <w:tcPr>
            <w:tcW w:w="1843" w:type="dxa"/>
          </w:tcPr>
          <w:p w:rsidR="00416359" w:rsidRPr="00FF4029" w:rsidRDefault="00416359" w:rsidP="00416359">
            <w:pPr>
              <w:pStyle w:val="AMODTable"/>
              <w:jc w:val="center"/>
            </w:pPr>
            <w:r w:rsidRPr="00FF4029">
              <w:t>1058.60</w:t>
            </w:r>
          </w:p>
        </w:tc>
      </w:tr>
      <w:tr w:rsidR="00416359" w:rsidRPr="00435A3A" w:rsidTr="00692B23">
        <w:trPr>
          <w:cantSplit/>
        </w:trPr>
        <w:tc>
          <w:tcPr>
            <w:tcW w:w="1667" w:type="dxa"/>
          </w:tcPr>
          <w:p w:rsidR="00416359" w:rsidRPr="00435A3A" w:rsidRDefault="00416359" w:rsidP="006B0514">
            <w:pPr>
              <w:pStyle w:val="AMODTable"/>
            </w:pPr>
          </w:p>
        </w:tc>
        <w:tc>
          <w:tcPr>
            <w:tcW w:w="1843" w:type="dxa"/>
          </w:tcPr>
          <w:p w:rsidR="00416359" w:rsidRPr="00FF4029" w:rsidRDefault="00416359" w:rsidP="00416359">
            <w:pPr>
              <w:pStyle w:val="AMODTable"/>
              <w:jc w:val="center"/>
            </w:pPr>
          </w:p>
        </w:tc>
      </w:tr>
      <w:tr w:rsidR="00416359" w:rsidRPr="00435A3A" w:rsidTr="00692B23">
        <w:trPr>
          <w:cantSplit/>
        </w:trPr>
        <w:tc>
          <w:tcPr>
            <w:tcW w:w="1667" w:type="dxa"/>
          </w:tcPr>
          <w:p w:rsidR="00416359" w:rsidRPr="00435A3A" w:rsidRDefault="00416359" w:rsidP="006B0514">
            <w:pPr>
              <w:pStyle w:val="AMODTable"/>
              <w:rPr>
                <w:b/>
              </w:rPr>
            </w:pPr>
            <w:r w:rsidRPr="00435A3A">
              <w:rPr>
                <w:b/>
              </w:rPr>
              <w:t>Grade 3</w:t>
            </w:r>
          </w:p>
        </w:tc>
        <w:tc>
          <w:tcPr>
            <w:tcW w:w="1843" w:type="dxa"/>
          </w:tcPr>
          <w:p w:rsidR="00416359" w:rsidRPr="00FF4029" w:rsidRDefault="00416359" w:rsidP="00416359">
            <w:pPr>
              <w:pStyle w:val="AMODTable"/>
              <w:jc w:val="center"/>
            </w:pPr>
          </w:p>
        </w:tc>
      </w:tr>
      <w:tr w:rsidR="00416359" w:rsidRPr="00435A3A" w:rsidTr="00692B23">
        <w:trPr>
          <w:cantSplit/>
        </w:trPr>
        <w:tc>
          <w:tcPr>
            <w:tcW w:w="1667" w:type="dxa"/>
          </w:tcPr>
          <w:p w:rsidR="00416359" w:rsidRPr="00435A3A" w:rsidRDefault="00416359" w:rsidP="006B0514">
            <w:pPr>
              <w:pStyle w:val="AMODTable"/>
            </w:pPr>
            <w:r w:rsidRPr="00435A3A">
              <w:t>Level 1</w:t>
            </w:r>
          </w:p>
        </w:tc>
        <w:tc>
          <w:tcPr>
            <w:tcW w:w="1843" w:type="dxa"/>
          </w:tcPr>
          <w:p w:rsidR="00416359" w:rsidRPr="00FF4029" w:rsidRDefault="00416359" w:rsidP="00416359">
            <w:pPr>
              <w:pStyle w:val="AMODTable"/>
              <w:jc w:val="center"/>
            </w:pPr>
            <w:r w:rsidRPr="00FF4029">
              <w:t>1088.10</w:t>
            </w:r>
          </w:p>
        </w:tc>
      </w:tr>
      <w:tr w:rsidR="00416359" w:rsidRPr="00435A3A" w:rsidTr="00692B23">
        <w:trPr>
          <w:cantSplit/>
        </w:trPr>
        <w:tc>
          <w:tcPr>
            <w:tcW w:w="1667" w:type="dxa"/>
          </w:tcPr>
          <w:p w:rsidR="00416359" w:rsidRPr="00435A3A" w:rsidRDefault="00416359" w:rsidP="006B0514">
            <w:pPr>
              <w:pStyle w:val="AMODTable"/>
            </w:pPr>
            <w:r w:rsidRPr="00435A3A">
              <w:t>Level 2</w:t>
            </w:r>
          </w:p>
        </w:tc>
        <w:tc>
          <w:tcPr>
            <w:tcW w:w="1843" w:type="dxa"/>
          </w:tcPr>
          <w:p w:rsidR="00416359" w:rsidRPr="00FF4029" w:rsidRDefault="00416359" w:rsidP="00416359">
            <w:pPr>
              <w:pStyle w:val="AMODTable"/>
              <w:jc w:val="center"/>
            </w:pPr>
            <w:r w:rsidRPr="00FF4029">
              <w:t>1117.40</w:t>
            </w:r>
          </w:p>
        </w:tc>
      </w:tr>
      <w:tr w:rsidR="00416359" w:rsidRPr="00435A3A" w:rsidTr="00692B23">
        <w:trPr>
          <w:cantSplit/>
        </w:trPr>
        <w:tc>
          <w:tcPr>
            <w:tcW w:w="1667" w:type="dxa"/>
          </w:tcPr>
          <w:p w:rsidR="00416359" w:rsidRPr="00435A3A" w:rsidRDefault="00416359" w:rsidP="006B0514">
            <w:pPr>
              <w:pStyle w:val="AMODTable"/>
            </w:pPr>
            <w:r w:rsidRPr="00435A3A">
              <w:t>Level 3</w:t>
            </w:r>
          </w:p>
        </w:tc>
        <w:tc>
          <w:tcPr>
            <w:tcW w:w="1843" w:type="dxa"/>
          </w:tcPr>
          <w:p w:rsidR="00416359" w:rsidRPr="00FF4029" w:rsidRDefault="00416359" w:rsidP="00416359">
            <w:pPr>
              <w:pStyle w:val="AMODTable"/>
              <w:jc w:val="center"/>
            </w:pPr>
            <w:r w:rsidRPr="00FF4029">
              <w:t>1143.10</w:t>
            </w:r>
          </w:p>
        </w:tc>
      </w:tr>
      <w:tr w:rsidR="00416359" w:rsidRPr="00435A3A" w:rsidTr="00692B23">
        <w:trPr>
          <w:cantSplit/>
        </w:trPr>
        <w:tc>
          <w:tcPr>
            <w:tcW w:w="1667" w:type="dxa"/>
          </w:tcPr>
          <w:p w:rsidR="00416359" w:rsidRPr="00435A3A" w:rsidRDefault="00416359" w:rsidP="006B0514">
            <w:pPr>
              <w:pStyle w:val="AMODTable"/>
            </w:pPr>
            <w:r w:rsidRPr="00435A3A">
              <w:br w:type="page"/>
            </w:r>
          </w:p>
        </w:tc>
        <w:tc>
          <w:tcPr>
            <w:tcW w:w="1843" w:type="dxa"/>
          </w:tcPr>
          <w:p w:rsidR="00416359" w:rsidRPr="00FF4029" w:rsidRDefault="00416359" w:rsidP="00416359">
            <w:pPr>
              <w:pStyle w:val="AMODTable"/>
              <w:jc w:val="center"/>
            </w:pPr>
          </w:p>
        </w:tc>
      </w:tr>
      <w:tr w:rsidR="00416359" w:rsidRPr="00435A3A" w:rsidTr="00692B23">
        <w:trPr>
          <w:cantSplit/>
        </w:trPr>
        <w:tc>
          <w:tcPr>
            <w:tcW w:w="1667" w:type="dxa"/>
          </w:tcPr>
          <w:p w:rsidR="00416359" w:rsidRPr="00435A3A" w:rsidRDefault="00416359" w:rsidP="006B0514">
            <w:pPr>
              <w:pStyle w:val="AMODTable"/>
              <w:rPr>
                <w:b/>
              </w:rPr>
            </w:pPr>
            <w:r w:rsidRPr="00435A3A">
              <w:rPr>
                <w:b/>
              </w:rPr>
              <w:t>Grade 4</w:t>
            </w:r>
          </w:p>
        </w:tc>
        <w:tc>
          <w:tcPr>
            <w:tcW w:w="1843" w:type="dxa"/>
          </w:tcPr>
          <w:p w:rsidR="00416359" w:rsidRPr="00FF4029" w:rsidRDefault="00416359" w:rsidP="00416359">
            <w:pPr>
              <w:pStyle w:val="AMODTable"/>
              <w:jc w:val="center"/>
            </w:pPr>
          </w:p>
        </w:tc>
      </w:tr>
      <w:tr w:rsidR="00416359" w:rsidRPr="00435A3A" w:rsidTr="00692B23">
        <w:trPr>
          <w:cantSplit/>
        </w:trPr>
        <w:tc>
          <w:tcPr>
            <w:tcW w:w="1667" w:type="dxa"/>
          </w:tcPr>
          <w:p w:rsidR="00416359" w:rsidRPr="00435A3A" w:rsidRDefault="00416359" w:rsidP="006B0514">
            <w:pPr>
              <w:pStyle w:val="AMODTable"/>
            </w:pPr>
            <w:r w:rsidRPr="00435A3A">
              <w:t>Level 1</w:t>
            </w:r>
          </w:p>
        </w:tc>
        <w:tc>
          <w:tcPr>
            <w:tcW w:w="1843" w:type="dxa"/>
          </w:tcPr>
          <w:p w:rsidR="00416359" w:rsidRPr="00FF4029" w:rsidRDefault="00416359" w:rsidP="00416359">
            <w:pPr>
              <w:pStyle w:val="AMODTable"/>
              <w:jc w:val="center"/>
            </w:pPr>
            <w:r w:rsidRPr="00FF4029">
              <w:t>1170.40</w:t>
            </w:r>
          </w:p>
        </w:tc>
      </w:tr>
      <w:tr w:rsidR="00416359" w:rsidRPr="00435A3A" w:rsidTr="00692B23">
        <w:trPr>
          <w:cantSplit/>
        </w:trPr>
        <w:tc>
          <w:tcPr>
            <w:tcW w:w="1667" w:type="dxa"/>
          </w:tcPr>
          <w:p w:rsidR="00416359" w:rsidRPr="00435A3A" w:rsidRDefault="00416359" w:rsidP="006B0514">
            <w:pPr>
              <w:pStyle w:val="AMODTable"/>
            </w:pPr>
            <w:r w:rsidRPr="00435A3A">
              <w:t>Level 2</w:t>
            </w:r>
          </w:p>
        </w:tc>
        <w:tc>
          <w:tcPr>
            <w:tcW w:w="1843" w:type="dxa"/>
          </w:tcPr>
          <w:p w:rsidR="00416359" w:rsidRPr="00FF4029" w:rsidRDefault="00416359" w:rsidP="00416359">
            <w:pPr>
              <w:pStyle w:val="AMODTable"/>
              <w:jc w:val="center"/>
            </w:pPr>
            <w:r w:rsidRPr="00FF4029">
              <w:t>1197.90</w:t>
            </w:r>
          </w:p>
        </w:tc>
      </w:tr>
      <w:tr w:rsidR="00416359" w:rsidRPr="00435A3A" w:rsidTr="00692B23">
        <w:trPr>
          <w:cantSplit/>
        </w:trPr>
        <w:tc>
          <w:tcPr>
            <w:tcW w:w="1667" w:type="dxa"/>
          </w:tcPr>
          <w:p w:rsidR="00416359" w:rsidRPr="00435A3A" w:rsidRDefault="00416359" w:rsidP="006B0514">
            <w:pPr>
              <w:pStyle w:val="AMODTable"/>
            </w:pPr>
            <w:r w:rsidRPr="00435A3A">
              <w:t>Level 3</w:t>
            </w:r>
          </w:p>
        </w:tc>
        <w:tc>
          <w:tcPr>
            <w:tcW w:w="1843" w:type="dxa"/>
          </w:tcPr>
          <w:p w:rsidR="00416359" w:rsidRDefault="00416359" w:rsidP="00416359">
            <w:pPr>
              <w:pStyle w:val="AMODTable"/>
              <w:jc w:val="center"/>
            </w:pPr>
            <w:r w:rsidRPr="00FF4029">
              <w:t>1226.90</w:t>
            </w:r>
          </w:p>
        </w:tc>
      </w:tr>
    </w:tbl>
    <w:p w:rsidR="00FE4D71" w:rsidRDefault="00FE4D71" w:rsidP="00FE4D71">
      <w:pPr>
        <w:pStyle w:val="Level3Bold"/>
      </w:pPr>
      <w:r>
        <w:t>Administrative</w:t>
      </w:r>
    </w:p>
    <w:p w:rsidR="00F93A77" w:rsidRPr="00477056" w:rsidRDefault="00F93A77" w:rsidP="00F93A77">
      <w:pPr>
        <w:pStyle w:val="History"/>
      </w:pPr>
      <w:r>
        <w:t xml:space="preserve">[14.1(b) varied by </w:t>
      </w:r>
      <w:hyperlink r:id="rId107" w:history="1">
        <w:r w:rsidRPr="004B47B9">
          <w:rPr>
            <w:rStyle w:val="Hyperlink"/>
          </w:rPr>
          <w:t>PR998</w:t>
        </w:r>
        <w:r>
          <w:rPr>
            <w:rStyle w:val="Hyperlink"/>
          </w:rPr>
          <w:t>015</w:t>
        </w:r>
      </w:hyperlink>
      <w:r>
        <w:t xml:space="preserve">, </w:t>
      </w:r>
      <w:hyperlink r:id="rId108" w:history="1">
        <w:r>
          <w:rPr>
            <w:rStyle w:val="Hyperlink"/>
          </w:rPr>
          <w:t>PR509146</w:t>
        </w:r>
      </w:hyperlink>
      <w:r w:rsidR="00D428D9">
        <w:t xml:space="preserve">, </w:t>
      </w:r>
      <w:hyperlink r:id="rId109" w:history="1">
        <w:r w:rsidR="00D428D9" w:rsidRPr="003449C2">
          <w:rPr>
            <w:rStyle w:val="Hyperlink"/>
          </w:rPr>
          <w:t>PR522977</w:t>
        </w:r>
      </w:hyperlink>
      <w:r w:rsidR="00336476">
        <w:t xml:space="preserve">, </w:t>
      </w:r>
      <w:hyperlink r:id="rId110" w:history="1">
        <w:r w:rsidR="00336476">
          <w:rPr>
            <w:rStyle w:val="Hyperlink"/>
          </w:rPr>
          <w:t>PR536780</w:t>
        </w:r>
      </w:hyperlink>
      <w:r w:rsidR="00F55BA3">
        <w:t xml:space="preserve">, </w:t>
      </w:r>
      <w:hyperlink r:id="rId111" w:history="1">
        <w:r w:rsidR="00F55BA3">
          <w:rPr>
            <w:rStyle w:val="Hyperlink"/>
          </w:rPr>
          <w:t>PR551703</w:t>
        </w:r>
      </w:hyperlink>
      <w:r w:rsidR="009C51C0">
        <w:t xml:space="preserve">, </w:t>
      </w:r>
      <w:hyperlink r:id="rId112" w:history="1">
        <w:r w:rsidR="008455F2" w:rsidRPr="008455F2">
          <w:rPr>
            <w:rStyle w:val="Hyperlink"/>
          </w:rPr>
          <w:t>PR566795</w:t>
        </w:r>
      </w:hyperlink>
      <w:r w:rsidR="00F045B0">
        <w:t xml:space="preserve">, </w:t>
      </w:r>
      <w:hyperlink r:id="rId113" w:history="1">
        <w:r w:rsidR="006B0514" w:rsidRPr="006B0514">
          <w:rPr>
            <w:rStyle w:val="Hyperlink"/>
          </w:rPr>
          <w:t>PR579907</w:t>
        </w:r>
      </w:hyperlink>
      <w:r w:rsidR="00F045B0">
        <w:t xml:space="preserve">, </w:t>
      </w:r>
      <w:hyperlink r:id="rId114" w:history="1">
        <w:r w:rsidR="00692B23">
          <w:rPr>
            <w:rStyle w:val="Hyperlink"/>
          </w:rPr>
          <w:t>PR592217</w:t>
        </w:r>
      </w:hyperlink>
      <w:r w:rsidR="00165113">
        <w:t xml:space="preserve">, </w:t>
      </w:r>
      <w:hyperlink r:id="rId115" w:history="1">
        <w:r w:rsidR="00165113" w:rsidRPr="00A6254A">
          <w:rPr>
            <w:rStyle w:val="Hyperlink"/>
          </w:rPr>
          <w:t>PR606441</w:t>
        </w:r>
      </w:hyperlink>
      <w:r w:rsidR="00416359" w:rsidRPr="00416359">
        <w:rPr>
          <w:rStyle w:val="Hyperlink"/>
          <w:color w:val="auto"/>
          <w:u w:val="none"/>
        </w:rPr>
        <w:t>,</w:t>
      </w:r>
      <w:r w:rsidR="00A6254A" w:rsidRPr="00416359">
        <w:t xml:space="preserve"> </w:t>
      </w:r>
      <w:hyperlink r:id="rId116" w:history="1">
        <w:r w:rsidR="00416359">
          <w:rPr>
            <w:rStyle w:val="Hyperlink"/>
          </w:rPr>
          <w:t>PR707534</w:t>
        </w:r>
      </w:hyperlink>
      <w:r w:rsidR="00416359">
        <w:t xml:space="preserve"> </w:t>
      </w:r>
      <w:r w:rsidR="00A6254A">
        <w:t>ppc 01Jul1</w:t>
      </w:r>
      <w:r w:rsidR="00416359">
        <w:t>9</w:t>
      </w:r>
      <w:r w:rsidR="00A6254A">
        <w:t>]</w:t>
      </w:r>
    </w:p>
    <w:tbl>
      <w:tblPr>
        <w:tblW w:w="0" w:type="auto"/>
        <w:tblInd w:w="1418" w:type="dxa"/>
        <w:tblLook w:val="0000" w:firstRow="0" w:lastRow="0" w:firstColumn="0" w:lastColumn="0" w:noHBand="0" w:noVBand="0"/>
      </w:tblPr>
      <w:tblGrid>
        <w:gridCol w:w="2234"/>
        <w:gridCol w:w="1843"/>
      </w:tblGrid>
      <w:tr w:rsidR="00FE4D71" w:rsidRPr="00435A3A" w:rsidTr="006B0514">
        <w:trPr>
          <w:cantSplit/>
          <w:tblHeader/>
        </w:trPr>
        <w:tc>
          <w:tcPr>
            <w:tcW w:w="2234" w:type="dxa"/>
          </w:tcPr>
          <w:p w:rsidR="00FE4D71" w:rsidRPr="006B0514" w:rsidRDefault="00FE4D71" w:rsidP="006B0514">
            <w:pPr>
              <w:pStyle w:val="AMODTable"/>
              <w:rPr>
                <w:b/>
              </w:rPr>
            </w:pPr>
            <w:bookmarkStart w:id="90" w:name="_Hlk247531610"/>
          </w:p>
        </w:tc>
        <w:tc>
          <w:tcPr>
            <w:tcW w:w="1843" w:type="dxa"/>
          </w:tcPr>
          <w:p w:rsidR="00FE4D71" w:rsidRPr="006B0514" w:rsidRDefault="00963320" w:rsidP="006B0514">
            <w:pPr>
              <w:pStyle w:val="AMODTable"/>
              <w:jc w:val="center"/>
              <w:rPr>
                <w:b/>
              </w:rPr>
            </w:pPr>
            <w:r w:rsidRPr="006B0514">
              <w:rPr>
                <w:b/>
              </w:rPr>
              <w:t>Per week</w:t>
            </w:r>
            <w:r w:rsidRPr="006B0514">
              <w:rPr>
                <w:b/>
              </w:rPr>
              <w:br/>
            </w:r>
            <w:r w:rsidRPr="006B0514">
              <w:rPr>
                <w:b/>
                <w:bCs/>
                <w:color w:val="000000"/>
              </w:rPr>
              <w:t>$</w:t>
            </w:r>
          </w:p>
        </w:tc>
      </w:tr>
      <w:bookmarkEnd w:id="90"/>
      <w:tr w:rsidR="009C51C0" w:rsidRPr="00435A3A" w:rsidTr="006B0514">
        <w:trPr>
          <w:cantSplit/>
        </w:trPr>
        <w:tc>
          <w:tcPr>
            <w:tcW w:w="2234" w:type="dxa"/>
          </w:tcPr>
          <w:p w:rsidR="009C51C0" w:rsidRPr="006B0514" w:rsidRDefault="009C51C0" w:rsidP="006B0514">
            <w:pPr>
              <w:pStyle w:val="AMODTable"/>
              <w:rPr>
                <w:b/>
              </w:rPr>
            </w:pPr>
            <w:r w:rsidRPr="006B0514">
              <w:rPr>
                <w:b/>
              </w:rPr>
              <w:t>Grade 1</w:t>
            </w:r>
          </w:p>
        </w:tc>
        <w:tc>
          <w:tcPr>
            <w:tcW w:w="1843" w:type="dxa"/>
          </w:tcPr>
          <w:p w:rsidR="009C51C0" w:rsidRPr="006B0514" w:rsidRDefault="009C51C0" w:rsidP="00692B23">
            <w:pPr>
              <w:pStyle w:val="AMODTable"/>
              <w:jc w:val="center"/>
            </w:pPr>
          </w:p>
        </w:tc>
      </w:tr>
      <w:tr w:rsidR="00440809" w:rsidRPr="00435A3A" w:rsidTr="00440809">
        <w:trPr>
          <w:cantSplit/>
        </w:trPr>
        <w:tc>
          <w:tcPr>
            <w:tcW w:w="2234" w:type="dxa"/>
          </w:tcPr>
          <w:p w:rsidR="00440809" w:rsidRPr="00435A3A" w:rsidRDefault="00440809" w:rsidP="006B0514">
            <w:pPr>
              <w:pStyle w:val="AMODTable"/>
            </w:pPr>
            <w:r w:rsidRPr="00435A3A">
              <w:t>Level 1</w:t>
            </w:r>
          </w:p>
        </w:tc>
        <w:tc>
          <w:tcPr>
            <w:tcW w:w="1843" w:type="dxa"/>
            <w:vAlign w:val="center"/>
          </w:tcPr>
          <w:p w:rsidR="00440809" w:rsidRPr="00563DBB" w:rsidRDefault="00440809" w:rsidP="00440809">
            <w:pPr>
              <w:pStyle w:val="AMODTable"/>
              <w:jc w:val="center"/>
            </w:pPr>
            <w:r w:rsidRPr="00563DBB">
              <w:t>816.60</w:t>
            </w:r>
          </w:p>
        </w:tc>
      </w:tr>
      <w:tr w:rsidR="00440809" w:rsidRPr="00435A3A" w:rsidTr="00440809">
        <w:trPr>
          <w:cantSplit/>
        </w:trPr>
        <w:tc>
          <w:tcPr>
            <w:tcW w:w="2234" w:type="dxa"/>
          </w:tcPr>
          <w:p w:rsidR="00440809" w:rsidRPr="00435A3A" w:rsidRDefault="00440809" w:rsidP="006B0514">
            <w:pPr>
              <w:pStyle w:val="AMODTable"/>
            </w:pPr>
            <w:r w:rsidRPr="00435A3A">
              <w:t>Level 2</w:t>
            </w:r>
          </w:p>
        </w:tc>
        <w:tc>
          <w:tcPr>
            <w:tcW w:w="1843" w:type="dxa"/>
            <w:vAlign w:val="center"/>
          </w:tcPr>
          <w:p w:rsidR="00440809" w:rsidRPr="00563DBB" w:rsidRDefault="00440809" w:rsidP="00440809">
            <w:pPr>
              <w:pStyle w:val="AMODTable"/>
              <w:jc w:val="center"/>
            </w:pPr>
            <w:r w:rsidRPr="00563DBB">
              <w:t>819.60</w:t>
            </w:r>
          </w:p>
        </w:tc>
      </w:tr>
      <w:tr w:rsidR="00440809" w:rsidRPr="00435A3A" w:rsidTr="00440809">
        <w:trPr>
          <w:cantSplit/>
        </w:trPr>
        <w:tc>
          <w:tcPr>
            <w:tcW w:w="2234" w:type="dxa"/>
          </w:tcPr>
          <w:p w:rsidR="00440809" w:rsidRPr="00435A3A" w:rsidRDefault="00440809" w:rsidP="006B0514">
            <w:pPr>
              <w:pStyle w:val="AMODTable"/>
            </w:pPr>
            <w:r w:rsidRPr="00435A3A">
              <w:t>Level 3</w:t>
            </w:r>
          </w:p>
        </w:tc>
        <w:tc>
          <w:tcPr>
            <w:tcW w:w="1843" w:type="dxa"/>
            <w:vAlign w:val="center"/>
          </w:tcPr>
          <w:p w:rsidR="00440809" w:rsidRPr="00563DBB" w:rsidRDefault="00440809" w:rsidP="00440809">
            <w:pPr>
              <w:pStyle w:val="AMODTable"/>
              <w:jc w:val="center"/>
            </w:pPr>
            <w:r w:rsidRPr="00563DBB">
              <w:t>836.90</w:t>
            </w:r>
          </w:p>
        </w:tc>
      </w:tr>
      <w:tr w:rsidR="00440809" w:rsidRPr="00435A3A" w:rsidTr="00440809">
        <w:trPr>
          <w:cantSplit/>
        </w:trPr>
        <w:tc>
          <w:tcPr>
            <w:tcW w:w="2234" w:type="dxa"/>
          </w:tcPr>
          <w:p w:rsidR="00440809" w:rsidRPr="00435A3A" w:rsidRDefault="00440809" w:rsidP="006B0514">
            <w:pPr>
              <w:pStyle w:val="AMODTable"/>
            </w:pPr>
            <w:r w:rsidRPr="00435A3A">
              <w:t>Level 4</w:t>
            </w:r>
          </w:p>
        </w:tc>
        <w:tc>
          <w:tcPr>
            <w:tcW w:w="1843" w:type="dxa"/>
            <w:vAlign w:val="center"/>
          </w:tcPr>
          <w:p w:rsidR="00440809" w:rsidRPr="00563DBB" w:rsidRDefault="00440809" w:rsidP="00440809">
            <w:pPr>
              <w:pStyle w:val="AMODTable"/>
              <w:jc w:val="center"/>
            </w:pPr>
            <w:r w:rsidRPr="00563DBB">
              <w:t>848.70</w:t>
            </w:r>
          </w:p>
        </w:tc>
      </w:tr>
      <w:tr w:rsidR="00440809" w:rsidRPr="00435A3A" w:rsidTr="00440809">
        <w:trPr>
          <w:cantSplit/>
        </w:trPr>
        <w:tc>
          <w:tcPr>
            <w:tcW w:w="2234" w:type="dxa"/>
          </w:tcPr>
          <w:p w:rsidR="00440809" w:rsidRPr="00435A3A" w:rsidRDefault="00440809" w:rsidP="006B0514">
            <w:pPr>
              <w:pStyle w:val="AMODTable"/>
            </w:pPr>
            <w:r w:rsidRPr="00435A3A">
              <w:t>Level 5</w:t>
            </w:r>
          </w:p>
        </w:tc>
        <w:tc>
          <w:tcPr>
            <w:tcW w:w="1843" w:type="dxa"/>
            <w:vAlign w:val="center"/>
          </w:tcPr>
          <w:p w:rsidR="00440809" w:rsidRDefault="00440809" w:rsidP="00440809">
            <w:pPr>
              <w:pStyle w:val="AMODTable"/>
              <w:jc w:val="center"/>
            </w:pPr>
            <w:r w:rsidRPr="00563DBB">
              <w:t>873.30</w:t>
            </w:r>
          </w:p>
        </w:tc>
      </w:tr>
      <w:tr w:rsidR="00416359" w:rsidRPr="00435A3A" w:rsidTr="006B0514">
        <w:trPr>
          <w:cantSplit/>
        </w:trPr>
        <w:tc>
          <w:tcPr>
            <w:tcW w:w="2234" w:type="dxa"/>
          </w:tcPr>
          <w:p w:rsidR="00416359" w:rsidRPr="00435A3A" w:rsidRDefault="00416359" w:rsidP="006B0514">
            <w:pPr>
              <w:pStyle w:val="AMODTable"/>
            </w:pPr>
          </w:p>
        </w:tc>
        <w:tc>
          <w:tcPr>
            <w:tcW w:w="1843" w:type="dxa"/>
          </w:tcPr>
          <w:p w:rsidR="00416359" w:rsidRPr="00F05279" w:rsidRDefault="00416359" w:rsidP="00416359">
            <w:pPr>
              <w:pStyle w:val="AMODTable"/>
              <w:jc w:val="center"/>
            </w:pPr>
          </w:p>
        </w:tc>
      </w:tr>
      <w:tr w:rsidR="00416359" w:rsidRPr="00435A3A" w:rsidTr="006B0514">
        <w:trPr>
          <w:cantSplit/>
        </w:trPr>
        <w:tc>
          <w:tcPr>
            <w:tcW w:w="2234" w:type="dxa"/>
          </w:tcPr>
          <w:p w:rsidR="00416359" w:rsidRPr="006B0514" w:rsidRDefault="00416359" w:rsidP="006B0514">
            <w:pPr>
              <w:pStyle w:val="AMODTable"/>
              <w:rPr>
                <w:b/>
              </w:rPr>
            </w:pPr>
            <w:r w:rsidRPr="006B0514">
              <w:rPr>
                <w:b/>
              </w:rPr>
              <w:t>Grade 2</w:t>
            </w:r>
          </w:p>
        </w:tc>
        <w:tc>
          <w:tcPr>
            <w:tcW w:w="1843" w:type="dxa"/>
          </w:tcPr>
          <w:p w:rsidR="00416359" w:rsidRPr="00F05279" w:rsidRDefault="00416359" w:rsidP="00416359">
            <w:pPr>
              <w:pStyle w:val="AMODTable"/>
              <w:jc w:val="center"/>
            </w:pPr>
          </w:p>
        </w:tc>
      </w:tr>
      <w:tr w:rsidR="00440809" w:rsidRPr="00435A3A" w:rsidTr="006B0514">
        <w:trPr>
          <w:cantSplit/>
        </w:trPr>
        <w:tc>
          <w:tcPr>
            <w:tcW w:w="2234" w:type="dxa"/>
          </w:tcPr>
          <w:p w:rsidR="00440809" w:rsidRPr="00435A3A" w:rsidRDefault="00440809" w:rsidP="006B0514">
            <w:pPr>
              <w:pStyle w:val="AMODTable"/>
            </w:pPr>
            <w:r w:rsidRPr="00435A3A">
              <w:t>Level 1</w:t>
            </w:r>
          </w:p>
        </w:tc>
        <w:tc>
          <w:tcPr>
            <w:tcW w:w="1843" w:type="dxa"/>
          </w:tcPr>
          <w:p w:rsidR="00440809" w:rsidRPr="00F05279" w:rsidRDefault="00440809" w:rsidP="00A27EB9">
            <w:pPr>
              <w:pStyle w:val="AMODTable"/>
              <w:jc w:val="center"/>
            </w:pPr>
            <w:r w:rsidRPr="00F05279">
              <w:t>886.80</w:t>
            </w:r>
          </w:p>
        </w:tc>
      </w:tr>
      <w:tr w:rsidR="00440809" w:rsidRPr="00435A3A" w:rsidTr="006B0514">
        <w:trPr>
          <w:cantSplit/>
        </w:trPr>
        <w:tc>
          <w:tcPr>
            <w:tcW w:w="2234" w:type="dxa"/>
          </w:tcPr>
          <w:p w:rsidR="00440809" w:rsidRPr="00435A3A" w:rsidRDefault="00440809" w:rsidP="006B0514">
            <w:pPr>
              <w:pStyle w:val="AMODTable"/>
            </w:pPr>
            <w:r w:rsidRPr="00435A3A">
              <w:t>Level 2</w:t>
            </w:r>
          </w:p>
        </w:tc>
        <w:tc>
          <w:tcPr>
            <w:tcW w:w="1843" w:type="dxa"/>
          </w:tcPr>
          <w:p w:rsidR="00440809" w:rsidRPr="00F05279" w:rsidRDefault="00440809" w:rsidP="00A27EB9">
            <w:pPr>
              <w:pStyle w:val="AMODTable"/>
              <w:jc w:val="center"/>
            </w:pPr>
            <w:r w:rsidRPr="00F05279">
              <w:t>902.40</w:t>
            </w:r>
          </w:p>
        </w:tc>
      </w:tr>
      <w:tr w:rsidR="00440809" w:rsidRPr="00435A3A" w:rsidTr="006B0514">
        <w:trPr>
          <w:cantSplit/>
        </w:trPr>
        <w:tc>
          <w:tcPr>
            <w:tcW w:w="2234" w:type="dxa"/>
          </w:tcPr>
          <w:p w:rsidR="00440809" w:rsidRPr="00435A3A" w:rsidRDefault="00440809" w:rsidP="006B0514">
            <w:pPr>
              <w:pStyle w:val="AMODTable"/>
            </w:pPr>
            <w:r w:rsidRPr="00435A3A">
              <w:t>Level 3</w:t>
            </w:r>
          </w:p>
        </w:tc>
        <w:tc>
          <w:tcPr>
            <w:tcW w:w="1843" w:type="dxa"/>
          </w:tcPr>
          <w:p w:rsidR="00440809" w:rsidRPr="00F05279" w:rsidRDefault="00440809" w:rsidP="00A27EB9">
            <w:pPr>
              <w:pStyle w:val="AMODTable"/>
              <w:jc w:val="center"/>
            </w:pPr>
            <w:r w:rsidRPr="00F05279">
              <w:t>918.00</w:t>
            </w:r>
          </w:p>
        </w:tc>
      </w:tr>
      <w:tr w:rsidR="00440809" w:rsidRPr="00435A3A" w:rsidTr="006B0514">
        <w:trPr>
          <w:cantSplit/>
        </w:trPr>
        <w:tc>
          <w:tcPr>
            <w:tcW w:w="2234" w:type="dxa"/>
          </w:tcPr>
          <w:p w:rsidR="00440809" w:rsidRPr="00435A3A" w:rsidRDefault="00440809" w:rsidP="006B0514">
            <w:pPr>
              <w:pStyle w:val="AMODTable"/>
            </w:pPr>
            <w:r w:rsidRPr="00435A3A">
              <w:t>Level 4</w:t>
            </w:r>
          </w:p>
        </w:tc>
        <w:tc>
          <w:tcPr>
            <w:tcW w:w="1843" w:type="dxa"/>
          </w:tcPr>
          <w:p w:rsidR="00440809" w:rsidRPr="00F05279" w:rsidRDefault="00440809" w:rsidP="00A27EB9">
            <w:pPr>
              <w:pStyle w:val="AMODTable"/>
              <w:jc w:val="center"/>
            </w:pPr>
            <w:r w:rsidRPr="00F05279">
              <w:t>931.40</w:t>
            </w:r>
          </w:p>
        </w:tc>
      </w:tr>
      <w:tr w:rsidR="00440809" w:rsidRPr="00435A3A" w:rsidTr="006B0514">
        <w:trPr>
          <w:cantSplit/>
        </w:trPr>
        <w:tc>
          <w:tcPr>
            <w:tcW w:w="2234" w:type="dxa"/>
          </w:tcPr>
          <w:p w:rsidR="00440809" w:rsidRPr="00435A3A" w:rsidRDefault="00440809" w:rsidP="006B0514">
            <w:pPr>
              <w:pStyle w:val="AMODTable"/>
            </w:pPr>
            <w:r w:rsidRPr="00435A3A">
              <w:t>Level 5</w:t>
            </w:r>
          </w:p>
        </w:tc>
        <w:tc>
          <w:tcPr>
            <w:tcW w:w="1843" w:type="dxa"/>
          </w:tcPr>
          <w:p w:rsidR="00440809" w:rsidRPr="00F05279" w:rsidRDefault="00440809" w:rsidP="00A27EB9">
            <w:pPr>
              <w:pStyle w:val="AMODTable"/>
              <w:jc w:val="center"/>
            </w:pPr>
            <w:r w:rsidRPr="00F05279">
              <w:t>947.30</w:t>
            </w:r>
          </w:p>
        </w:tc>
      </w:tr>
      <w:tr w:rsidR="00416359" w:rsidRPr="00435A3A" w:rsidTr="006B0514">
        <w:trPr>
          <w:cantSplit/>
        </w:trPr>
        <w:tc>
          <w:tcPr>
            <w:tcW w:w="2234" w:type="dxa"/>
          </w:tcPr>
          <w:p w:rsidR="00416359" w:rsidRPr="00435A3A" w:rsidRDefault="00416359" w:rsidP="006B0514">
            <w:pPr>
              <w:pStyle w:val="AMODTable"/>
            </w:pPr>
          </w:p>
        </w:tc>
        <w:tc>
          <w:tcPr>
            <w:tcW w:w="1843" w:type="dxa"/>
          </w:tcPr>
          <w:p w:rsidR="00416359" w:rsidRPr="00F05279" w:rsidRDefault="00416359" w:rsidP="00416359">
            <w:pPr>
              <w:pStyle w:val="AMODTable"/>
              <w:jc w:val="center"/>
            </w:pPr>
          </w:p>
        </w:tc>
      </w:tr>
      <w:tr w:rsidR="00416359" w:rsidRPr="00435A3A" w:rsidTr="006B0514">
        <w:trPr>
          <w:cantSplit/>
        </w:trPr>
        <w:tc>
          <w:tcPr>
            <w:tcW w:w="2234" w:type="dxa"/>
          </w:tcPr>
          <w:p w:rsidR="00416359" w:rsidRPr="006B0514" w:rsidRDefault="00416359" w:rsidP="006B0514">
            <w:pPr>
              <w:pStyle w:val="AMODTable"/>
              <w:rPr>
                <w:b/>
              </w:rPr>
            </w:pPr>
            <w:r w:rsidRPr="006B0514">
              <w:rPr>
                <w:b/>
              </w:rPr>
              <w:t>Grade 3</w:t>
            </w:r>
          </w:p>
        </w:tc>
        <w:tc>
          <w:tcPr>
            <w:tcW w:w="1843" w:type="dxa"/>
          </w:tcPr>
          <w:p w:rsidR="00416359" w:rsidRPr="00F05279" w:rsidRDefault="00416359" w:rsidP="00416359">
            <w:pPr>
              <w:pStyle w:val="AMODTable"/>
              <w:jc w:val="center"/>
            </w:pPr>
          </w:p>
        </w:tc>
      </w:tr>
      <w:tr w:rsidR="00264B42" w:rsidRPr="00435A3A" w:rsidTr="00264B42">
        <w:trPr>
          <w:cantSplit/>
        </w:trPr>
        <w:tc>
          <w:tcPr>
            <w:tcW w:w="2234" w:type="dxa"/>
          </w:tcPr>
          <w:p w:rsidR="00264B42" w:rsidRPr="00435A3A" w:rsidRDefault="00264B42" w:rsidP="006B0514">
            <w:pPr>
              <w:pStyle w:val="AMODTable"/>
            </w:pPr>
            <w:r w:rsidRPr="00435A3A">
              <w:t>Level 1</w:t>
            </w:r>
          </w:p>
        </w:tc>
        <w:tc>
          <w:tcPr>
            <w:tcW w:w="1843" w:type="dxa"/>
            <w:vAlign w:val="center"/>
          </w:tcPr>
          <w:p w:rsidR="00264B42" w:rsidRPr="007D4114" w:rsidRDefault="00264B42" w:rsidP="00264B42">
            <w:pPr>
              <w:pStyle w:val="AMODTable"/>
              <w:jc w:val="center"/>
            </w:pPr>
            <w:r w:rsidRPr="007D4114">
              <w:t>964.30</w:t>
            </w:r>
          </w:p>
        </w:tc>
      </w:tr>
      <w:tr w:rsidR="00264B42" w:rsidRPr="00435A3A" w:rsidTr="00264B42">
        <w:trPr>
          <w:cantSplit/>
        </w:trPr>
        <w:tc>
          <w:tcPr>
            <w:tcW w:w="2234" w:type="dxa"/>
          </w:tcPr>
          <w:p w:rsidR="00264B42" w:rsidRPr="00435A3A" w:rsidRDefault="00264B42" w:rsidP="006B0514">
            <w:pPr>
              <w:pStyle w:val="AMODTable"/>
            </w:pPr>
            <w:r w:rsidRPr="00435A3A">
              <w:t>Level 2</w:t>
            </w:r>
          </w:p>
        </w:tc>
        <w:tc>
          <w:tcPr>
            <w:tcW w:w="1843" w:type="dxa"/>
            <w:vAlign w:val="center"/>
          </w:tcPr>
          <w:p w:rsidR="00264B42" w:rsidRPr="007D4114" w:rsidRDefault="00264B42" w:rsidP="00264B42">
            <w:pPr>
              <w:pStyle w:val="AMODTable"/>
              <w:jc w:val="center"/>
            </w:pPr>
            <w:r w:rsidRPr="007D4114">
              <w:t>981.50</w:t>
            </w:r>
          </w:p>
        </w:tc>
      </w:tr>
      <w:tr w:rsidR="00264B42" w:rsidRPr="00435A3A" w:rsidTr="00264B42">
        <w:trPr>
          <w:cantSplit/>
        </w:trPr>
        <w:tc>
          <w:tcPr>
            <w:tcW w:w="2234" w:type="dxa"/>
          </w:tcPr>
          <w:p w:rsidR="00264B42" w:rsidRPr="00435A3A" w:rsidRDefault="00264B42" w:rsidP="006B0514">
            <w:pPr>
              <w:pStyle w:val="AMODTable"/>
            </w:pPr>
            <w:r w:rsidRPr="00435A3A">
              <w:t>Level 3</w:t>
            </w:r>
          </w:p>
        </w:tc>
        <w:tc>
          <w:tcPr>
            <w:tcW w:w="1843" w:type="dxa"/>
            <w:vAlign w:val="center"/>
          </w:tcPr>
          <w:p w:rsidR="00264B42" w:rsidRPr="007D4114" w:rsidRDefault="00264B42" w:rsidP="00264B42">
            <w:pPr>
              <w:pStyle w:val="AMODTable"/>
              <w:jc w:val="center"/>
            </w:pPr>
            <w:r w:rsidRPr="007D4114">
              <w:t>992.20</w:t>
            </w:r>
          </w:p>
        </w:tc>
      </w:tr>
      <w:tr w:rsidR="00264B42" w:rsidRPr="00435A3A" w:rsidTr="00264B42">
        <w:trPr>
          <w:cantSplit/>
        </w:trPr>
        <w:tc>
          <w:tcPr>
            <w:tcW w:w="2234" w:type="dxa"/>
          </w:tcPr>
          <w:p w:rsidR="00264B42" w:rsidRPr="00435A3A" w:rsidRDefault="00264B42" w:rsidP="006B0514">
            <w:pPr>
              <w:pStyle w:val="AMODTable"/>
            </w:pPr>
            <w:r w:rsidRPr="00435A3A">
              <w:t>Level 4</w:t>
            </w:r>
          </w:p>
        </w:tc>
        <w:tc>
          <w:tcPr>
            <w:tcW w:w="1843" w:type="dxa"/>
            <w:vAlign w:val="center"/>
          </w:tcPr>
          <w:p w:rsidR="00264B42" w:rsidRDefault="00264B42" w:rsidP="00264B42">
            <w:pPr>
              <w:pStyle w:val="AMODTable"/>
              <w:jc w:val="center"/>
            </w:pPr>
            <w:r w:rsidRPr="007D4114">
              <w:t>1009.90</w:t>
            </w:r>
          </w:p>
        </w:tc>
      </w:tr>
      <w:tr w:rsidR="00416359" w:rsidRPr="00435A3A" w:rsidTr="006B0514">
        <w:trPr>
          <w:cantSplit/>
        </w:trPr>
        <w:tc>
          <w:tcPr>
            <w:tcW w:w="2234" w:type="dxa"/>
          </w:tcPr>
          <w:p w:rsidR="00416359" w:rsidRPr="00435A3A" w:rsidRDefault="00416359" w:rsidP="006B0514">
            <w:pPr>
              <w:pStyle w:val="AMODTable"/>
            </w:pPr>
          </w:p>
        </w:tc>
        <w:tc>
          <w:tcPr>
            <w:tcW w:w="1843" w:type="dxa"/>
          </w:tcPr>
          <w:p w:rsidR="00416359" w:rsidRPr="00F05279" w:rsidRDefault="00416359" w:rsidP="00416359">
            <w:pPr>
              <w:pStyle w:val="AMODTable"/>
              <w:jc w:val="center"/>
            </w:pPr>
          </w:p>
        </w:tc>
      </w:tr>
      <w:tr w:rsidR="00416359" w:rsidRPr="00435A3A" w:rsidTr="006B0514">
        <w:trPr>
          <w:cantSplit/>
        </w:trPr>
        <w:tc>
          <w:tcPr>
            <w:tcW w:w="2234" w:type="dxa"/>
          </w:tcPr>
          <w:p w:rsidR="00416359" w:rsidRPr="006B0514" w:rsidRDefault="00416359" w:rsidP="006B0514">
            <w:pPr>
              <w:pStyle w:val="AMODTable"/>
              <w:rPr>
                <w:b/>
              </w:rPr>
            </w:pPr>
            <w:r w:rsidRPr="006B0514">
              <w:rPr>
                <w:b/>
              </w:rPr>
              <w:t>Grade 4</w:t>
            </w:r>
          </w:p>
        </w:tc>
        <w:tc>
          <w:tcPr>
            <w:tcW w:w="1843" w:type="dxa"/>
          </w:tcPr>
          <w:p w:rsidR="00416359" w:rsidRPr="00F05279" w:rsidRDefault="00416359" w:rsidP="00416359">
            <w:pPr>
              <w:pStyle w:val="AMODTable"/>
              <w:jc w:val="center"/>
            </w:pPr>
          </w:p>
        </w:tc>
      </w:tr>
      <w:tr w:rsidR="008E0FCE" w:rsidRPr="00435A3A" w:rsidTr="008E0FCE">
        <w:trPr>
          <w:cantSplit/>
        </w:trPr>
        <w:tc>
          <w:tcPr>
            <w:tcW w:w="2234" w:type="dxa"/>
          </w:tcPr>
          <w:p w:rsidR="008E0FCE" w:rsidRPr="00435A3A" w:rsidRDefault="008E0FCE" w:rsidP="006B0514">
            <w:pPr>
              <w:pStyle w:val="AMODTable"/>
            </w:pPr>
            <w:r w:rsidRPr="00435A3A">
              <w:t>Level 1</w:t>
            </w:r>
          </w:p>
        </w:tc>
        <w:tc>
          <w:tcPr>
            <w:tcW w:w="1843" w:type="dxa"/>
            <w:vAlign w:val="center"/>
          </w:tcPr>
          <w:p w:rsidR="008E0FCE" w:rsidRPr="00972D81" w:rsidRDefault="008E0FCE" w:rsidP="008E0FCE">
            <w:pPr>
              <w:pStyle w:val="AMODTable"/>
              <w:jc w:val="center"/>
            </w:pPr>
            <w:r w:rsidRPr="00972D81">
              <w:t>1025.70</w:t>
            </w:r>
          </w:p>
        </w:tc>
      </w:tr>
      <w:tr w:rsidR="008E0FCE" w:rsidRPr="00435A3A" w:rsidTr="008E0FCE">
        <w:trPr>
          <w:cantSplit/>
        </w:trPr>
        <w:tc>
          <w:tcPr>
            <w:tcW w:w="2234" w:type="dxa"/>
          </w:tcPr>
          <w:p w:rsidR="008E0FCE" w:rsidRPr="00435A3A" w:rsidRDefault="008E0FCE" w:rsidP="006B0514">
            <w:pPr>
              <w:pStyle w:val="AMODTable"/>
            </w:pPr>
            <w:r w:rsidRPr="00435A3A">
              <w:t>Level 2</w:t>
            </w:r>
          </w:p>
        </w:tc>
        <w:tc>
          <w:tcPr>
            <w:tcW w:w="1843" w:type="dxa"/>
            <w:vAlign w:val="center"/>
          </w:tcPr>
          <w:p w:rsidR="008E0FCE" w:rsidRPr="00972D81" w:rsidRDefault="008E0FCE" w:rsidP="008E0FCE">
            <w:pPr>
              <w:pStyle w:val="AMODTable"/>
              <w:jc w:val="center"/>
            </w:pPr>
            <w:r w:rsidRPr="00972D81">
              <w:t>1050.40</w:t>
            </w:r>
          </w:p>
        </w:tc>
      </w:tr>
      <w:tr w:rsidR="008E0FCE" w:rsidRPr="00435A3A" w:rsidTr="008E0FCE">
        <w:trPr>
          <w:cantSplit/>
        </w:trPr>
        <w:tc>
          <w:tcPr>
            <w:tcW w:w="2234" w:type="dxa"/>
          </w:tcPr>
          <w:p w:rsidR="008E0FCE" w:rsidRPr="00435A3A" w:rsidRDefault="008E0FCE" w:rsidP="006B0514">
            <w:pPr>
              <w:pStyle w:val="AMODTable"/>
            </w:pPr>
            <w:r w:rsidRPr="00435A3A">
              <w:t>Level 3</w:t>
            </w:r>
          </w:p>
        </w:tc>
        <w:tc>
          <w:tcPr>
            <w:tcW w:w="1843" w:type="dxa"/>
            <w:vAlign w:val="center"/>
          </w:tcPr>
          <w:p w:rsidR="008E0FCE" w:rsidRPr="00972D81" w:rsidRDefault="008E0FCE" w:rsidP="008E0FCE">
            <w:pPr>
              <w:pStyle w:val="AMODTable"/>
              <w:jc w:val="center"/>
            </w:pPr>
            <w:r w:rsidRPr="00972D81">
              <w:t>1069.20</w:t>
            </w:r>
          </w:p>
        </w:tc>
      </w:tr>
      <w:tr w:rsidR="008E0FCE" w:rsidRPr="00435A3A" w:rsidTr="008E0FCE">
        <w:trPr>
          <w:cantSplit/>
        </w:trPr>
        <w:tc>
          <w:tcPr>
            <w:tcW w:w="2234" w:type="dxa"/>
          </w:tcPr>
          <w:p w:rsidR="008E0FCE" w:rsidRPr="00435A3A" w:rsidRDefault="008E0FCE" w:rsidP="006B0514">
            <w:pPr>
              <w:pStyle w:val="AMODTable"/>
            </w:pPr>
            <w:r w:rsidRPr="00435A3A">
              <w:t>Level 4</w:t>
            </w:r>
          </w:p>
        </w:tc>
        <w:tc>
          <w:tcPr>
            <w:tcW w:w="1843" w:type="dxa"/>
            <w:vAlign w:val="center"/>
          </w:tcPr>
          <w:p w:rsidR="008E0FCE" w:rsidRDefault="008E0FCE" w:rsidP="008E0FCE">
            <w:pPr>
              <w:pStyle w:val="AMODTable"/>
              <w:jc w:val="center"/>
            </w:pPr>
            <w:r w:rsidRPr="00972D81">
              <w:t>1089.00</w:t>
            </w:r>
          </w:p>
        </w:tc>
      </w:tr>
      <w:tr w:rsidR="00416359" w:rsidRPr="00435A3A" w:rsidTr="006B0514">
        <w:trPr>
          <w:cantSplit/>
        </w:trPr>
        <w:tc>
          <w:tcPr>
            <w:tcW w:w="2234" w:type="dxa"/>
          </w:tcPr>
          <w:p w:rsidR="00416359" w:rsidRPr="00435A3A" w:rsidRDefault="00416359" w:rsidP="006B0514">
            <w:pPr>
              <w:pStyle w:val="AMODTable"/>
            </w:pPr>
          </w:p>
        </w:tc>
        <w:tc>
          <w:tcPr>
            <w:tcW w:w="1843" w:type="dxa"/>
          </w:tcPr>
          <w:p w:rsidR="00416359" w:rsidRPr="00F05279" w:rsidRDefault="00416359" w:rsidP="00416359">
            <w:pPr>
              <w:pStyle w:val="AMODTable"/>
              <w:jc w:val="center"/>
            </w:pPr>
          </w:p>
        </w:tc>
      </w:tr>
      <w:tr w:rsidR="00416359" w:rsidRPr="00435A3A" w:rsidTr="006B0514">
        <w:trPr>
          <w:cantSplit/>
        </w:trPr>
        <w:tc>
          <w:tcPr>
            <w:tcW w:w="2234" w:type="dxa"/>
          </w:tcPr>
          <w:p w:rsidR="00416359" w:rsidRPr="006B0514" w:rsidRDefault="00416359" w:rsidP="006B0514">
            <w:pPr>
              <w:pStyle w:val="AMODTable"/>
              <w:rPr>
                <w:b/>
              </w:rPr>
            </w:pPr>
            <w:r w:rsidRPr="006B0514">
              <w:rPr>
                <w:b/>
              </w:rPr>
              <w:t>Grade 5</w:t>
            </w:r>
          </w:p>
        </w:tc>
        <w:tc>
          <w:tcPr>
            <w:tcW w:w="1843" w:type="dxa"/>
          </w:tcPr>
          <w:p w:rsidR="00416359" w:rsidRPr="00F05279" w:rsidRDefault="00416359" w:rsidP="00416359">
            <w:pPr>
              <w:pStyle w:val="AMODTable"/>
              <w:jc w:val="center"/>
            </w:pPr>
          </w:p>
        </w:tc>
      </w:tr>
      <w:tr w:rsidR="001A5515" w:rsidRPr="00435A3A" w:rsidTr="001A5515">
        <w:trPr>
          <w:cantSplit/>
        </w:trPr>
        <w:tc>
          <w:tcPr>
            <w:tcW w:w="2234" w:type="dxa"/>
          </w:tcPr>
          <w:p w:rsidR="001A5515" w:rsidRPr="00435A3A" w:rsidRDefault="001A5515" w:rsidP="006B0514">
            <w:pPr>
              <w:pStyle w:val="AMODTable"/>
            </w:pPr>
            <w:r w:rsidRPr="00435A3A">
              <w:t>Level 1</w:t>
            </w:r>
          </w:p>
        </w:tc>
        <w:tc>
          <w:tcPr>
            <w:tcW w:w="1843" w:type="dxa"/>
            <w:vAlign w:val="center"/>
          </w:tcPr>
          <w:p w:rsidR="001A5515" w:rsidRPr="002742CE" w:rsidRDefault="001A5515" w:rsidP="001A5515">
            <w:pPr>
              <w:pStyle w:val="AMODTable"/>
              <w:jc w:val="center"/>
            </w:pPr>
            <w:r w:rsidRPr="002742CE">
              <w:t>1110.60</w:t>
            </w:r>
          </w:p>
        </w:tc>
      </w:tr>
      <w:tr w:rsidR="001A5515" w:rsidRPr="00435A3A" w:rsidTr="001A5515">
        <w:trPr>
          <w:cantSplit/>
        </w:trPr>
        <w:tc>
          <w:tcPr>
            <w:tcW w:w="2234" w:type="dxa"/>
          </w:tcPr>
          <w:p w:rsidR="001A5515" w:rsidRPr="00435A3A" w:rsidRDefault="001A5515" w:rsidP="006B0514">
            <w:pPr>
              <w:pStyle w:val="AMODTable"/>
            </w:pPr>
            <w:r w:rsidRPr="00435A3A">
              <w:t>Level 2</w:t>
            </w:r>
          </w:p>
        </w:tc>
        <w:tc>
          <w:tcPr>
            <w:tcW w:w="1843" w:type="dxa"/>
            <w:vAlign w:val="center"/>
          </w:tcPr>
          <w:p w:rsidR="001A5515" w:rsidRPr="002742CE" w:rsidRDefault="001A5515" w:rsidP="001A5515">
            <w:pPr>
              <w:pStyle w:val="AMODTable"/>
              <w:jc w:val="center"/>
            </w:pPr>
            <w:r w:rsidRPr="002742CE">
              <w:t>1133.70</w:t>
            </w:r>
          </w:p>
        </w:tc>
      </w:tr>
      <w:tr w:rsidR="001A5515" w:rsidRPr="00435A3A" w:rsidTr="001A5515">
        <w:trPr>
          <w:cantSplit/>
        </w:trPr>
        <w:tc>
          <w:tcPr>
            <w:tcW w:w="2234" w:type="dxa"/>
          </w:tcPr>
          <w:p w:rsidR="001A5515" w:rsidRPr="00435A3A" w:rsidRDefault="001A5515" w:rsidP="006B0514">
            <w:pPr>
              <w:pStyle w:val="AMODTable"/>
            </w:pPr>
            <w:r w:rsidRPr="00435A3A">
              <w:t>Level 3</w:t>
            </w:r>
          </w:p>
        </w:tc>
        <w:tc>
          <w:tcPr>
            <w:tcW w:w="1843" w:type="dxa"/>
            <w:vAlign w:val="center"/>
          </w:tcPr>
          <w:p w:rsidR="001A5515" w:rsidRDefault="001A5515" w:rsidP="001A5515">
            <w:pPr>
              <w:pStyle w:val="AMODTable"/>
              <w:jc w:val="center"/>
            </w:pPr>
            <w:r w:rsidRPr="002742CE">
              <w:t>1157.40</w:t>
            </w:r>
          </w:p>
        </w:tc>
      </w:tr>
      <w:tr w:rsidR="00416359" w:rsidRPr="00435A3A" w:rsidTr="006B0514">
        <w:trPr>
          <w:cantSplit/>
        </w:trPr>
        <w:tc>
          <w:tcPr>
            <w:tcW w:w="2234" w:type="dxa"/>
          </w:tcPr>
          <w:p w:rsidR="00416359" w:rsidRPr="00435A3A" w:rsidRDefault="00416359" w:rsidP="006B0514">
            <w:pPr>
              <w:pStyle w:val="AMODTable"/>
            </w:pPr>
          </w:p>
        </w:tc>
        <w:tc>
          <w:tcPr>
            <w:tcW w:w="1843" w:type="dxa"/>
          </w:tcPr>
          <w:p w:rsidR="00416359" w:rsidRPr="00F05279" w:rsidRDefault="00416359" w:rsidP="00416359">
            <w:pPr>
              <w:pStyle w:val="AMODTable"/>
              <w:jc w:val="center"/>
            </w:pPr>
          </w:p>
        </w:tc>
      </w:tr>
      <w:tr w:rsidR="00416359" w:rsidRPr="00435A3A" w:rsidTr="006B0514">
        <w:trPr>
          <w:cantSplit/>
        </w:trPr>
        <w:tc>
          <w:tcPr>
            <w:tcW w:w="2234" w:type="dxa"/>
          </w:tcPr>
          <w:p w:rsidR="00416359" w:rsidRPr="006B0514" w:rsidRDefault="00416359" w:rsidP="006B0514">
            <w:pPr>
              <w:pStyle w:val="AMODTable"/>
              <w:rPr>
                <w:b/>
              </w:rPr>
            </w:pPr>
            <w:r w:rsidRPr="006B0514">
              <w:rPr>
                <w:b/>
              </w:rPr>
              <w:t>Grade 6</w:t>
            </w:r>
          </w:p>
        </w:tc>
        <w:tc>
          <w:tcPr>
            <w:tcW w:w="1843" w:type="dxa"/>
          </w:tcPr>
          <w:p w:rsidR="00416359" w:rsidRPr="00F05279" w:rsidRDefault="00416359" w:rsidP="00416359">
            <w:pPr>
              <w:pStyle w:val="AMODTable"/>
              <w:jc w:val="center"/>
            </w:pPr>
          </w:p>
        </w:tc>
      </w:tr>
      <w:tr w:rsidR="003B3696" w:rsidRPr="00435A3A" w:rsidTr="003B3696">
        <w:trPr>
          <w:cantSplit/>
        </w:trPr>
        <w:tc>
          <w:tcPr>
            <w:tcW w:w="2234" w:type="dxa"/>
          </w:tcPr>
          <w:p w:rsidR="003B3696" w:rsidRPr="00435A3A" w:rsidRDefault="003B3696" w:rsidP="006B0514">
            <w:pPr>
              <w:pStyle w:val="AMODTable"/>
            </w:pPr>
            <w:r w:rsidRPr="00435A3A">
              <w:t>Level 1</w:t>
            </w:r>
          </w:p>
        </w:tc>
        <w:tc>
          <w:tcPr>
            <w:tcW w:w="1843" w:type="dxa"/>
            <w:vAlign w:val="center"/>
          </w:tcPr>
          <w:p w:rsidR="003B3696" w:rsidRPr="00D85253" w:rsidRDefault="003B3696" w:rsidP="003B3696">
            <w:pPr>
              <w:pStyle w:val="AMODTable"/>
              <w:jc w:val="center"/>
            </w:pPr>
            <w:r w:rsidRPr="00D85253">
              <w:t>1170.80</w:t>
            </w:r>
          </w:p>
        </w:tc>
      </w:tr>
      <w:tr w:rsidR="003B3696" w:rsidRPr="00435A3A" w:rsidTr="003B3696">
        <w:trPr>
          <w:cantSplit/>
        </w:trPr>
        <w:tc>
          <w:tcPr>
            <w:tcW w:w="2234" w:type="dxa"/>
          </w:tcPr>
          <w:p w:rsidR="003B3696" w:rsidRPr="00435A3A" w:rsidRDefault="003B3696" w:rsidP="006B0514">
            <w:pPr>
              <w:pStyle w:val="AMODTable"/>
            </w:pPr>
            <w:r w:rsidRPr="00435A3A">
              <w:t>Level 2</w:t>
            </w:r>
          </w:p>
        </w:tc>
        <w:tc>
          <w:tcPr>
            <w:tcW w:w="1843" w:type="dxa"/>
            <w:vAlign w:val="center"/>
          </w:tcPr>
          <w:p w:rsidR="003B3696" w:rsidRPr="00D85253" w:rsidRDefault="003B3696" w:rsidP="003B3696">
            <w:pPr>
              <w:pStyle w:val="AMODTable"/>
              <w:jc w:val="center"/>
            </w:pPr>
            <w:r w:rsidRPr="00D85253">
              <w:t>1192.80</w:t>
            </w:r>
          </w:p>
        </w:tc>
      </w:tr>
      <w:tr w:rsidR="003B3696" w:rsidRPr="00435A3A" w:rsidTr="003B3696">
        <w:trPr>
          <w:cantSplit/>
        </w:trPr>
        <w:tc>
          <w:tcPr>
            <w:tcW w:w="2234" w:type="dxa"/>
          </w:tcPr>
          <w:p w:rsidR="003B3696" w:rsidRPr="00435A3A" w:rsidRDefault="003B3696" w:rsidP="006B0514">
            <w:pPr>
              <w:pStyle w:val="AMODTable"/>
            </w:pPr>
            <w:r w:rsidRPr="00435A3A">
              <w:t>Level 3</w:t>
            </w:r>
          </w:p>
        </w:tc>
        <w:tc>
          <w:tcPr>
            <w:tcW w:w="1843" w:type="dxa"/>
            <w:vAlign w:val="center"/>
          </w:tcPr>
          <w:p w:rsidR="003B3696" w:rsidRPr="00D85253" w:rsidRDefault="003B3696" w:rsidP="003B3696">
            <w:pPr>
              <w:pStyle w:val="AMODTable"/>
              <w:jc w:val="center"/>
            </w:pPr>
            <w:r w:rsidRPr="00D85253">
              <w:t>1217.60</w:t>
            </w:r>
          </w:p>
        </w:tc>
      </w:tr>
      <w:tr w:rsidR="003B3696" w:rsidRPr="00435A3A" w:rsidTr="003B3696">
        <w:trPr>
          <w:cantSplit/>
        </w:trPr>
        <w:tc>
          <w:tcPr>
            <w:tcW w:w="2234" w:type="dxa"/>
          </w:tcPr>
          <w:p w:rsidR="003B3696" w:rsidRPr="00435A3A" w:rsidRDefault="003B3696" w:rsidP="006B0514">
            <w:pPr>
              <w:pStyle w:val="AMODTable"/>
            </w:pPr>
            <w:r w:rsidRPr="00435A3A">
              <w:t>Level 4</w:t>
            </w:r>
          </w:p>
        </w:tc>
        <w:tc>
          <w:tcPr>
            <w:tcW w:w="1843" w:type="dxa"/>
            <w:vAlign w:val="center"/>
          </w:tcPr>
          <w:p w:rsidR="003B3696" w:rsidRPr="00D85253" w:rsidRDefault="003B3696" w:rsidP="003B3696">
            <w:pPr>
              <w:pStyle w:val="AMODTable"/>
              <w:jc w:val="center"/>
            </w:pPr>
            <w:r w:rsidRPr="00D85253">
              <w:t>1264.30</w:t>
            </w:r>
          </w:p>
        </w:tc>
      </w:tr>
      <w:tr w:rsidR="003B3696" w:rsidRPr="00435A3A" w:rsidTr="003B3696">
        <w:trPr>
          <w:cantSplit/>
        </w:trPr>
        <w:tc>
          <w:tcPr>
            <w:tcW w:w="2234" w:type="dxa"/>
          </w:tcPr>
          <w:p w:rsidR="003B3696" w:rsidRPr="00435A3A" w:rsidRDefault="003B3696" w:rsidP="006B0514">
            <w:pPr>
              <w:pStyle w:val="AMODTable"/>
            </w:pPr>
            <w:r w:rsidRPr="00435A3A">
              <w:t>Level 5</w:t>
            </w:r>
          </w:p>
        </w:tc>
        <w:tc>
          <w:tcPr>
            <w:tcW w:w="1843" w:type="dxa"/>
            <w:vAlign w:val="center"/>
          </w:tcPr>
          <w:p w:rsidR="003B3696" w:rsidRDefault="003B3696" w:rsidP="003B3696">
            <w:pPr>
              <w:pStyle w:val="AMODTable"/>
              <w:jc w:val="center"/>
            </w:pPr>
            <w:r w:rsidRPr="00D85253">
              <w:t>1302.00</w:t>
            </w:r>
          </w:p>
        </w:tc>
      </w:tr>
      <w:tr w:rsidR="00416359" w:rsidRPr="00435A3A" w:rsidTr="006B0514">
        <w:trPr>
          <w:cantSplit/>
        </w:trPr>
        <w:tc>
          <w:tcPr>
            <w:tcW w:w="2234" w:type="dxa"/>
          </w:tcPr>
          <w:p w:rsidR="00416359" w:rsidRPr="00435A3A" w:rsidRDefault="00416359" w:rsidP="006B0514">
            <w:pPr>
              <w:pStyle w:val="AMODTable"/>
            </w:pPr>
          </w:p>
        </w:tc>
        <w:tc>
          <w:tcPr>
            <w:tcW w:w="1843" w:type="dxa"/>
          </w:tcPr>
          <w:p w:rsidR="00416359" w:rsidRPr="00F05279" w:rsidRDefault="00416359" w:rsidP="00416359">
            <w:pPr>
              <w:pStyle w:val="AMODTable"/>
              <w:jc w:val="center"/>
            </w:pPr>
          </w:p>
        </w:tc>
      </w:tr>
      <w:tr w:rsidR="00416359" w:rsidRPr="00435A3A" w:rsidTr="006B0514">
        <w:trPr>
          <w:cantSplit/>
        </w:trPr>
        <w:tc>
          <w:tcPr>
            <w:tcW w:w="2234" w:type="dxa"/>
          </w:tcPr>
          <w:p w:rsidR="00416359" w:rsidRPr="006B0514" w:rsidRDefault="00416359" w:rsidP="006B0514">
            <w:pPr>
              <w:pStyle w:val="AMODTable"/>
              <w:rPr>
                <w:b/>
              </w:rPr>
            </w:pPr>
            <w:r w:rsidRPr="006B0514">
              <w:rPr>
                <w:b/>
              </w:rPr>
              <w:lastRenderedPageBreak/>
              <w:t>Grade 7</w:t>
            </w:r>
          </w:p>
        </w:tc>
        <w:tc>
          <w:tcPr>
            <w:tcW w:w="1843" w:type="dxa"/>
          </w:tcPr>
          <w:p w:rsidR="00416359" w:rsidRPr="00F05279" w:rsidRDefault="00416359" w:rsidP="00416359">
            <w:pPr>
              <w:pStyle w:val="AMODTable"/>
              <w:jc w:val="center"/>
            </w:pPr>
          </w:p>
        </w:tc>
      </w:tr>
      <w:tr w:rsidR="001C5CBB" w:rsidRPr="00435A3A" w:rsidTr="001C5CBB">
        <w:trPr>
          <w:cantSplit/>
        </w:trPr>
        <w:tc>
          <w:tcPr>
            <w:tcW w:w="2234" w:type="dxa"/>
          </w:tcPr>
          <w:p w:rsidR="001C5CBB" w:rsidRPr="00435A3A" w:rsidRDefault="001C5CBB" w:rsidP="006B0514">
            <w:pPr>
              <w:pStyle w:val="AMODTable"/>
            </w:pPr>
            <w:r w:rsidRPr="00435A3A">
              <w:t>Level 1</w:t>
            </w:r>
          </w:p>
        </w:tc>
        <w:tc>
          <w:tcPr>
            <w:tcW w:w="1843" w:type="dxa"/>
            <w:vAlign w:val="center"/>
          </w:tcPr>
          <w:p w:rsidR="001C5CBB" w:rsidRPr="00651F9B" w:rsidRDefault="001C5CBB" w:rsidP="001C5CBB">
            <w:pPr>
              <w:pStyle w:val="AMODTable"/>
              <w:jc w:val="center"/>
            </w:pPr>
            <w:r w:rsidRPr="00651F9B">
              <w:t>1333.00</w:t>
            </w:r>
          </w:p>
        </w:tc>
      </w:tr>
      <w:tr w:rsidR="001C5CBB" w:rsidRPr="00435A3A" w:rsidTr="001C5CBB">
        <w:trPr>
          <w:cantSplit/>
        </w:trPr>
        <w:tc>
          <w:tcPr>
            <w:tcW w:w="2234" w:type="dxa"/>
          </w:tcPr>
          <w:p w:rsidR="001C5CBB" w:rsidRPr="00435A3A" w:rsidRDefault="001C5CBB" w:rsidP="006B0514">
            <w:pPr>
              <w:pStyle w:val="AMODTable"/>
            </w:pPr>
            <w:r w:rsidRPr="00435A3A">
              <w:t>Level 2</w:t>
            </w:r>
          </w:p>
        </w:tc>
        <w:tc>
          <w:tcPr>
            <w:tcW w:w="1843" w:type="dxa"/>
            <w:vAlign w:val="center"/>
          </w:tcPr>
          <w:p w:rsidR="001C5CBB" w:rsidRDefault="001C5CBB" w:rsidP="001C5CBB">
            <w:pPr>
              <w:pStyle w:val="AMODTable"/>
              <w:jc w:val="center"/>
            </w:pPr>
            <w:r w:rsidRPr="00651F9B">
              <w:t>1369.00</w:t>
            </w:r>
          </w:p>
        </w:tc>
      </w:tr>
      <w:tr w:rsidR="00416359" w:rsidRPr="00435A3A" w:rsidTr="006B0514">
        <w:trPr>
          <w:cantSplit/>
        </w:trPr>
        <w:tc>
          <w:tcPr>
            <w:tcW w:w="2234" w:type="dxa"/>
          </w:tcPr>
          <w:p w:rsidR="00416359" w:rsidRPr="00435A3A" w:rsidRDefault="00416359" w:rsidP="006B0514">
            <w:pPr>
              <w:pStyle w:val="AMODTable"/>
            </w:pPr>
          </w:p>
        </w:tc>
        <w:tc>
          <w:tcPr>
            <w:tcW w:w="1843" w:type="dxa"/>
          </w:tcPr>
          <w:p w:rsidR="00416359" w:rsidRPr="00F05279" w:rsidRDefault="00416359" w:rsidP="00416359">
            <w:pPr>
              <w:pStyle w:val="AMODTable"/>
              <w:jc w:val="center"/>
            </w:pPr>
          </w:p>
        </w:tc>
      </w:tr>
      <w:tr w:rsidR="00416359" w:rsidRPr="00435A3A" w:rsidTr="006B0514">
        <w:trPr>
          <w:cantSplit/>
        </w:trPr>
        <w:tc>
          <w:tcPr>
            <w:tcW w:w="2234" w:type="dxa"/>
          </w:tcPr>
          <w:p w:rsidR="00416359" w:rsidRPr="006B0514" w:rsidRDefault="00416359" w:rsidP="006B0514">
            <w:pPr>
              <w:pStyle w:val="AMODTable"/>
              <w:keepNext/>
              <w:rPr>
                <w:b/>
              </w:rPr>
            </w:pPr>
            <w:r w:rsidRPr="006B0514">
              <w:rPr>
                <w:b/>
              </w:rPr>
              <w:t>Grade 8</w:t>
            </w:r>
          </w:p>
        </w:tc>
        <w:tc>
          <w:tcPr>
            <w:tcW w:w="1843" w:type="dxa"/>
          </w:tcPr>
          <w:p w:rsidR="00416359" w:rsidRPr="00F05279" w:rsidRDefault="00416359" w:rsidP="00416359">
            <w:pPr>
              <w:pStyle w:val="AMODTable"/>
              <w:jc w:val="center"/>
            </w:pPr>
          </w:p>
        </w:tc>
      </w:tr>
      <w:tr w:rsidR="00010C12" w:rsidRPr="00435A3A" w:rsidTr="00010C12">
        <w:trPr>
          <w:cantSplit/>
        </w:trPr>
        <w:tc>
          <w:tcPr>
            <w:tcW w:w="2234" w:type="dxa"/>
          </w:tcPr>
          <w:p w:rsidR="00010C12" w:rsidRPr="00435A3A" w:rsidRDefault="00010C12" w:rsidP="006B0514">
            <w:pPr>
              <w:pStyle w:val="AMODTable"/>
              <w:keepNext/>
            </w:pPr>
            <w:r w:rsidRPr="00435A3A">
              <w:t>Level 1</w:t>
            </w:r>
          </w:p>
        </w:tc>
        <w:tc>
          <w:tcPr>
            <w:tcW w:w="1843" w:type="dxa"/>
            <w:vAlign w:val="center"/>
          </w:tcPr>
          <w:p w:rsidR="00010C12" w:rsidRPr="00062038" w:rsidRDefault="00010C12" w:rsidP="00010C12">
            <w:pPr>
              <w:pStyle w:val="AMODTable"/>
              <w:jc w:val="center"/>
            </w:pPr>
            <w:r w:rsidRPr="00062038">
              <w:t>1383.00</w:t>
            </w:r>
          </w:p>
        </w:tc>
      </w:tr>
      <w:tr w:rsidR="00010C12" w:rsidRPr="00435A3A" w:rsidTr="00010C12">
        <w:trPr>
          <w:cantSplit/>
        </w:trPr>
        <w:tc>
          <w:tcPr>
            <w:tcW w:w="2234" w:type="dxa"/>
          </w:tcPr>
          <w:p w:rsidR="00010C12" w:rsidRPr="00435A3A" w:rsidRDefault="00010C12" w:rsidP="006B0514">
            <w:pPr>
              <w:pStyle w:val="AMODTable"/>
              <w:keepNext/>
            </w:pPr>
            <w:r w:rsidRPr="00435A3A">
              <w:t>Level 2</w:t>
            </w:r>
          </w:p>
        </w:tc>
        <w:tc>
          <w:tcPr>
            <w:tcW w:w="1843" w:type="dxa"/>
            <w:vAlign w:val="center"/>
          </w:tcPr>
          <w:p w:rsidR="00010C12" w:rsidRPr="00062038" w:rsidRDefault="00010C12" w:rsidP="00010C12">
            <w:pPr>
              <w:pStyle w:val="AMODTable"/>
              <w:jc w:val="center"/>
            </w:pPr>
            <w:r w:rsidRPr="00062038">
              <w:t>1418.50</w:t>
            </w:r>
          </w:p>
        </w:tc>
      </w:tr>
      <w:tr w:rsidR="00010C12" w:rsidRPr="00435A3A" w:rsidTr="00010C12">
        <w:trPr>
          <w:cantSplit/>
        </w:trPr>
        <w:tc>
          <w:tcPr>
            <w:tcW w:w="2234" w:type="dxa"/>
          </w:tcPr>
          <w:p w:rsidR="00010C12" w:rsidRPr="00435A3A" w:rsidRDefault="00010C12" w:rsidP="006B0514">
            <w:pPr>
              <w:pStyle w:val="AMODTable"/>
            </w:pPr>
            <w:r w:rsidRPr="00435A3A">
              <w:t>Level 3</w:t>
            </w:r>
          </w:p>
        </w:tc>
        <w:tc>
          <w:tcPr>
            <w:tcW w:w="1843" w:type="dxa"/>
            <w:vAlign w:val="center"/>
          </w:tcPr>
          <w:p w:rsidR="00010C12" w:rsidRPr="00062038" w:rsidRDefault="00010C12" w:rsidP="00010C12">
            <w:pPr>
              <w:pStyle w:val="AMODTable"/>
              <w:jc w:val="center"/>
            </w:pPr>
            <w:r w:rsidRPr="00062038">
              <w:t>1466.10</w:t>
            </w:r>
          </w:p>
        </w:tc>
      </w:tr>
      <w:tr w:rsidR="00010C12" w:rsidRPr="00435A3A" w:rsidTr="00010C12">
        <w:trPr>
          <w:cantSplit/>
        </w:trPr>
        <w:tc>
          <w:tcPr>
            <w:tcW w:w="2234" w:type="dxa"/>
          </w:tcPr>
          <w:p w:rsidR="00010C12" w:rsidRPr="00435A3A" w:rsidRDefault="00010C12" w:rsidP="006B0514">
            <w:pPr>
              <w:pStyle w:val="AMODTable"/>
            </w:pPr>
            <w:r w:rsidRPr="00435A3A">
              <w:t>Level 4</w:t>
            </w:r>
          </w:p>
        </w:tc>
        <w:tc>
          <w:tcPr>
            <w:tcW w:w="1843" w:type="dxa"/>
            <w:vAlign w:val="center"/>
          </w:tcPr>
          <w:p w:rsidR="00010C12" w:rsidRDefault="00010C12" w:rsidP="00010C12">
            <w:pPr>
              <w:pStyle w:val="AMODTable"/>
              <w:jc w:val="center"/>
            </w:pPr>
            <w:r w:rsidRPr="00062038">
              <w:t>1500.80</w:t>
            </w:r>
          </w:p>
        </w:tc>
      </w:tr>
    </w:tbl>
    <w:p w:rsidR="00FE4D71" w:rsidRDefault="00FE4D71" w:rsidP="00FE4D71">
      <w:pPr>
        <w:pStyle w:val="Level3Bold"/>
      </w:pPr>
      <w:r>
        <w:t>Dental</w:t>
      </w:r>
    </w:p>
    <w:p w:rsidR="00F93A77" w:rsidRPr="00477056" w:rsidRDefault="00F93A77" w:rsidP="00F93A77">
      <w:pPr>
        <w:pStyle w:val="History"/>
      </w:pPr>
      <w:r>
        <w:t xml:space="preserve">[14.1(c) varied by </w:t>
      </w:r>
      <w:hyperlink r:id="rId117" w:history="1">
        <w:r w:rsidRPr="004B47B9">
          <w:rPr>
            <w:rStyle w:val="Hyperlink"/>
          </w:rPr>
          <w:t>PR998</w:t>
        </w:r>
        <w:r>
          <w:rPr>
            <w:rStyle w:val="Hyperlink"/>
          </w:rPr>
          <w:t>015</w:t>
        </w:r>
      </w:hyperlink>
      <w:r>
        <w:t xml:space="preserve">, </w:t>
      </w:r>
      <w:hyperlink r:id="rId118" w:history="1">
        <w:r>
          <w:rPr>
            <w:rStyle w:val="Hyperlink"/>
          </w:rPr>
          <w:t>PR509146</w:t>
        </w:r>
      </w:hyperlink>
      <w:r w:rsidR="00D428D9">
        <w:t xml:space="preserve">, </w:t>
      </w:r>
      <w:hyperlink r:id="rId119" w:history="1">
        <w:r w:rsidR="00D428D9" w:rsidRPr="003449C2">
          <w:rPr>
            <w:rStyle w:val="Hyperlink"/>
          </w:rPr>
          <w:t>PR522977</w:t>
        </w:r>
      </w:hyperlink>
      <w:r w:rsidR="00F045B0">
        <w:t xml:space="preserve">, </w:t>
      </w:r>
      <w:hyperlink r:id="rId120" w:history="1">
        <w:r w:rsidR="008304EF">
          <w:rPr>
            <w:rStyle w:val="Hyperlink"/>
          </w:rPr>
          <w:t>PR536780</w:t>
        </w:r>
      </w:hyperlink>
      <w:r w:rsidR="00F55BA3">
        <w:t xml:space="preserve">, </w:t>
      </w:r>
      <w:hyperlink r:id="rId121" w:history="1">
        <w:r w:rsidR="00F55BA3">
          <w:rPr>
            <w:rStyle w:val="Hyperlink"/>
          </w:rPr>
          <w:t>PR551703</w:t>
        </w:r>
      </w:hyperlink>
      <w:r w:rsidR="009C51C0">
        <w:t xml:space="preserve">, </w:t>
      </w:r>
      <w:hyperlink r:id="rId122" w:history="1">
        <w:r w:rsidR="008455F2" w:rsidRPr="008455F2">
          <w:rPr>
            <w:rStyle w:val="Hyperlink"/>
          </w:rPr>
          <w:t>PR566795</w:t>
        </w:r>
      </w:hyperlink>
      <w:r w:rsidR="00F045B0">
        <w:t xml:space="preserve">, </w:t>
      </w:r>
      <w:hyperlink r:id="rId123" w:history="1">
        <w:r w:rsidR="006B0514" w:rsidRPr="006B0514">
          <w:rPr>
            <w:rStyle w:val="Hyperlink"/>
          </w:rPr>
          <w:t>PR579907</w:t>
        </w:r>
      </w:hyperlink>
      <w:r w:rsidR="00F045B0">
        <w:t xml:space="preserve">, </w:t>
      </w:r>
      <w:hyperlink r:id="rId124" w:history="1">
        <w:r w:rsidR="00692B23">
          <w:rPr>
            <w:rStyle w:val="Hyperlink"/>
          </w:rPr>
          <w:t>PR592217</w:t>
        </w:r>
      </w:hyperlink>
      <w:r w:rsidR="003F6545">
        <w:t xml:space="preserve">, </w:t>
      </w:r>
      <w:hyperlink r:id="rId125" w:history="1">
        <w:r w:rsidR="003F6545" w:rsidRPr="00A6254A">
          <w:rPr>
            <w:rStyle w:val="Hyperlink"/>
          </w:rPr>
          <w:t>PR606441</w:t>
        </w:r>
      </w:hyperlink>
      <w:r w:rsidR="00416359" w:rsidRPr="00416359">
        <w:rPr>
          <w:rStyle w:val="Hyperlink"/>
          <w:color w:val="auto"/>
          <w:u w:val="none"/>
        </w:rPr>
        <w:t xml:space="preserve">, </w:t>
      </w:r>
      <w:hyperlink r:id="rId126" w:history="1">
        <w:r w:rsidR="00416359">
          <w:rPr>
            <w:rStyle w:val="Hyperlink"/>
          </w:rPr>
          <w:t>PR707534</w:t>
        </w:r>
      </w:hyperlink>
      <w:r w:rsidR="00692B23">
        <w:t xml:space="preserve"> ppc 01Jul1</w:t>
      </w:r>
      <w:r w:rsidR="00416359">
        <w:t>9</w:t>
      </w:r>
      <w:r>
        <w:t>]</w:t>
      </w:r>
    </w:p>
    <w:tbl>
      <w:tblPr>
        <w:tblW w:w="0" w:type="auto"/>
        <w:tblInd w:w="1418" w:type="dxa"/>
        <w:tblLook w:val="0000" w:firstRow="0" w:lastRow="0" w:firstColumn="0" w:lastColumn="0" w:noHBand="0" w:noVBand="0"/>
      </w:tblPr>
      <w:tblGrid>
        <w:gridCol w:w="3085"/>
        <w:gridCol w:w="1559"/>
      </w:tblGrid>
      <w:tr w:rsidR="00FE4D71" w:rsidRPr="00435A3A" w:rsidTr="00D428D9">
        <w:trPr>
          <w:cantSplit/>
          <w:tblHeader/>
        </w:trPr>
        <w:tc>
          <w:tcPr>
            <w:tcW w:w="3085" w:type="dxa"/>
          </w:tcPr>
          <w:p w:rsidR="00FE4D71" w:rsidRPr="006B0514" w:rsidRDefault="00FE4D71" w:rsidP="006B0514">
            <w:pPr>
              <w:pStyle w:val="AMODTable"/>
              <w:rPr>
                <w:b/>
              </w:rPr>
            </w:pPr>
          </w:p>
        </w:tc>
        <w:tc>
          <w:tcPr>
            <w:tcW w:w="1559" w:type="dxa"/>
          </w:tcPr>
          <w:p w:rsidR="00FE4D71" w:rsidRPr="006B0514" w:rsidRDefault="00963320" w:rsidP="006B0514">
            <w:pPr>
              <w:pStyle w:val="AMODTable"/>
              <w:jc w:val="center"/>
              <w:rPr>
                <w:b/>
              </w:rPr>
            </w:pPr>
            <w:r w:rsidRPr="006B0514">
              <w:rPr>
                <w:b/>
              </w:rPr>
              <w:t>Per week</w:t>
            </w:r>
            <w:r w:rsidRPr="006B0514">
              <w:rPr>
                <w:b/>
              </w:rPr>
              <w:br/>
            </w:r>
            <w:r w:rsidRPr="006B0514">
              <w:rPr>
                <w:b/>
                <w:bCs/>
                <w:color w:val="000000"/>
              </w:rPr>
              <w:t>$</w:t>
            </w:r>
          </w:p>
        </w:tc>
      </w:tr>
      <w:tr w:rsidR="00DB77D1" w:rsidRPr="00435A3A" w:rsidTr="00D428D9">
        <w:trPr>
          <w:cantSplit/>
        </w:trPr>
        <w:tc>
          <w:tcPr>
            <w:tcW w:w="3085" w:type="dxa"/>
          </w:tcPr>
          <w:p w:rsidR="00DB77D1" w:rsidRPr="006B0514" w:rsidRDefault="00DB77D1" w:rsidP="006B0514">
            <w:pPr>
              <w:pStyle w:val="AMODTable"/>
              <w:rPr>
                <w:b/>
              </w:rPr>
            </w:pPr>
            <w:r w:rsidRPr="006B0514">
              <w:rPr>
                <w:b/>
              </w:rPr>
              <w:t>Dental Assistant</w:t>
            </w:r>
          </w:p>
        </w:tc>
        <w:tc>
          <w:tcPr>
            <w:tcW w:w="1559" w:type="dxa"/>
          </w:tcPr>
          <w:p w:rsidR="00DB77D1" w:rsidRPr="00162FE5" w:rsidRDefault="00DB77D1" w:rsidP="00DB77D1">
            <w:pPr>
              <w:pStyle w:val="AMODTable"/>
              <w:jc w:val="center"/>
            </w:pPr>
          </w:p>
        </w:tc>
      </w:tr>
      <w:tr w:rsidR="00416359" w:rsidRPr="00435A3A" w:rsidTr="00F0162F">
        <w:trPr>
          <w:cantSplit/>
        </w:trPr>
        <w:tc>
          <w:tcPr>
            <w:tcW w:w="3085" w:type="dxa"/>
          </w:tcPr>
          <w:p w:rsidR="00416359" w:rsidRPr="00435A3A" w:rsidRDefault="00416359" w:rsidP="006B0514">
            <w:pPr>
              <w:pStyle w:val="AMODTable"/>
            </w:pPr>
            <w:r w:rsidRPr="00435A3A">
              <w:t>Grade 1</w:t>
            </w:r>
          </w:p>
        </w:tc>
        <w:tc>
          <w:tcPr>
            <w:tcW w:w="1559" w:type="dxa"/>
          </w:tcPr>
          <w:p w:rsidR="00416359" w:rsidRPr="00554FC8" w:rsidRDefault="00416359" w:rsidP="00416359">
            <w:pPr>
              <w:pStyle w:val="AMODTable"/>
              <w:jc w:val="center"/>
            </w:pPr>
            <w:r w:rsidRPr="00554FC8">
              <w:t>778.60</w:t>
            </w:r>
          </w:p>
        </w:tc>
      </w:tr>
      <w:tr w:rsidR="00416359" w:rsidRPr="00435A3A" w:rsidTr="00F0162F">
        <w:trPr>
          <w:cantSplit/>
        </w:trPr>
        <w:tc>
          <w:tcPr>
            <w:tcW w:w="3085" w:type="dxa"/>
          </w:tcPr>
          <w:p w:rsidR="00416359" w:rsidRPr="00435A3A" w:rsidRDefault="00416359" w:rsidP="006B0514">
            <w:pPr>
              <w:pStyle w:val="AMODTable"/>
            </w:pPr>
            <w:r w:rsidRPr="00435A3A">
              <w:t>Grade 2</w:t>
            </w:r>
          </w:p>
        </w:tc>
        <w:tc>
          <w:tcPr>
            <w:tcW w:w="1559" w:type="dxa"/>
          </w:tcPr>
          <w:p w:rsidR="00416359" w:rsidRPr="00554FC8" w:rsidRDefault="00416359" w:rsidP="00416359">
            <w:pPr>
              <w:pStyle w:val="AMODTable"/>
              <w:jc w:val="center"/>
            </w:pPr>
            <w:r w:rsidRPr="00554FC8">
              <w:t>794.60</w:t>
            </w:r>
          </w:p>
        </w:tc>
      </w:tr>
      <w:tr w:rsidR="00416359" w:rsidRPr="00435A3A" w:rsidTr="00F0162F">
        <w:trPr>
          <w:cantSplit/>
        </w:trPr>
        <w:tc>
          <w:tcPr>
            <w:tcW w:w="3085" w:type="dxa"/>
          </w:tcPr>
          <w:p w:rsidR="00416359" w:rsidRPr="00435A3A" w:rsidRDefault="00416359" w:rsidP="006B0514">
            <w:pPr>
              <w:pStyle w:val="AMODTable"/>
            </w:pPr>
            <w:r w:rsidRPr="00435A3A">
              <w:t>Grade 3</w:t>
            </w:r>
          </w:p>
        </w:tc>
        <w:tc>
          <w:tcPr>
            <w:tcW w:w="1559" w:type="dxa"/>
          </w:tcPr>
          <w:p w:rsidR="00416359" w:rsidRPr="00554FC8" w:rsidRDefault="00416359" w:rsidP="00416359">
            <w:pPr>
              <w:pStyle w:val="AMODTable"/>
              <w:jc w:val="center"/>
            </w:pPr>
            <w:r w:rsidRPr="00554FC8">
              <w:t>811.00</w:t>
            </w:r>
          </w:p>
        </w:tc>
      </w:tr>
      <w:tr w:rsidR="00416359" w:rsidRPr="00435A3A" w:rsidTr="00F0162F">
        <w:trPr>
          <w:cantSplit/>
        </w:trPr>
        <w:tc>
          <w:tcPr>
            <w:tcW w:w="3085" w:type="dxa"/>
          </w:tcPr>
          <w:p w:rsidR="00416359" w:rsidRPr="00435A3A" w:rsidRDefault="00416359" w:rsidP="006B0514">
            <w:pPr>
              <w:pStyle w:val="AMODTable"/>
            </w:pPr>
            <w:r w:rsidRPr="00435A3A">
              <w:t>Grade 4</w:t>
            </w:r>
          </w:p>
        </w:tc>
        <w:tc>
          <w:tcPr>
            <w:tcW w:w="1559" w:type="dxa"/>
          </w:tcPr>
          <w:p w:rsidR="00416359" w:rsidRPr="00554FC8" w:rsidRDefault="00416359" w:rsidP="00416359">
            <w:pPr>
              <w:pStyle w:val="AMODTable"/>
              <w:jc w:val="center"/>
            </w:pPr>
            <w:r w:rsidRPr="00554FC8">
              <w:t>862.50</w:t>
            </w:r>
          </w:p>
        </w:tc>
      </w:tr>
      <w:tr w:rsidR="00416359" w:rsidRPr="00435A3A" w:rsidTr="00F0162F">
        <w:trPr>
          <w:cantSplit/>
        </w:trPr>
        <w:tc>
          <w:tcPr>
            <w:tcW w:w="3085" w:type="dxa"/>
          </w:tcPr>
          <w:p w:rsidR="00416359" w:rsidRPr="00435A3A" w:rsidRDefault="00416359" w:rsidP="006B0514">
            <w:pPr>
              <w:pStyle w:val="AMODTable"/>
            </w:pPr>
            <w:r w:rsidRPr="00435A3A">
              <w:t>Grade 5</w:t>
            </w:r>
          </w:p>
        </w:tc>
        <w:tc>
          <w:tcPr>
            <w:tcW w:w="1559" w:type="dxa"/>
          </w:tcPr>
          <w:p w:rsidR="00416359" w:rsidRPr="00554FC8" w:rsidRDefault="00416359" w:rsidP="00416359">
            <w:pPr>
              <w:pStyle w:val="AMODTable"/>
              <w:jc w:val="center"/>
            </w:pPr>
            <w:r w:rsidRPr="00554FC8">
              <w:t>891.70</w:t>
            </w:r>
          </w:p>
        </w:tc>
      </w:tr>
      <w:tr w:rsidR="00416359" w:rsidRPr="00435A3A" w:rsidTr="00F0162F">
        <w:trPr>
          <w:cantSplit/>
          <w:tblHeader/>
        </w:trPr>
        <w:tc>
          <w:tcPr>
            <w:tcW w:w="3085" w:type="dxa"/>
          </w:tcPr>
          <w:p w:rsidR="00416359" w:rsidRPr="00435A3A" w:rsidRDefault="00416359" w:rsidP="006B0514">
            <w:pPr>
              <w:pStyle w:val="AMODTable"/>
            </w:pPr>
          </w:p>
        </w:tc>
        <w:tc>
          <w:tcPr>
            <w:tcW w:w="1559" w:type="dxa"/>
          </w:tcPr>
          <w:p w:rsidR="00416359" w:rsidRPr="00554FC8" w:rsidRDefault="00416359" w:rsidP="00416359">
            <w:pPr>
              <w:pStyle w:val="AMODTable"/>
              <w:jc w:val="center"/>
            </w:pPr>
          </w:p>
        </w:tc>
      </w:tr>
      <w:tr w:rsidR="00416359" w:rsidRPr="00435A3A" w:rsidTr="00F0162F">
        <w:trPr>
          <w:cantSplit/>
        </w:trPr>
        <w:tc>
          <w:tcPr>
            <w:tcW w:w="3085" w:type="dxa"/>
          </w:tcPr>
          <w:p w:rsidR="00416359" w:rsidRPr="006B0514" w:rsidRDefault="00416359" w:rsidP="006B0514">
            <w:pPr>
              <w:pStyle w:val="AMODTable"/>
              <w:rPr>
                <w:b/>
              </w:rPr>
            </w:pPr>
            <w:r w:rsidRPr="006B0514">
              <w:rPr>
                <w:b/>
              </w:rPr>
              <w:t>Dental Therapist Grade 1</w:t>
            </w:r>
          </w:p>
        </w:tc>
        <w:tc>
          <w:tcPr>
            <w:tcW w:w="1559" w:type="dxa"/>
          </w:tcPr>
          <w:p w:rsidR="00416359" w:rsidRPr="00554FC8" w:rsidRDefault="00416359" w:rsidP="00416359">
            <w:pPr>
              <w:pStyle w:val="AMODTable"/>
              <w:jc w:val="center"/>
            </w:pPr>
          </w:p>
        </w:tc>
      </w:tr>
      <w:tr w:rsidR="00416359" w:rsidRPr="00435A3A" w:rsidTr="00F0162F">
        <w:trPr>
          <w:cantSplit/>
        </w:trPr>
        <w:tc>
          <w:tcPr>
            <w:tcW w:w="3085" w:type="dxa"/>
          </w:tcPr>
          <w:p w:rsidR="00416359" w:rsidRPr="00435A3A" w:rsidRDefault="00416359" w:rsidP="006B0514">
            <w:pPr>
              <w:pStyle w:val="AMODTable"/>
            </w:pPr>
            <w:r w:rsidRPr="00435A3A">
              <w:t>Level 1</w:t>
            </w:r>
          </w:p>
        </w:tc>
        <w:tc>
          <w:tcPr>
            <w:tcW w:w="1559" w:type="dxa"/>
          </w:tcPr>
          <w:p w:rsidR="00416359" w:rsidRPr="00554FC8" w:rsidRDefault="00416359" w:rsidP="00416359">
            <w:pPr>
              <w:pStyle w:val="AMODTable"/>
              <w:jc w:val="center"/>
            </w:pPr>
            <w:r w:rsidRPr="00554FC8">
              <w:t>933.00</w:t>
            </w:r>
          </w:p>
        </w:tc>
      </w:tr>
      <w:tr w:rsidR="00416359" w:rsidRPr="00435A3A" w:rsidTr="00F0162F">
        <w:trPr>
          <w:cantSplit/>
        </w:trPr>
        <w:tc>
          <w:tcPr>
            <w:tcW w:w="3085" w:type="dxa"/>
          </w:tcPr>
          <w:p w:rsidR="00416359" w:rsidRPr="00435A3A" w:rsidRDefault="00416359" w:rsidP="006B0514">
            <w:pPr>
              <w:pStyle w:val="AMODTable"/>
            </w:pPr>
            <w:r w:rsidRPr="00435A3A">
              <w:t>Level 2</w:t>
            </w:r>
          </w:p>
        </w:tc>
        <w:tc>
          <w:tcPr>
            <w:tcW w:w="1559" w:type="dxa"/>
          </w:tcPr>
          <w:p w:rsidR="00416359" w:rsidRPr="00554FC8" w:rsidRDefault="00416359" w:rsidP="00416359">
            <w:pPr>
              <w:pStyle w:val="AMODTable"/>
              <w:jc w:val="center"/>
            </w:pPr>
            <w:r w:rsidRPr="00554FC8">
              <w:t>957.40</w:t>
            </w:r>
          </w:p>
        </w:tc>
      </w:tr>
      <w:tr w:rsidR="00416359" w:rsidRPr="00435A3A" w:rsidTr="00F0162F">
        <w:trPr>
          <w:cantSplit/>
        </w:trPr>
        <w:tc>
          <w:tcPr>
            <w:tcW w:w="3085" w:type="dxa"/>
          </w:tcPr>
          <w:p w:rsidR="00416359" w:rsidRPr="00435A3A" w:rsidRDefault="00416359" w:rsidP="006B0514">
            <w:pPr>
              <w:pStyle w:val="AMODTable"/>
            </w:pPr>
            <w:r w:rsidRPr="00435A3A">
              <w:t>Level 3</w:t>
            </w:r>
          </w:p>
        </w:tc>
        <w:tc>
          <w:tcPr>
            <w:tcW w:w="1559" w:type="dxa"/>
          </w:tcPr>
          <w:p w:rsidR="00416359" w:rsidRPr="00554FC8" w:rsidRDefault="00416359" w:rsidP="00416359">
            <w:pPr>
              <w:pStyle w:val="AMODTable"/>
              <w:jc w:val="center"/>
            </w:pPr>
            <w:r w:rsidRPr="00554FC8">
              <w:t>988.20</w:t>
            </w:r>
          </w:p>
        </w:tc>
      </w:tr>
      <w:tr w:rsidR="00416359" w:rsidRPr="00435A3A" w:rsidTr="00F0162F">
        <w:trPr>
          <w:cantSplit/>
        </w:trPr>
        <w:tc>
          <w:tcPr>
            <w:tcW w:w="3085" w:type="dxa"/>
          </w:tcPr>
          <w:p w:rsidR="00416359" w:rsidRPr="00435A3A" w:rsidRDefault="00416359" w:rsidP="006B0514">
            <w:pPr>
              <w:pStyle w:val="AMODTable"/>
            </w:pPr>
            <w:r w:rsidRPr="00435A3A">
              <w:t>Level 4</w:t>
            </w:r>
          </w:p>
        </w:tc>
        <w:tc>
          <w:tcPr>
            <w:tcW w:w="1559" w:type="dxa"/>
          </w:tcPr>
          <w:p w:rsidR="00416359" w:rsidRPr="00554FC8" w:rsidRDefault="00416359" w:rsidP="00416359">
            <w:pPr>
              <w:pStyle w:val="AMODTable"/>
              <w:jc w:val="center"/>
            </w:pPr>
            <w:r w:rsidRPr="00554FC8">
              <w:t>1026.30</w:t>
            </w:r>
          </w:p>
        </w:tc>
      </w:tr>
      <w:tr w:rsidR="00416359" w:rsidRPr="00435A3A" w:rsidTr="00F0162F">
        <w:trPr>
          <w:cantSplit/>
        </w:trPr>
        <w:tc>
          <w:tcPr>
            <w:tcW w:w="3085" w:type="dxa"/>
          </w:tcPr>
          <w:p w:rsidR="00416359" w:rsidRPr="00435A3A" w:rsidRDefault="00416359" w:rsidP="006B0514">
            <w:pPr>
              <w:pStyle w:val="AMODTable"/>
            </w:pPr>
            <w:r w:rsidRPr="00435A3A">
              <w:t>Level 5</w:t>
            </w:r>
          </w:p>
        </w:tc>
        <w:tc>
          <w:tcPr>
            <w:tcW w:w="1559" w:type="dxa"/>
          </w:tcPr>
          <w:p w:rsidR="00416359" w:rsidRPr="00554FC8" w:rsidRDefault="00416359" w:rsidP="00416359">
            <w:pPr>
              <w:pStyle w:val="AMODTable"/>
              <w:jc w:val="center"/>
            </w:pPr>
            <w:r w:rsidRPr="00554FC8">
              <w:t>1076.90</w:t>
            </w:r>
          </w:p>
        </w:tc>
      </w:tr>
      <w:tr w:rsidR="00416359" w:rsidRPr="00435A3A" w:rsidTr="00F0162F">
        <w:trPr>
          <w:cantSplit/>
        </w:trPr>
        <w:tc>
          <w:tcPr>
            <w:tcW w:w="3085" w:type="dxa"/>
          </w:tcPr>
          <w:p w:rsidR="00416359" w:rsidRPr="00435A3A" w:rsidRDefault="00416359" w:rsidP="006B0514">
            <w:pPr>
              <w:pStyle w:val="AMODTable"/>
            </w:pPr>
            <w:r w:rsidRPr="00435A3A">
              <w:t>Level 6</w:t>
            </w:r>
          </w:p>
        </w:tc>
        <w:tc>
          <w:tcPr>
            <w:tcW w:w="1559" w:type="dxa"/>
          </w:tcPr>
          <w:p w:rsidR="00416359" w:rsidRPr="00554FC8" w:rsidRDefault="00416359" w:rsidP="00416359">
            <w:pPr>
              <w:pStyle w:val="AMODTable"/>
              <w:jc w:val="center"/>
            </w:pPr>
            <w:r w:rsidRPr="00554FC8">
              <w:t>1126.60</w:t>
            </w:r>
          </w:p>
        </w:tc>
      </w:tr>
      <w:tr w:rsidR="00416359" w:rsidRPr="00435A3A" w:rsidTr="00F0162F">
        <w:trPr>
          <w:cantSplit/>
        </w:trPr>
        <w:tc>
          <w:tcPr>
            <w:tcW w:w="3085" w:type="dxa"/>
          </w:tcPr>
          <w:p w:rsidR="00416359" w:rsidRPr="00435A3A" w:rsidRDefault="00416359" w:rsidP="006B0514">
            <w:pPr>
              <w:pStyle w:val="AMODTable"/>
            </w:pPr>
            <w:r w:rsidRPr="00435A3A">
              <w:t>Level 7</w:t>
            </w:r>
          </w:p>
        </w:tc>
        <w:tc>
          <w:tcPr>
            <w:tcW w:w="1559" w:type="dxa"/>
          </w:tcPr>
          <w:p w:rsidR="00416359" w:rsidRPr="00554FC8" w:rsidRDefault="00416359" w:rsidP="00416359">
            <w:pPr>
              <w:pStyle w:val="AMODTable"/>
              <w:jc w:val="center"/>
            </w:pPr>
            <w:r w:rsidRPr="00554FC8">
              <w:t>1164.80</w:t>
            </w:r>
          </w:p>
        </w:tc>
      </w:tr>
      <w:tr w:rsidR="00416359" w:rsidRPr="00435A3A" w:rsidTr="00F0162F">
        <w:trPr>
          <w:cantSplit/>
        </w:trPr>
        <w:tc>
          <w:tcPr>
            <w:tcW w:w="3085" w:type="dxa"/>
          </w:tcPr>
          <w:p w:rsidR="00416359" w:rsidRPr="006B0514" w:rsidRDefault="00416359" w:rsidP="006B0514">
            <w:pPr>
              <w:pStyle w:val="AMODTable"/>
              <w:rPr>
                <w:b/>
              </w:rPr>
            </w:pPr>
          </w:p>
        </w:tc>
        <w:tc>
          <w:tcPr>
            <w:tcW w:w="1559" w:type="dxa"/>
          </w:tcPr>
          <w:p w:rsidR="00416359" w:rsidRPr="00554FC8" w:rsidRDefault="00416359" w:rsidP="00416359">
            <w:pPr>
              <w:pStyle w:val="AMODTable"/>
              <w:jc w:val="center"/>
            </w:pPr>
          </w:p>
        </w:tc>
      </w:tr>
      <w:tr w:rsidR="00416359" w:rsidRPr="00435A3A" w:rsidTr="00F0162F">
        <w:trPr>
          <w:cantSplit/>
        </w:trPr>
        <w:tc>
          <w:tcPr>
            <w:tcW w:w="3085" w:type="dxa"/>
          </w:tcPr>
          <w:p w:rsidR="00416359" w:rsidRPr="006B0514" w:rsidRDefault="00416359" w:rsidP="006B0514">
            <w:pPr>
              <w:pStyle w:val="AMODTable"/>
              <w:rPr>
                <w:b/>
              </w:rPr>
            </w:pPr>
            <w:r w:rsidRPr="006B0514">
              <w:rPr>
                <w:b/>
              </w:rPr>
              <w:t>Dental Therapist Grade 2</w:t>
            </w:r>
          </w:p>
        </w:tc>
        <w:tc>
          <w:tcPr>
            <w:tcW w:w="1559" w:type="dxa"/>
          </w:tcPr>
          <w:p w:rsidR="00416359" w:rsidRPr="00554FC8" w:rsidRDefault="00416359" w:rsidP="00416359">
            <w:pPr>
              <w:pStyle w:val="AMODTable"/>
              <w:jc w:val="center"/>
            </w:pPr>
          </w:p>
        </w:tc>
      </w:tr>
      <w:tr w:rsidR="00416359" w:rsidRPr="00435A3A" w:rsidTr="00F0162F">
        <w:trPr>
          <w:cantSplit/>
        </w:trPr>
        <w:tc>
          <w:tcPr>
            <w:tcW w:w="3085" w:type="dxa"/>
          </w:tcPr>
          <w:p w:rsidR="00416359" w:rsidRPr="00435A3A" w:rsidRDefault="00416359" w:rsidP="006B0514">
            <w:pPr>
              <w:pStyle w:val="AMODTable"/>
            </w:pPr>
            <w:r w:rsidRPr="00435A3A">
              <w:t>Level 1</w:t>
            </w:r>
          </w:p>
        </w:tc>
        <w:tc>
          <w:tcPr>
            <w:tcW w:w="1559" w:type="dxa"/>
          </w:tcPr>
          <w:p w:rsidR="00416359" w:rsidRPr="00554FC8" w:rsidRDefault="00416359" w:rsidP="00416359">
            <w:pPr>
              <w:pStyle w:val="AMODTable"/>
              <w:jc w:val="center"/>
            </w:pPr>
            <w:r w:rsidRPr="00554FC8">
              <w:t>1181.30</w:t>
            </w:r>
          </w:p>
        </w:tc>
      </w:tr>
      <w:tr w:rsidR="00416359" w:rsidRPr="00435A3A" w:rsidTr="00F0162F">
        <w:trPr>
          <w:cantSplit/>
        </w:trPr>
        <w:tc>
          <w:tcPr>
            <w:tcW w:w="3085" w:type="dxa"/>
          </w:tcPr>
          <w:p w:rsidR="00416359" w:rsidRPr="00435A3A" w:rsidRDefault="00416359" w:rsidP="006B0514">
            <w:pPr>
              <w:pStyle w:val="AMODTable"/>
            </w:pPr>
            <w:r w:rsidRPr="00435A3A">
              <w:t>Level 2</w:t>
            </w:r>
          </w:p>
        </w:tc>
        <w:tc>
          <w:tcPr>
            <w:tcW w:w="1559" w:type="dxa"/>
          </w:tcPr>
          <w:p w:rsidR="00416359" w:rsidRPr="00554FC8" w:rsidRDefault="00416359" w:rsidP="00416359">
            <w:pPr>
              <w:pStyle w:val="AMODTable"/>
              <w:jc w:val="center"/>
            </w:pPr>
            <w:r w:rsidRPr="00554FC8">
              <w:t>1208.00</w:t>
            </w:r>
          </w:p>
        </w:tc>
      </w:tr>
      <w:tr w:rsidR="00416359" w:rsidRPr="00435A3A" w:rsidTr="00F0162F">
        <w:trPr>
          <w:cantSplit/>
        </w:trPr>
        <w:tc>
          <w:tcPr>
            <w:tcW w:w="3085" w:type="dxa"/>
          </w:tcPr>
          <w:p w:rsidR="00416359" w:rsidRPr="00435A3A" w:rsidRDefault="00416359" w:rsidP="006B0514">
            <w:pPr>
              <w:pStyle w:val="AMODTable"/>
            </w:pPr>
            <w:r w:rsidRPr="00435A3A">
              <w:lastRenderedPageBreak/>
              <w:t>Level 3</w:t>
            </w:r>
          </w:p>
        </w:tc>
        <w:tc>
          <w:tcPr>
            <w:tcW w:w="1559" w:type="dxa"/>
          </w:tcPr>
          <w:p w:rsidR="00416359" w:rsidRPr="00554FC8" w:rsidRDefault="00416359" w:rsidP="00416359">
            <w:pPr>
              <w:pStyle w:val="AMODTable"/>
              <w:jc w:val="center"/>
            </w:pPr>
            <w:r w:rsidRPr="00554FC8">
              <w:t>1233.70</w:t>
            </w:r>
          </w:p>
        </w:tc>
      </w:tr>
      <w:tr w:rsidR="00416359" w:rsidRPr="00435A3A" w:rsidTr="00F0162F">
        <w:trPr>
          <w:cantSplit/>
        </w:trPr>
        <w:tc>
          <w:tcPr>
            <w:tcW w:w="3085" w:type="dxa"/>
          </w:tcPr>
          <w:p w:rsidR="00416359" w:rsidRPr="00435A3A" w:rsidRDefault="00416359" w:rsidP="006B0514">
            <w:pPr>
              <w:pStyle w:val="AMODTable"/>
            </w:pPr>
            <w:r w:rsidRPr="00435A3A">
              <w:t>Level 4</w:t>
            </w:r>
          </w:p>
        </w:tc>
        <w:tc>
          <w:tcPr>
            <w:tcW w:w="1559" w:type="dxa"/>
          </w:tcPr>
          <w:p w:rsidR="00416359" w:rsidRPr="00554FC8" w:rsidRDefault="00416359" w:rsidP="00416359">
            <w:pPr>
              <w:pStyle w:val="AMODTable"/>
              <w:jc w:val="center"/>
            </w:pPr>
            <w:r w:rsidRPr="00554FC8">
              <w:t>1255.80</w:t>
            </w:r>
          </w:p>
        </w:tc>
      </w:tr>
      <w:tr w:rsidR="00416359" w:rsidRPr="00435A3A" w:rsidTr="00F0162F">
        <w:trPr>
          <w:cantSplit/>
        </w:trPr>
        <w:tc>
          <w:tcPr>
            <w:tcW w:w="3085" w:type="dxa"/>
          </w:tcPr>
          <w:p w:rsidR="00416359" w:rsidRPr="00435A3A" w:rsidRDefault="00416359" w:rsidP="006B0514">
            <w:pPr>
              <w:pStyle w:val="AMODTable"/>
            </w:pPr>
            <w:r w:rsidRPr="00435A3A">
              <w:t>Level 5</w:t>
            </w:r>
          </w:p>
        </w:tc>
        <w:tc>
          <w:tcPr>
            <w:tcW w:w="1559" w:type="dxa"/>
          </w:tcPr>
          <w:p w:rsidR="00416359" w:rsidRDefault="00416359" w:rsidP="00416359">
            <w:pPr>
              <w:pStyle w:val="AMODTable"/>
              <w:jc w:val="center"/>
            </w:pPr>
            <w:r w:rsidRPr="00554FC8">
              <w:t>1284.10</w:t>
            </w:r>
          </w:p>
        </w:tc>
      </w:tr>
    </w:tbl>
    <w:p w:rsidR="00FE4D71" w:rsidRDefault="00FE4D71" w:rsidP="007C09CF">
      <w:pPr>
        <w:pStyle w:val="Level3Bold"/>
      </w:pPr>
      <w:r>
        <w:t>Ancillary</w:t>
      </w:r>
    </w:p>
    <w:p w:rsidR="00F93A77" w:rsidRPr="00477056" w:rsidRDefault="00F93A77" w:rsidP="007C09CF">
      <w:pPr>
        <w:pStyle w:val="History"/>
      </w:pPr>
      <w:r>
        <w:t xml:space="preserve">[14.1(d) varied by </w:t>
      </w:r>
      <w:hyperlink r:id="rId127" w:history="1">
        <w:r w:rsidRPr="004B47B9">
          <w:rPr>
            <w:rStyle w:val="Hyperlink"/>
          </w:rPr>
          <w:t>PR998</w:t>
        </w:r>
        <w:r>
          <w:rPr>
            <w:rStyle w:val="Hyperlink"/>
          </w:rPr>
          <w:t>015</w:t>
        </w:r>
      </w:hyperlink>
      <w:r>
        <w:t xml:space="preserve">, </w:t>
      </w:r>
      <w:hyperlink r:id="rId128" w:history="1">
        <w:r>
          <w:rPr>
            <w:rStyle w:val="Hyperlink"/>
          </w:rPr>
          <w:t>PR509146</w:t>
        </w:r>
      </w:hyperlink>
      <w:r w:rsidR="00133C93">
        <w:t xml:space="preserve">, </w:t>
      </w:r>
      <w:hyperlink r:id="rId129" w:history="1">
        <w:r w:rsidR="00133C93" w:rsidRPr="003449C2">
          <w:rPr>
            <w:rStyle w:val="Hyperlink"/>
          </w:rPr>
          <w:t>PR522977</w:t>
        </w:r>
      </w:hyperlink>
      <w:r w:rsidR="008304EF">
        <w:t xml:space="preserve">, </w:t>
      </w:r>
      <w:hyperlink r:id="rId130" w:history="1">
        <w:r w:rsidR="00F55BA3">
          <w:rPr>
            <w:rStyle w:val="Hyperlink"/>
          </w:rPr>
          <w:t>PR551703</w:t>
        </w:r>
      </w:hyperlink>
      <w:r w:rsidR="009C51C0">
        <w:t xml:space="preserve">, </w:t>
      </w:r>
      <w:hyperlink r:id="rId131" w:history="1">
        <w:r w:rsidR="008455F2" w:rsidRPr="008455F2">
          <w:rPr>
            <w:rStyle w:val="Hyperlink"/>
          </w:rPr>
          <w:t>PR566795</w:t>
        </w:r>
      </w:hyperlink>
      <w:r w:rsidR="00F230F0">
        <w:t xml:space="preserve">, </w:t>
      </w:r>
      <w:hyperlink r:id="rId132" w:history="1">
        <w:r w:rsidR="006B0514" w:rsidRPr="006B0514">
          <w:rPr>
            <w:rStyle w:val="Hyperlink"/>
          </w:rPr>
          <w:t>PR579907</w:t>
        </w:r>
      </w:hyperlink>
      <w:r w:rsidR="00F230F0">
        <w:t xml:space="preserve">, </w:t>
      </w:r>
      <w:hyperlink r:id="rId133" w:history="1">
        <w:r w:rsidR="00DB77D1">
          <w:rPr>
            <w:rStyle w:val="Hyperlink"/>
          </w:rPr>
          <w:t>PR592217</w:t>
        </w:r>
      </w:hyperlink>
      <w:r w:rsidR="00F230F0">
        <w:t xml:space="preserve">, </w:t>
      </w:r>
      <w:hyperlink r:id="rId134" w:history="1">
        <w:r w:rsidR="00706D34" w:rsidRPr="00A6254A">
          <w:rPr>
            <w:rStyle w:val="Hyperlink"/>
          </w:rPr>
          <w:t>PR606441</w:t>
        </w:r>
      </w:hyperlink>
      <w:r w:rsidR="00416359">
        <w:t xml:space="preserve">, </w:t>
      </w:r>
      <w:hyperlink r:id="rId135" w:history="1">
        <w:r w:rsidR="00416359">
          <w:rPr>
            <w:rStyle w:val="Hyperlink"/>
          </w:rPr>
          <w:t>PR707534</w:t>
        </w:r>
      </w:hyperlink>
      <w:r w:rsidR="00416359">
        <w:t xml:space="preserve"> </w:t>
      </w:r>
      <w:r w:rsidR="00DB77D1">
        <w:t>ppc 01Jul1</w:t>
      </w:r>
      <w:r w:rsidR="00416359">
        <w:t>9</w:t>
      </w:r>
      <w:r w:rsidR="001054BE">
        <w:t>]</w:t>
      </w:r>
    </w:p>
    <w:tbl>
      <w:tblPr>
        <w:tblW w:w="0" w:type="auto"/>
        <w:tblInd w:w="1418" w:type="dxa"/>
        <w:tblLook w:val="0000" w:firstRow="0" w:lastRow="0" w:firstColumn="0" w:lastColumn="0" w:noHBand="0" w:noVBand="0"/>
      </w:tblPr>
      <w:tblGrid>
        <w:gridCol w:w="2234"/>
        <w:gridCol w:w="2410"/>
      </w:tblGrid>
      <w:tr w:rsidR="00FE4D71" w:rsidRPr="00435A3A" w:rsidTr="006B0514">
        <w:trPr>
          <w:cantSplit/>
          <w:tblHeader/>
        </w:trPr>
        <w:tc>
          <w:tcPr>
            <w:tcW w:w="2234" w:type="dxa"/>
          </w:tcPr>
          <w:p w:rsidR="00FE4D71" w:rsidRPr="00435A3A" w:rsidRDefault="00FE4D71" w:rsidP="006B0514">
            <w:pPr>
              <w:pStyle w:val="AMODTable"/>
            </w:pPr>
          </w:p>
        </w:tc>
        <w:tc>
          <w:tcPr>
            <w:tcW w:w="2410" w:type="dxa"/>
          </w:tcPr>
          <w:p w:rsidR="00FE4D71" w:rsidRPr="00435A3A" w:rsidRDefault="00963320" w:rsidP="006B0514">
            <w:pPr>
              <w:pStyle w:val="AMODTable"/>
              <w:jc w:val="center"/>
              <w:rPr>
                <w:b/>
              </w:rPr>
            </w:pPr>
            <w:r w:rsidRPr="00435A3A">
              <w:rPr>
                <w:b/>
              </w:rPr>
              <w:t>Per week</w:t>
            </w:r>
            <w:r w:rsidRPr="00435A3A">
              <w:br/>
            </w:r>
            <w:r w:rsidRPr="00435A3A">
              <w:rPr>
                <w:b/>
                <w:bCs/>
                <w:color w:val="000000"/>
              </w:rPr>
              <w:t>$</w:t>
            </w:r>
          </w:p>
        </w:tc>
      </w:tr>
      <w:tr w:rsidR="00416359" w:rsidRPr="00435A3A" w:rsidTr="006B0514">
        <w:trPr>
          <w:cantSplit/>
        </w:trPr>
        <w:tc>
          <w:tcPr>
            <w:tcW w:w="2234" w:type="dxa"/>
          </w:tcPr>
          <w:p w:rsidR="00416359" w:rsidRPr="00435A3A" w:rsidRDefault="00416359" w:rsidP="006B0514">
            <w:pPr>
              <w:pStyle w:val="AMODTable"/>
            </w:pPr>
            <w:r w:rsidRPr="00435A3A">
              <w:t>Cleaner</w:t>
            </w:r>
          </w:p>
        </w:tc>
        <w:tc>
          <w:tcPr>
            <w:tcW w:w="2410" w:type="dxa"/>
          </w:tcPr>
          <w:p w:rsidR="00416359" w:rsidRPr="00DE2BEA" w:rsidRDefault="00416359" w:rsidP="00416359">
            <w:pPr>
              <w:pStyle w:val="AMODTable"/>
              <w:jc w:val="center"/>
            </w:pPr>
            <w:r w:rsidRPr="00DE2BEA">
              <w:t>810.40</w:t>
            </w:r>
          </w:p>
        </w:tc>
      </w:tr>
      <w:tr w:rsidR="00416359" w:rsidRPr="00435A3A" w:rsidTr="006B0514">
        <w:trPr>
          <w:cantSplit/>
        </w:trPr>
        <w:tc>
          <w:tcPr>
            <w:tcW w:w="2234" w:type="dxa"/>
          </w:tcPr>
          <w:p w:rsidR="00416359" w:rsidRPr="00435A3A" w:rsidRDefault="00416359" w:rsidP="006B0514">
            <w:pPr>
              <w:pStyle w:val="AMODTable"/>
            </w:pPr>
            <w:r w:rsidRPr="00435A3A">
              <w:t>Driver—Grade 1</w:t>
            </w:r>
          </w:p>
        </w:tc>
        <w:tc>
          <w:tcPr>
            <w:tcW w:w="2410" w:type="dxa"/>
          </w:tcPr>
          <w:p w:rsidR="00416359" w:rsidRPr="00DE2BEA" w:rsidRDefault="00416359" w:rsidP="00416359">
            <w:pPr>
              <w:pStyle w:val="AMODTable"/>
              <w:jc w:val="center"/>
            </w:pPr>
            <w:r w:rsidRPr="00DE2BEA">
              <w:t>844.10</w:t>
            </w:r>
          </w:p>
        </w:tc>
      </w:tr>
      <w:tr w:rsidR="00416359" w:rsidRPr="00435A3A" w:rsidTr="006B0514">
        <w:trPr>
          <w:cantSplit/>
        </w:trPr>
        <w:tc>
          <w:tcPr>
            <w:tcW w:w="2234" w:type="dxa"/>
          </w:tcPr>
          <w:p w:rsidR="00416359" w:rsidRPr="00435A3A" w:rsidRDefault="00416359" w:rsidP="006B0514">
            <w:pPr>
              <w:pStyle w:val="AMODTable"/>
            </w:pPr>
            <w:r w:rsidRPr="00435A3A">
              <w:t>Driver—Grade 2</w:t>
            </w:r>
          </w:p>
        </w:tc>
        <w:tc>
          <w:tcPr>
            <w:tcW w:w="2410" w:type="dxa"/>
          </w:tcPr>
          <w:p w:rsidR="00416359" w:rsidRPr="00DE2BEA" w:rsidRDefault="00416359" w:rsidP="00416359">
            <w:pPr>
              <w:pStyle w:val="AMODTable"/>
              <w:jc w:val="center"/>
            </w:pPr>
            <w:r w:rsidRPr="00DE2BEA">
              <w:t>866.20</w:t>
            </w:r>
          </w:p>
        </w:tc>
      </w:tr>
      <w:tr w:rsidR="00416359" w:rsidRPr="00435A3A" w:rsidTr="00416359">
        <w:trPr>
          <w:cantSplit/>
          <w:trHeight w:val="63"/>
        </w:trPr>
        <w:tc>
          <w:tcPr>
            <w:tcW w:w="2234" w:type="dxa"/>
          </w:tcPr>
          <w:p w:rsidR="00416359" w:rsidRPr="00435A3A" w:rsidRDefault="00416359" w:rsidP="006B0514">
            <w:pPr>
              <w:pStyle w:val="AMODTable"/>
            </w:pPr>
            <w:r w:rsidRPr="00435A3A">
              <w:t>Caretaker</w:t>
            </w:r>
          </w:p>
        </w:tc>
        <w:tc>
          <w:tcPr>
            <w:tcW w:w="2410" w:type="dxa"/>
          </w:tcPr>
          <w:p w:rsidR="00416359" w:rsidRDefault="00416359" w:rsidP="00416359">
            <w:pPr>
              <w:pStyle w:val="AMODTable"/>
              <w:jc w:val="center"/>
            </w:pPr>
            <w:r w:rsidRPr="00DE2BEA">
              <w:t>866.20</w:t>
            </w:r>
          </w:p>
        </w:tc>
      </w:tr>
    </w:tbl>
    <w:p w:rsidR="00FE4D71" w:rsidRPr="00991630" w:rsidRDefault="00FE4D71" w:rsidP="00FE4D71">
      <w:pPr>
        <w:pStyle w:val="Level2Bold"/>
        <w:rPr>
          <w:snapToGrid w:val="0"/>
        </w:rPr>
      </w:pPr>
      <w:r w:rsidRPr="00991630">
        <w:rPr>
          <w:snapToGrid w:val="0"/>
        </w:rPr>
        <w:t>Junior employees</w:t>
      </w:r>
    </w:p>
    <w:p w:rsidR="00FE4D71" w:rsidRDefault="00FE4D71" w:rsidP="00FE4D71">
      <w:pPr>
        <w:pStyle w:val="Block1"/>
        <w:keepNext/>
        <w:rPr>
          <w:snapToGrid w:val="0"/>
        </w:rPr>
      </w:pPr>
      <w:r>
        <w:rPr>
          <w:snapToGrid w:val="0"/>
        </w:rPr>
        <w:t>A junior employee will be paid the following percentage of the ordinary rate prescribed by this award for the appropriate adult classification:</w:t>
      </w:r>
    </w:p>
    <w:tbl>
      <w:tblPr>
        <w:tblW w:w="0" w:type="auto"/>
        <w:tblInd w:w="851" w:type="dxa"/>
        <w:tblLayout w:type="fixed"/>
        <w:tblLook w:val="0000" w:firstRow="0" w:lastRow="0" w:firstColumn="0" w:lastColumn="0" w:noHBand="0" w:noVBand="0"/>
      </w:tblPr>
      <w:tblGrid>
        <w:gridCol w:w="2801"/>
        <w:gridCol w:w="2410"/>
      </w:tblGrid>
      <w:tr w:rsidR="00FE4D71" w:rsidRPr="00435A3A" w:rsidTr="00133C93">
        <w:trPr>
          <w:cantSplit/>
        </w:trPr>
        <w:tc>
          <w:tcPr>
            <w:tcW w:w="2801" w:type="dxa"/>
          </w:tcPr>
          <w:p w:rsidR="00FE4D71" w:rsidRPr="00435A3A" w:rsidRDefault="00FE4D71" w:rsidP="007C09CF">
            <w:pPr>
              <w:pStyle w:val="AMODTable"/>
              <w:keepNext/>
              <w:rPr>
                <w:b/>
                <w:snapToGrid w:val="0"/>
              </w:rPr>
            </w:pPr>
            <w:r w:rsidRPr="00435A3A">
              <w:rPr>
                <w:b/>
                <w:snapToGrid w:val="0"/>
              </w:rPr>
              <w:t>Age</w:t>
            </w:r>
          </w:p>
        </w:tc>
        <w:tc>
          <w:tcPr>
            <w:tcW w:w="2410" w:type="dxa"/>
          </w:tcPr>
          <w:p w:rsidR="00FE4D71" w:rsidRPr="00435A3A" w:rsidRDefault="00FE4D71" w:rsidP="007C09CF">
            <w:pPr>
              <w:pStyle w:val="AMODTable"/>
              <w:keepNext/>
              <w:jc w:val="center"/>
              <w:rPr>
                <w:b/>
                <w:snapToGrid w:val="0"/>
              </w:rPr>
            </w:pPr>
            <w:r w:rsidRPr="00435A3A">
              <w:rPr>
                <w:b/>
                <w:snapToGrid w:val="0"/>
              </w:rPr>
              <w:t>%</w:t>
            </w:r>
          </w:p>
        </w:tc>
      </w:tr>
      <w:tr w:rsidR="00FE4D71" w:rsidRPr="00435A3A" w:rsidTr="00133C93">
        <w:trPr>
          <w:cantSplit/>
        </w:trPr>
        <w:tc>
          <w:tcPr>
            <w:tcW w:w="2801" w:type="dxa"/>
          </w:tcPr>
          <w:p w:rsidR="00FE4D71" w:rsidRPr="00435A3A" w:rsidRDefault="00FE4D71" w:rsidP="007C09CF">
            <w:pPr>
              <w:pStyle w:val="AMODTable"/>
              <w:keepNext/>
              <w:rPr>
                <w:snapToGrid w:val="0"/>
              </w:rPr>
            </w:pPr>
            <w:r w:rsidRPr="00435A3A">
              <w:rPr>
                <w:snapToGrid w:val="0"/>
              </w:rPr>
              <w:t>At 16 years and under</w:t>
            </w:r>
          </w:p>
        </w:tc>
        <w:tc>
          <w:tcPr>
            <w:tcW w:w="2410" w:type="dxa"/>
          </w:tcPr>
          <w:p w:rsidR="00FE4D71" w:rsidRPr="00435A3A" w:rsidRDefault="00FE4D71" w:rsidP="007C09CF">
            <w:pPr>
              <w:pStyle w:val="AMODTable"/>
              <w:keepNext/>
              <w:jc w:val="center"/>
              <w:rPr>
                <w:snapToGrid w:val="0"/>
              </w:rPr>
            </w:pPr>
            <w:r w:rsidRPr="00435A3A">
              <w:rPr>
                <w:snapToGrid w:val="0"/>
              </w:rPr>
              <w:t>50</w:t>
            </w:r>
          </w:p>
        </w:tc>
      </w:tr>
      <w:tr w:rsidR="00FE4D71" w:rsidRPr="00435A3A" w:rsidTr="00133C93">
        <w:trPr>
          <w:cantSplit/>
        </w:trPr>
        <w:tc>
          <w:tcPr>
            <w:tcW w:w="2801" w:type="dxa"/>
          </w:tcPr>
          <w:p w:rsidR="00FE4D71" w:rsidRPr="00435A3A" w:rsidRDefault="00FE4D71" w:rsidP="00FE4D71">
            <w:pPr>
              <w:pStyle w:val="AMODTable"/>
              <w:rPr>
                <w:snapToGrid w:val="0"/>
              </w:rPr>
            </w:pPr>
            <w:r w:rsidRPr="00435A3A">
              <w:rPr>
                <w:snapToGrid w:val="0"/>
              </w:rPr>
              <w:t>At 17 years</w:t>
            </w:r>
          </w:p>
        </w:tc>
        <w:tc>
          <w:tcPr>
            <w:tcW w:w="2410" w:type="dxa"/>
          </w:tcPr>
          <w:p w:rsidR="00FE4D71" w:rsidRPr="00435A3A" w:rsidRDefault="00FE4D71" w:rsidP="00FE4D71">
            <w:pPr>
              <w:pStyle w:val="AMODTable"/>
              <w:jc w:val="center"/>
              <w:rPr>
                <w:snapToGrid w:val="0"/>
              </w:rPr>
            </w:pPr>
            <w:r w:rsidRPr="00435A3A">
              <w:rPr>
                <w:snapToGrid w:val="0"/>
              </w:rPr>
              <w:t>60</w:t>
            </w:r>
          </w:p>
        </w:tc>
      </w:tr>
      <w:tr w:rsidR="00FE4D71" w:rsidRPr="00435A3A" w:rsidTr="00133C93">
        <w:trPr>
          <w:cantSplit/>
        </w:trPr>
        <w:tc>
          <w:tcPr>
            <w:tcW w:w="2801" w:type="dxa"/>
          </w:tcPr>
          <w:p w:rsidR="00FE4D71" w:rsidRPr="00435A3A" w:rsidRDefault="00FE4D71" w:rsidP="00FE4D71">
            <w:pPr>
              <w:pStyle w:val="AMODTable"/>
              <w:rPr>
                <w:snapToGrid w:val="0"/>
              </w:rPr>
            </w:pPr>
            <w:r w:rsidRPr="00435A3A">
              <w:rPr>
                <w:snapToGrid w:val="0"/>
              </w:rPr>
              <w:t>At 18 years</w:t>
            </w:r>
          </w:p>
        </w:tc>
        <w:tc>
          <w:tcPr>
            <w:tcW w:w="2410" w:type="dxa"/>
          </w:tcPr>
          <w:p w:rsidR="00FE4D71" w:rsidRPr="00435A3A" w:rsidRDefault="00FE4D71" w:rsidP="00FE4D71">
            <w:pPr>
              <w:pStyle w:val="AMODTable"/>
              <w:jc w:val="center"/>
              <w:rPr>
                <w:snapToGrid w:val="0"/>
              </w:rPr>
            </w:pPr>
            <w:r w:rsidRPr="00435A3A">
              <w:rPr>
                <w:snapToGrid w:val="0"/>
              </w:rPr>
              <w:t>70</w:t>
            </w:r>
          </w:p>
        </w:tc>
      </w:tr>
      <w:tr w:rsidR="00FE4D71" w:rsidRPr="00435A3A" w:rsidTr="00133C93">
        <w:trPr>
          <w:cantSplit/>
        </w:trPr>
        <w:tc>
          <w:tcPr>
            <w:tcW w:w="2801" w:type="dxa"/>
          </w:tcPr>
          <w:p w:rsidR="00FE4D71" w:rsidRPr="00435A3A" w:rsidRDefault="00FE4D71" w:rsidP="00FE4D71">
            <w:pPr>
              <w:pStyle w:val="AMODTable"/>
              <w:rPr>
                <w:snapToGrid w:val="0"/>
              </w:rPr>
            </w:pPr>
            <w:r w:rsidRPr="00435A3A">
              <w:rPr>
                <w:snapToGrid w:val="0"/>
              </w:rPr>
              <w:t>At 19 years</w:t>
            </w:r>
          </w:p>
        </w:tc>
        <w:tc>
          <w:tcPr>
            <w:tcW w:w="2410" w:type="dxa"/>
          </w:tcPr>
          <w:p w:rsidR="00FE4D71" w:rsidRPr="00435A3A" w:rsidRDefault="00FE4D71" w:rsidP="00FE4D71">
            <w:pPr>
              <w:pStyle w:val="AMODTable"/>
              <w:jc w:val="center"/>
              <w:rPr>
                <w:snapToGrid w:val="0"/>
              </w:rPr>
            </w:pPr>
            <w:r w:rsidRPr="00435A3A">
              <w:rPr>
                <w:snapToGrid w:val="0"/>
              </w:rPr>
              <w:t>80</w:t>
            </w:r>
          </w:p>
        </w:tc>
      </w:tr>
      <w:tr w:rsidR="00FE4D71" w:rsidRPr="00435A3A" w:rsidTr="00133C93">
        <w:trPr>
          <w:cantSplit/>
        </w:trPr>
        <w:tc>
          <w:tcPr>
            <w:tcW w:w="2801" w:type="dxa"/>
          </w:tcPr>
          <w:p w:rsidR="00FE4D71" w:rsidRPr="00435A3A" w:rsidRDefault="00FE4D71" w:rsidP="00FE4D71">
            <w:pPr>
              <w:pStyle w:val="AMODTable"/>
              <w:rPr>
                <w:snapToGrid w:val="0"/>
              </w:rPr>
            </w:pPr>
            <w:r w:rsidRPr="00435A3A">
              <w:rPr>
                <w:snapToGrid w:val="0"/>
              </w:rPr>
              <w:t>At 20 years</w:t>
            </w:r>
          </w:p>
        </w:tc>
        <w:tc>
          <w:tcPr>
            <w:tcW w:w="2410" w:type="dxa"/>
          </w:tcPr>
          <w:p w:rsidR="00FE4D71" w:rsidRPr="00435A3A" w:rsidRDefault="00FE4D71" w:rsidP="00FE4D71">
            <w:pPr>
              <w:pStyle w:val="AMODTable"/>
              <w:jc w:val="center"/>
              <w:rPr>
                <w:snapToGrid w:val="0"/>
              </w:rPr>
            </w:pPr>
            <w:r w:rsidRPr="00435A3A">
              <w:rPr>
                <w:snapToGrid w:val="0"/>
              </w:rPr>
              <w:t>90</w:t>
            </w:r>
          </w:p>
        </w:tc>
      </w:tr>
    </w:tbl>
    <w:p w:rsidR="00FE4D71" w:rsidRDefault="00FE4D71" w:rsidP="00B1607C">
      <w:pPr>
        <w:pStyle w:val="Level2Bold"/>
      </w:pPr>
      <w:r>
        <w:t xml:space="preserve">Supported wage system </w:t>
      </w:r>
    </w:p>
    <w:p w:rsidR="00FE4D71" w:rsidRDefault="00FE4D71" w:rsidP="00B1607C">
      <w:pPr>
        <w:pStyle w:val="Block1"/>
        <w:keepNext/>
      </w:pPr>
      <w:r>
        <w:t xml:space="preserve">See </w:t>
      </w:r>
      <w:r w:rsidR="00CD4AA2">
        <w:fldChar w:fldCharType="begin"/>
      </w:r>
      <w:r>
        <w:instrText xml:space="preserve"> REF _Ref241563426 \r \h </w:instrText>
      </w:r>
      <w:r w:rsidR="00CD4AA2">
        <w:fldChar w:fldCharType="separate"/>
      </w:r>
      <w:r w:rsidR="007B72EB">
        <w:t>Schedule C</w:t>
      </w:r>
      <w:r w:rsidR="00CD4AA2">
        <w:fldChar w:fldCharType="end"/>
      </w:r>
    </w:p>
    <w:p w:rsidR="00FE4D71" w:rsidRDefault="00FE4D71" w:rsidP="00B1607C">
      <w:pPr>
        <w:pStyle w:val="Level2Bold"/>
      </w:pPr>
      <w:r>
        <w:t xml:space="preserve">National training wage </w:t>
      </w:r>
    </w:p>
    <w:p w:rsidR="00E95EF7" w:rsidRDefault="00E95EF7" w:rsidP="00E95EF7">
      <w:pPr>
        <w:pStyle w:val="History"/>
        <w:rPr>
          <w:lang w:val="en-US"/>
        </w:rPr>
      </w:pPr>
      <w:r>
        <w:t xml:space="preserve">[14.4 substituted by </w:t>
      </w:r>
      <w:hyperlink r:id="rId136" w:history="1">
        <w:r w:rsidRPr="00E95EF7">
          <w:rPr>
            <w:rStyle w:val="Hyperlink"/>
            <w:lang w:val="en-US"/>
          </w:rPr>
          <w:t>PR593883</w:t>
        </w:r>
      </w:hyperlink>
      <w:r w:rsidR="00F230F0">
        <w:rPr>
          <w:lang w:val="en-US"/>
        </w:rPr>
        <w:t xml:space="preserve"> ppc 01Jul17]</w:t>
      </w:r>
    </w:p>
    <w:p w:rsidR="00E95EF7" w:rsidRDefault="00E95EF7" w:rsidP="00E95EF7">
      <w:pPr>
        <w:pStyle w:val="Level3"/>
      </w:pPr>
      <w:r w:rsidRPr="006A3B40">
        <w:t xml:space="preserve">Schedule E to the </w:t>
      </w:r>
      <w:r w:rsidRPr="006A3B40">
        <w:rPr>
          <w:i/>
          <w:iCs/>
        </w:rPr>
        <w:t>Miscellaneous Award 2010</w:t>
      </w:r>
      <w:r w:rsidRPr="006A3B40">
        <w:t xml:space="preserve"> sets out minimum wage rates and conditions for employees undertaking traineeships.</w:t>
      </w:r>
    </w:p>
    <w:p w:rsidR="00860149" w:rsidRPr="00860149" w:rsidRDefault="00860149" w:rsidP="0070056C">
      <w:pPr>
        <w:pStyle w:val="History"/>
      </w:pPr>
      <w:r>
        <w:t>[14.4(b) varied by</w:t>
      </w:r>
      <w:r w:rsidRPr="00860149">
        <w:rPr>
          <w:lang w:val="en-US"/>
        </w:rPr>
        <w:t xml:space="preserve"> </w:t>
      </w:r>
      <w:hyperlink r:id="rId137" w:history="1">
        <w:r w:rsidRPr="00A6254A">
          <w:rPr>
            <w:rStyle w:val="Hyperlink"/>
          </w:rPr>
          <w:t>PR606441</w:t>
        </w:r>
      </w:hyperlink>
      <w:r w:rsidR="00416359" w:rsidRPr="00416359">
        <w:rPr>
          <w:rStyle w:val="Hyperlink"/>
          <w:color w:val="auto"/>
          <w:u w:val="none"/>
        </w:rPr>
        <w:t xml:space="preserve">, </w:t>
      </w:r>
      <w:hyperlink r:id="rId138" w:history="1">
        <w:r w:rsidR="00416359">
          <w:rPr>
            <w:rStyle w:val="Hyperlink"/>
          </w:rPr>
          <w:t>PR707534</w:t>
        </w:r>
      </w:hyperlink>
      <w:r>
        <w:t xml:space="preserve"> </w:t>
      </w:r>
      <w:r w:rsidR="00416359">
        <w:rPr>
          <w:lang w:val="en-US"/>
        </w:rPr>
        <w:t>ppc 01Ju19</w:t>
      </w:r>
      <w:r>
        <w:t>]</w:t>
      </w:r>
    </w:p>
    <w:p w:rsidR="00E95EF7" w:rsidRPr="00E95EF7" w:rsidRDefault="00E95EF7" w:rsidP="00E95EF7">
      <w:pPr>
        <w:pStyle w:val="Level3"/>
        <w:rPr>
          <w:i/>
        </w:rPr>
      </w:pPr>
      <w:r w:rsidRPr="006A3B40">
        <w:t xml:space="preserve">This award incorporates the terms of Schedule E to the </w:t>
      </w:r>
      <w:r w:rsidRPr="006A3B40">
        <w:rPr>
          <w:i/>
        </w:rPr>
        <w:t xml:space="preserve">Miscellaneous Award 2010 </w:t>
      </w:r>
      <w:r w:rsidRPr="006A3B40">
        <w:t>as at 1 July 201</w:t>
      </w:r>
      <w:r w:rsidR="00416359">
        <w:t>9</w:t>
      </w:r>
      <w:r w:rsidRPr="006A3B40">
        <w:t xml:space="preserve">. Provided that any reference to “this award” in Schedule E to the </w:t>
      </w:r>
      <w:r w:rsidRPr="006A3B40">
        <w:rPr>
          <w:i/>
        </w:rPr>
        <w:t>Miscellaneous Award 2010</w:t>
      </w:r>
      <w:r w:rsidRPr="006A3B40">
        <w:t xml:space="preserve"> is to be read as referring to the </w:t>
      </w:r>
      <w:r w:rsidRPr="006A3B40">
        <w:rPr>
          <w:i/>
          <w:noProof/>
        </w:rPr>
        <w:t>Aboriginal Community Controlled Health Services Award 2010</w:t>
      </w:r>
      <w:r w:rsidRPr="006A3B40">
        <w:rPr>
          <w:i/>
        </w:rPr>
        <w:t xml:space="preserve"> </w:t>
      </w:r>
      <w:r w:rsidRPr="006A3B40">
        <w:t xml:space="preserve">and not the </w:t>
      </w:r>
      <w:r w:rsidRPr="006A3B40">
        <w:rPr>
          <w:i/>
        </w:rPr>
        <w:t>Miscellaneous Award 2010.</w:t>
      </w:r>
    </w:p>
    <w:p w:rsidR="0033100D" w:rsidRDefault="00FE4D71" w:rsidP="007A2CE8">
      <w:pPr>
        <w:pStyle w:val="Level1"/>
      </w:pPr>
      <w:bookmarkStart w:id="91" w:name="_Toc208885995"/>
      <w:bookmarkStart w:id="92" w:name="_Toc208886083"/>
      <w:bookmarkStart w:id="93" w:name="_Toc208902573"/>
      <w:bookmarkStart w:id="94" w:name="_Toc208932478"/>
      <w:bookmarkStart w:id="95" w:name="_Toc208932563"/>
      <w:bookmarkStart w:id="96" w:name="_Toc208979918"/>
      <w:bookmarkStart w:id="97" w:name="_Ref418247265"/>
      <w:bookmarkStart w:id="98" w:name="_Ref418247275"/>
      <w:bookmarkStart w:id="99" w:name="_Ref418247287"/>
      <w:bookmarkStart w:id="100" w:name="_Ref449614349"/>
      <w:bookmarkStart w:id="101" w:name="_Ref449614357"/>
      <w:bookmarkStart w:id="102" w:name="_Ref482799393"/>
      <w:bookmarkStart w:id="103" w:name="_Ref482799402"/>
      <w:bookmarkStart w:id="104" w:name="_Ref513820048"/>
      <w:bookmarkStart w:id="105" w:name="_Ref513820055"/>
      <w:bookmarkStart w:id="106" w:name="_Ref9245431"/>
      <w:bookmarkStart w:id="107" w:name="_Ref9245437"/>
      <w:bookmarkStart w:id="108" w:name="_Toc37243763"/>
      <w:r w:rsidRPr="00C47704">
        <w:lastRenderedPageBreak/>
        <w:t>Allowances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5D640A" w:rsidRPr="006C7CDF" w:rsidRDefault="005D640A" w:rsidP="007A2CE8">
      <w:pPr>
        <w:pStyle w:val="note"/>
        <w:keepNext/>
        <w:rPr>
          <w:lang w:val="en-US" w:eastAsia="en-US"/>
        </w:rPr>
      </w:pPr>
      <w:r w:rsidRPr="006C7CDF">
        <w:rPr>
          <w:lang w:val="en-US" w:eastAsia="en-US"/>
        </w:rPr>
        <w:t xml:space="preserve">To view the current monetary amounts of work-related allowances refer to the </w:t>
      </w:r>
      <w:hyperlink r:id="rId139" w:history="1">
        <w:r w:rsidRPr="006C7CDF">
          <w:rPr>
            <w:rStyle w:val="Hyperlink"/>
            <w:lang w:val="en-US" w:eastAsia="en-US"/>
          </w:rPr>
          <w:t>Allowances Sheet</w:t>
        </w:r>
      </w:hyperlink>
      <w:r w:rsidRPr="006C7CDF">
        <w:rPr>
          <w:lang w:val="en-US" w:eastAsia="en-US"/>
        </w:rPr>
        <w:t>.</w:t>
      </w:r>
    </w:p>
    <w:p w:rsidR="004B47B9" w:rsidRPr="004B47B9" w:rsidRDefault="00570696" w:rsidP="00570696">
      <w:pPr>
        <w:pStyle w:val="History"/>
      </w:pPr>
      <w:r>
        <w:t xml:space="preserve">[Varied by </w:t>
      </w:r>
      <w:hyperlink r:id="rId140" w:history="1">
        <w:r w:rsidRPr="004B47B9">
          <w:rPr>
            <w:rStyle w:val="Hyperlink"/>
          </w:rPr>
          <w:t>PR998151</w:t>
        </w:r>
      </w:hyperlink>
      <w:r w:rsidR="005108D9">
        <w:t xml:space="preserve">, </w:t>
      </w:r>
      <w:hyperlink r:id="rId141" w:history="1">
        <w:r w:rsidR="005108D9">
          <w:rPr>
            <w:rStyle w:val="Hyperlink"/>
          </w:rPr>
          <w:t>PR509267</w:t>
        </w:r>
      </w:hyperlink>
      <w:r w:rsidR="003449C2">
        <w:t xml:space="preserve">, </w:t>
      </w:r>
      <w:hyperlink r:id="rId142" w:history="1">
        <w:r w:rsidR="003449C2">
          <w:rPr>
            <w:rStyle w:val="Hyperlink"/>
          </w:rPr>
          <w:t>PR523097</w:t>
        </w:r>
      </w:hyperlink>
      <w:r w:rsidR="00886B77">
        <w:t xml:space="preserve">, </w:t>
      </w:r>
      <w:hyperlink r:id="rId143" w:history="1">
        <w:r w:rsidR="00886B77">
          <w:rPr>
            <w:rStyle w:val="Hyperlink"/>
          </w:rPr>
          <w:t>PR536900</w:t>
        </w:r>
      </w:hyperlink>
      <w:r w:rsidR="0064395A">
        <w:t xml:space="preserve">, </w:t>
      </w:r>
      <w:hyperlink r:id="rId144" w:history="1">
        <w:r w:rsidR="00F55BA3">
          <w:rPr>
            <w:rStyle w:val="Hyperlink"/>
          </w:rPr>
          <w:t>PR551823</w:t>
        </w:r>
      </w:hyperlink>
      <w:r w:rsidR="001A0EC3">
        <w:t xml:space="preserve">, </w:t>
      </w:r>
      <w:hyperlink r:id="rId145" w:history="1">
        <w:r w:rsidR="001A0EC3" w:rsidRPr="00311B82">
          <w:rPr>
            <w:rStyle w:val="Hyperlink"/>
          </w:rPr>
          <w:t>PR566924</w:t>
        </w:r>
      </w:hyperlink>
      <w:r w:rsidR="005552EB" w:rsidRPr="002D41FD">
        <w:rPr>
          <w:rStyle w:val="Hyperlink"/>
          <w:color w:val="auto"/>
          <w:u w:val="none"/>
        </w:rPr>
        <w:t>,</w:t>
      </w:r>
      <w:r w:rsidR="005552EB" w:rsidRPr="005552EB">
        <w:rPr>
          <w:rStyle w:val="Hyperlink"/>
          <w:u w:val="none"/>
        </w:rPr>
        <w:t xml:space="preserve"> </w:t>
      </w:r>
      <w:hyperlink r:id="rId146" w:history="1">
        <w:r w:rsidR="005552EB">
          <w:rPr>
            <w:rStyle w:val="Hyperlink"/>
          </w:rPr>
          <w:t>PR579621</w:t>
        </w:r>
      </w:hyperlink>
      <w:r w:rsidR="00330A7D">
        <w:t xml:space="preserve">, </w:t>
      </w:r>
      <w:hyperlink r:id="rId147" w:history="1">
        <w:r w:rsidR="00330A7D" w:rsidRPr="00330A7D">
          <w:rPr>
            <w:rStyle w:val="Hyperlink"/>
            <w:lang w:val="en-US"/>
          </w:rPr>
          <w:t>PR</w:t>
        </w:r>
        <w:r w:rsidR="00330A7D" w:rsidRPr="00330A7D">
          <w:rPr>
            <w:rStyle w:val="Hyperlink"/>
            <w:noProof/>
            <w:lang w:val="en-US"/>
          </w:rPr>
          <w:t>592368</w:t>
        </w:r>
      </w:hyperlink>
      <w:r w:rsidR="00B91A55">
        <w:rPr>
          <w:lang w:val="en-US"/>
        </w:rPr>
        <w:t xml:space="preserve">, </w:t>
      </w:r>
      <w:hyperlink r:id="rId148" w:history="1">
        <w:r w:rsidR="00B91A55" w:rsidRPr="00B91A55">
          <w:rPr>
            <w:rStyle w:val="Hyperlink"/>
          </w:rPr>
          <w:t>PR606591</w:t>
        </w:r>
      </w:hyperlink>
      <w:r w:rsidR="00044CFF">
        <w:t xml:space="preserve">, </w:t>
      </w:r>
      <w:hyperlink r:id="rId149" w:history="1">
        <w:r w:rsidR="00044CFF" w:rsidRPr="00044CFF">
          <w:rPr>
            <w:rStyle w:val="Hyperlink"/>
          </w:rPr>
          <w:t>PR704092</w:t>
        </w:r>
      </w:hyperlink>
      <w:r w:rsidR="00044CFF">
        <w:t xml:space="preserve">, </w:t>
      </w:r>
      <w:hyperlink r:id="rId150" w:history="1">
        <w:r w:rsidR="00044CFF" w:rsidRPr="00044CFF">
          <w:rPr>
            <w:rStyle w:val="Hyperlink"/>
          </w:rPr>
          <w:t>PR707760</w:t>
        </w:r>
      </w:hyperlink>
      <w:r w:rsidR="00B91A55">
        <w:rPr>
          <w:lang w:val="en-US"/>
        </w:rPr>
        <w:t>]</w:t>
      </w:r>
    </w:p>
    <w:p w:rsidR="00FE4D71" w:rsidRPr="004346CB" w:rsidRDefault="00FE4D71" w:rsidP="00E0619B">
      <w:pPr>
        <w:pStyle w:val="Level2Bold"/>
        <w:keepNext w:val="0"/>
      </w:pPr>
      <w:r w:rsidRPr="004346CB">
        <w:t>Bilingual qualification allowance</w:t>
      </w:r>
    </w:p>
    <w:p w:rsidR="00FE4D71" w:rsidRDefault="00FE4D71" w:rsidP="00FE4D71">
      <w:pPr>
        <w:pStyle w:val="Level3"/>
        <w:rPr>
          <w:snapToGrid w:val="0"/>
        </w:rPr>
      </w:pPr>
      <w:r w:rsidRPr="00174C66">
        <w:rPr>
          <w:b/>
          <w:snapToGrid w:val="0"/>
        </w:rPr>
        <w:t>Bilingual</w:t>
      </w:r>
      <w:r>
        <w:rPr>
          <w:snapToGrid w:val="0"/>
        </w:rPr>
        <w:t xml:space="preserve"> means a recognised proficiency in English as well as any one of the languages normally used by the employer’s customers/clients.</w:t>
      </w:r>
    </w:p>
    <w:p w:rsidR="00FE4D71" w:rsidRDefault="00FE4D71" w:rsidP="00752C84">
      <w:pPr>
        <w:pStyle w:val="Level3"/>
        <w:rPr>
          <w:snapToGrid w:val="0"/>
        </w:rPr>
      </w:pPr>
      <w:r w:rsidRPr="00551383">
        <w:rPr>
          <w:snapToGrid w:val="0"/>
        </w:rPr>
        <w:t xml:space="preserve">In recognition of the increased effectiveness and productivity of bilingual employees, an employee who is competently bilingual </w:t>
      </w:r>
      <w:r>
        <w:rPr>
          <w:snapToGrid w:val="0"/>
        </w:rPr>
        <w:t xml:space="preserve">and who is regularly required in the course of their duties to use one or more of these languages will </w:t>
      </w:r>
      <w:r w:rsidRPr="00551383">
        <w:rPr>
          <w:snapToGrid w:val="0"/>
        </w:rPr>
        <w:t xml:space="preserve">be paid an </w:t>
      </w:r>
      <w:r>
        <w:rPr>
          <w:snapToGrid w:val="0"/>
        </w:rPr>
        <w:t xml:space="preserve">annual </w:t>
      </w:r>
      <w:r w:rsidRPr="00551383">
        <w:rPr>
          <w:snapToGrid w:val="0"/>
        </w:rPr>
        <w:t>allowance of:</w:t>
      </w:r>
    </w:p>
    <w:tbl>
      <w:tblPr>
        <w:tblW w:w="4486" w:type="dxa"/>
        <w:tblInd w:w="1418" w:type="dxa"/>
        <w:tblLayout w:type="fixed"/>
        <w:tblLook w:val="0000" w:firstRow="0" w:lastRow="0" w:firstColumn="0" w:lastColumn="0" w:noHBand="0" w:noVBand="0"/>
      </w:tblPr>
      <w:tblGrid>
        <w:gridCol w:w="2042"/>
        <w:gridCol w:w="2444"/>
      </w:tblGrid>
      <w:tr w:rsidR="00FE4D71" w:rsidRPr="00435A3A" w:rsidTr="00FE4D71">
        <w:tc>
          <w:tcPr>
            <w:tcW w:w="2042" w:type="dxa"/>
          </w:tcPr>
          <w:p w:rsidR="00FE4D71" w:rsidRPr="00435A3A" w:rsidRDefault="00FE4D71" w:rsidP="008459F8">
            <w:pPr>
              <w:pStyle w:val="AMODTable"/>
              <w:keepNext/>
            </w:pPr>
          </w:p>
        </w:tc>
        <w:tc>
          <w:tcPr>
            <w:tcW w:w="2444" w:type="dxa"/>
          </w:tcPr>
          <w:p w:rsidR="00FE4D71" w:rsidRPr="00435A3A" w:rsidRDefault="00FE4D71" w:rsidP="00752C84">
            <w:pPr>
              <w:pStyle w:val="AMODTable"/>
              <w:jc w:val="center"/>
              <w:rPr>
                <w:b/>
              </w:rPr>
            </w:pPr>
            <w:r w:rsidRPr="00435A3A">
              <w:rPr>
                <w:b/>
              </w:rPr>
              <w:t xml:space="preserve">% of </w:t>
            </w:r>
            <w:hyperlink w:anchor="standard_rate" w:history="1">
              <w:r w:rsidRPr="00435A3A">
                <w:rPr>
                  <w:rStyle w:val="Hyperlink"/>
                  <w:b/>
                </w:rPr>
                <w:t>standard rate</w:t>
              </w:r>
            </w:hyperlink>
          </w:p>
        </w:tc>
      </w:tr>
      <w:tr w:rsidR="00FE4D71" w:rsidRPr="00435A3A" w:rsidTr="00FE4D71">
        <w:tc>
          <w:tcPr>
            <w:tcW w:w="2042" w:type="dxa"/>
          </w:tcPr>
          <w:p w:rsidR="00FE4D71" w:rsidRPr="00435A3A" w:rsidRDefault="00FE4D71" w:rsidP="00752C84">
            <w:pPr>
              <w:pStyle w:val="AMODTable"/>
              <w:rPr>
                <w:snapToGrid w:val="0"/>
              </w:rPr>
            </w:pPr>
            <w:r w:rsidRPr="00435A3A">
              <w:rPr>
                <w:snapToGrid w:val="0"/>
              </w:rPr>
              <w:t>Level 1</w:t>
            </w:r>
          </w:p>
        </w:tc>
        <w:tc>
          <w:tcPr>
            <w:tcW w:w="2444" w:type="dxa"/>
          </w:tcPr>
          <w:p w:rsidR="00FE4D71" w:rsidRPr="00435A3A" w:rsidRDefault="00FE4D71" w:rsidP="00752C84">
            <w:pPr>
              <w:pStyle w:val="AMODTable"/>
              <w:jc w:val="center"/>
              <w:rPr>
                <w:lang w:val="en-US"/>
              </w:rPr>
            </w:pPr>
            <w:r w:rsidRPr="00435A3A">
              <w:rPr>
                <w:lang w:val="en-US"/>
              </w:rPr>
              <w:t xml:space="preserve">206.93 </w:t>
            </w:r>
          </w:p>
        </w:tc>
      </w:tr>
      <w:tr w:rsidR="00FE4D71" w:rsidRPr="00435A3A" w:rsidTr="00FE4D71">
        <w:tc>
          <w:tcPr>
            <w:tcW w:w="2042" w:type="dxa"/>
          </w:tcPr>
          <w:p w:rsidR="00FE4D71" w:rsidRPr="00435A3A" w:rsidRDefault="00FE4D71" w:rsidP="00752C84">
            <w:pPr>
              <w:pStyle w:val="AMODTable"/>
              <w:rPr>
                <w:snapToGrid w:val="0"/>
              </w:rPr>
            </w:pPr>
            <w:r w:rsidRPr="00435A3A">
              <w:rPr>
                <w:snapToGrid w:val="0"/>
              </w:rPr>
              <w:t>Level 2</w:t>
            </w:r>
          </w:p>
        </w:tc>
        <w:tc>
          <w:tcPr>
            <w:tcW w:w="2444" w:type="dxa"/>
          </w:tcPr>
          <w:p w:rsidR="00FE4D71" w:rsidRPr="00435A3A" w:rsidRDefault="00FE4D71" w:rsidP="00752C84">
            <w:pPr>
              <w:pStyle w:val="AMODTable"/>
              <w:jc w:val="center"/>
              <w:rPr>
                <w:lang w:val="en-US"/>
              </w:rPr>
            </w:pPr>
            <w:r w:rsidRPr="00435A3A">
              <w:rPr>
                <w:lang w:val="en-US"/>
              </w:rPr>
              <w:t xml:space="preserve">414.18 </w:t>
            </w:r>
          </w:p>
        </w:tc>
      </w:tr>
    </w:tbl>
    <w:p w:rsidR="00FE4D71" w:rsidRDefault="00FE4D71" w:rsidP="00FE4D71">
      <w:pPr>
        <w:pStyle w:val="Level3"/>
        <w:rPr>
          <w:snapToGrid w:val="0"/>
        </w:rPr>
      </w:pPr>
      <w:r w:rsidRPr="005E3C52">
        <w:rPr>
          <w:b/>
          <w:snapToGrid w:val="0"/>
        </w:rPr>
        <w:t>Level 1</w:t>
      </w:r>
      <w:r>
        <w:rPr>
          <w:snapToGrid w:val="0"/>
        </w:rPr>
        <w:t xml:space="preserve"> is an elementary level. This level of accreditation is appropriate for employees who are capable of using a minimal knowledge of language for the purpose of simple communication.</w:t>
      </w:r>
    </w:p>
    <w:p w:rsidR="00FE4D71" w:rsidRDefault="00FE4D71" w:rsidP="00FE4D71">
      <w:pPr>
        <w:pStyle w:val="Level3"/>
        <w:rPr>
          <w:snapToGrid w:val="0"/>
        </w:rPr>
      </w:pPr>
      <w:r w:rsidRPr="005E3C52">
        <w:rPr>
          <w:b/>
          <w:snapToGrid w:val="0"/>
        </w:rPr>
        <w:t>Level 2</w:t>
      </w:r>
      <w:r>
        <w:rPr>
          <w:snapToGrid w:val="0"/>
        </w:rPr>
        <w:t xml:space="preserve"> represents a level of ability for the ordinary purposes of general business, conversation, reading and writing.</w:t>
      </w:r>
    </w:p>
    <w:p w:rsidR="00FE4D71" w:rsidRDefault="00FE4D71" w:rsidP="00FE4D71">
      <w:pPr>
        <w:pStyle w:val="Level3"/>
        <w:rPr>
          <w:snapToGrid w:val="0"/>
        </w:rPr>
      </w:pPr>
      <w:r>
        <w:rPr>
          <w:snapToGrid w:val="0"/>
        </w:rPr>
        <w:t>Proof of bilingual proficiency and accreditation will be obtained before an employee will be entitled to this allowance. Bilingual accreditation is obtained by the employee confirming their bilingual proficiency in writing from an interpreting and/or translating service</w:t>
      </w:r>
      <w:r w:rsidRPr="00F0260D">
        <w:rPr>
          <w:snapToGrid w:val="0"/>
        </w:rPr>
        <w:t xml:space="preserve"> agreed by the employer and the employee</w:t>
      </w:r>
      <w:r w:rsidRPr="00B213A5">
        <w:rPr>
          <w:snapToGrid w:val="0"/>
        </w:rPr>
        <w:t>.</w:t>
      </w:r>
    </w:p>
    <w:p w:rsidR="00FE4D71" w:rsidRPr="000D677D" w:rsidRDefault="00FE4D71" w:rsidP="007C09CF">
      <w:pPr>
        <w:pStyle w:val="Level2Bold"/>
      </w:pPr>
      <w:r w:rsidRPr="000D677D">
        <w:t>Higher duties</w:t>
      </w:r>
    </w:p>
    <w:p w:rsidR="00FE4D71" w:rsidRDefault="00FE4D71" w:rsidP="00E0619B">
      <w:pPr>
        <w:pStyle w:val="Block1"/>
        <w:rPr>
          <w:snapToGrid w:val="0"/>
        </w:rPr>
      </w:pPr>
      <w:r w:rsidRPr="000D677D">
        <w:rPr>
          <w:snapToGrid w:val="0"/>
        </w:rPr>
        <w:t xml:space="preserve">An employee engaged for one day or more during any pay period on duties carrying a higher rate than </w:t>
      </w:r>
      <w:r>
        <w:rPr>
          <w:snapToGrid w:val="0"/>
        </w:rPr>
        <w:t>their</w:t>
      </w:r>
      <w:r w:rsidRPr="000D677D">
        <w:rPr>
          <w:snapToGrid w:val="0"/>
        </w:rPr>
        <w:t xml:space="preserve"> ordinary classification </w:t>
      </w:r>
      <w:r>
        <w:rPr>
          <w:snapToGrid w:val="0"/>
        </w:rPr>
        <w:t>will</w:t>
      </w:r>
      <w:r w:rsidRPr="000D677D">
        <w:rPr>
          <w:snapToGrid w:val="0"/>
        </w:rPr>
        <w:t xml:space="preserve"> be paid an allowance equal to the amount of the difference between </w:t>
      </w:r>
      <w:r>
        <w:rPr>
          <w:snapToGrid w:val="0"/>
        </w:rPr>
        <w:t>their</w:t>
      </w:r>
      <w:r w:rsidRPr="000D677D">
        <w:rPr>
          <w:snapToGrid w:val="0"/>
        </w:rPr>
        <w:t xml:space="preserve"> own </w:t>
      </w:r>
      <w:r>
        <w:rPr>
          <w:snapToGrid w:val="0"/>
        </w:rPr>
        <w:t xml:space="preserve">ordinary rate of pay </w:t>
      </w:r>
      <w:r w:rsidRPr="000D677D">
        <w:rPr>
          <w:snapToGrid w:val="0"/>
        </w:rPr>
        <w:t xml:space="preserve">and the minimum </w:t>
      </w:r>
      <w:r>
        <w:rPr>
          <w:snapToGrid w:val="0"/>
        </w:rPr>
        <w:t xml:space="preserve">ordinary rate of pay </w:t>
      </w:r>
      <w:r w:rsidRPr="000D677D">
        <w:rPr>
          <w:snapToGrid w:val="0"/>
        </w:rPr>
        <w:t>at the higher designation.</w:t>
      </w:r>
      <w:r>
        <w:rPr>
          <w:snapToGrid w:val="0"/>
        </w:rPr>
        <w:t xml:space="preserve"> </w:t>
      </w:r>
    </w:p>
    <w:p w:rsidR="00FE4D71" w:rsidRPr="004346CB" w:rsidRDefault="00FE4D71" w:rsidP="00E0619B">
      <w:pPr>
        <w:pStyle w:val="Level2Bold"/>
        <w:keepNext w:val="0"/>
      </w:pPr>
      <w:r>
        <w:t>C</w:t>
      </w:r>
      <w:r w:rsidRPr="004346CB">
        <w:t>lothing</w:t>
      </w:r>
      <w:r>
        <w:t xml:space="preserve"> allowance</w:t>
      </w:r>
    </w:p>
    <w:p w:rsidR="00FE4D71" w:rsidRDefault="00FE4D71" w:rsidP="00FE4D71">
      <w:pPr>
        <w:pStyle w:val="Level3"/>
        <w:rPr>
          <w:snapToGrid w:val="0"/>
        </w:rPr>
      </w:pPr>
      <w:r>
        <w:rPr>
          <w:snapToGrid w:val="0"/>
        </w:rPr>
        <w:t>Where the employer requires an employee to wear any special clothing such as a uniform, overalls or suitable industrial clothing, safety boots or shoes, the employer must reimburse the employee the cost of purchasing a reasonable number of such special clothing. The provisions of this clause do not apply where the special clothing is provided by the employer.</w:t>
      </w:r>
    </w:p>
    <w:p w:rsidR="00FE4D71" w:rsidRDefault="00FE4D71" w:rsidP="00FE4D71">
      <w:pPr>
        <w:pStyle w:val="Level3"/>
      </w:pPr>
      <w:r>
        <w:rPr>
          <w:snapToGrid w:val="0"/>
        </w:rPr>
        <w:lastRenderedPageBreak/>
        <w:t xml:space="preserve">All special clothing so provided will remain the property of the employer. Reasonable </w:t>
      </w:r>
      <w:r w:rsidRPr="0047634F">
        <w:rPr>
          <w:snapToGrid w:val="0"/>
        </w:rPr>
        <w:t>l</w:t>
      </w:r>
      <w:r w:rsidRPr="0047634F">
        <w:t xml:space="preserve">aundering and maintenance of such items </w:t>
      </w:r>
      <w:r>
        <w:t>will</w:t>
      </w:r>
      <w:r w:rsidRPr="0047634F">
        <w:t xml:space="preserve"> be reimbursed to the employee unless provided free of cost to the employee.</w:t>
      </w:r>
    </w:p>
    <w:p w:rsidR="00FE4D71" w:rsidRDefault="00FE4D71" w:rsidP="00FE4D71">
      <w:pPr>
        <w:pStyle w:val="Level3"/>
        <w:rPr>
          <w:snapToGrid w:val="0"/>
        </w:rPr>
      </w:pPr>
      <w:r w:rsidRPr="00FF75D6">
        <w:rPr>
          <w:snapToGrid w:val="0"/>
        </w:rPr>
        <w:t>In</w:t>
      </w:r>
      <w:r>
        <w:rPr>
          <w:snapToGrid w:val="0"/>
        </w:rPr>
        <w:t xml:space="preserve">stead </w:t>
      </w:r>
      <w:r w:rsidRPr="00FF75D6">
        <w:rPr>
          <w:snapToGrid w:val="0"/>
        </w:rPr>
        <w:t xml:space="preserve">of </w:t>
      </w:r>
      <w:r>
        <w:rPr>
          <w:snapToGrid w:val="0"/>
        </w:rPr>
        <w:t xml:space="preserve">providing </w:t>
      </w:r>
      <w:r w:rsidRPr="00FF75D6">
        <w:rPr>
          <w:snapToGrid w:val="0"/>
        </w:rPr>
        <w:t xml:space="preserve">such </w:t>
      </w:r>
      <w:r>
        <w:rPr>
          <w:snapToGrid w:val="0"/>
        </w:rPr>
        <w:t xml:space="preserve">special clothing </w:t>
      </w:r>
      <w:r w:rsidRPr="00FF75D6">
        <w:rPr>
          <w:snapToGrid w:val="0"/>
        </w:rPr>
        <w:t>the employer may, by agreement with the employee, pay such employee a uniform allowance at the rate of $1.20 per day or part thereof on duty or $5.92</w:t>
      </w:r>
      <w:r>
        <w:rPr>
          <w:snapToGrid w:val="0"/>
        </w:rPr>
        <w:t xml:space="preserve"> per week whichever is</w:t>
      </w:r>
      <w:r w:rsidRPr="00FF75D6">
        <w:rPr>
          <w:snapToGrid w:val="0"/>
        </w:rPr>
        <w:t xml:space="preserve"> the </w:t>
      </w:r>
      <w:r>
        <w:rPr>
          <w:snapToGrid w:val="0"/>
        </w:rPr>
        <w:t>lesser amount.</w:t>
      </w:r>
    </w:p>
    <w:p w:rsidR="00FE4D71" w:rsidRPr="00FF75D6" w:rsidRDefault="00FE4D71" w:rsidP="00FE4D71">
      <w:pPr>
        <w:pStyle w:val="Level3"/>
        <w:rPr>
          <w:snapToGrid w:val="0"/>
        </w:rPr>
      </w:pPr>
      <w:r>
        <w:rPr>
          <w:snapToGrid w:val="0"/>
        </w:rPr>
        <w:t>Where employees’</w:t>
      </w:r>
      <w:r w:rsidRPr="00FF75D6">
        <w:rPr>
          <w:snapToGrid w:val="0"/>
        </w:rPr>
        <w:t xml:space="preserve"> uniforms are not laundered by or at the expense of the employer, the employee </w:t>
      </w:r>
      <w:r>
        <w:rPr>
          <w:snapToGrid w:val="0"/>
        </w:rPr>
        <w:t>will</w:t>
      </w:r>
      <w:r w:rsidRPr="00FF75D6">
        <w:rPr>
          <w:snapToGrid w:val="0"/>
        </w:rPr>
        <w:t xml:space="preserve"> be paid a laundry allowance of </w:t>
      </w:r>
      <w:r>
        <w:rPr>
          <w:snapToGrid w:val="0"/>
        </w:rPr>
        <w:t>$0.</w:t>
      </w:r>
      <w:r w:rsidRPr="00FF75D6">
        <w:rPr>
          <w:snapToGrid w:val="0"/>
        </w:rPr>
        <w:t>26 per day or part thereof on duty or $1.29</w:t>
      </w:r>
      <w:r>
        <w:rPr>
          <w:snapToGrid w:val="0"/>
        </w:rPr>
        <w:t xml:space="preserve"> per week, whichever is</w:t>
      </w:r>
      <w:r w:rsidRPr="00FF75D6">
        <w:rPr>
          <w:snapToGrid w:val="0"/>
        </w:rPr>
        <w:t xml:space="preserve"> the lesser amount.</w:t>
      </w:r>
    </w:p>
    <w:p w:rsidR="00FE4D71" w:rsidRDefault="00FE4D71" w:rsidP="00FE4D71">
      <w:pPr>
        <w:pStyle w:val="Level3"/>
        <w:rPr>
          <w:snapToGrid w:val="0"/>
        </w:rPr>
      </w:pPr>
      <w:r w:rsidRPr="00FF75D6">
        <w:rPr>
          <w:snapToGrid w:val="0"/>
        </w:rPr>
        <w:t xml:space="preserve">The uniform allowance but not the laundry allowance </w:t>
      </w:r>
      <w:r>
        <w:rPr>
          <w:snapToGrid w:val="0"/>
        </w:rPr>
        <w:t>will</w:t>
      </w:r>
      <w:r w:rsidRPr="00FF75D6">
        <w:rPr>
          <w:snapToGrid w:val="0"/>
        </w:rPr>
        <w:t xml:space="preserve"> be paid during all absences on leave, except absences on long service leave and absence</w:t>
      </w:r>
      <w:r>
        <w:rPr>
          <w:snapToGrid w:val="0"/>
        </w:rPr>
        <w:t>s</w:t>
      </w:r>
      <w:r w:rsidRPr="00FF75D6">
        <w:rPr>
          <w:snapToGrid w:val="0"/>
        </w:rPr>
        <w:t xml:space="preserve"> on </w:t>
      </w:r>
      <w:r>
        <w:rPr>
          <w:snapToGrid w:val="0"/>
        </w:rPr>
        <w:t>personal/carer’s</w:t>
      </w:r>
      <w:r w:rsidRPr="00FF75D6">
        <w:rPr>
          <w:snapToGrid w:val="0"/>
        </w:rPr>
        <w:t xml:space="preserve"> leave beyond 21 days. Where, prior to the taking of leave, an employee was paid a uniform allowance other than at the weekly rate, the rate to be paid during absence on leave </w:t>
      </w:r>
      <w:r>
        <w:rPr>
          <w:snapToGrid w:val="0"/>
        </w:rPr>
        <w:t>will</w:t>
      </w:r>
      <w:r w:rsidRPr="00FF75D6">
        <w:rPr>
          <w:snapToGrid w:val="0"/>
        </w:rPr>
        <w:t xml:space="preserve"> be</w:t>
      </w:r>
      <w:r>
        <w:rPr>
          <w:snapToGrid w:val="0"/>
        </w:rPr>
        <w:t xml:space="preserve"> an</w:t>
      </w:r>
      <w:r w:rsidRPr="00FF75D6">
        <w:rPr>
          <w:snapToGrid w:val="0"/>
        </w:rPr>
        <w:t xml:space="preserve"> average of the allowance paid during the four weeks immediately preceding the taking of leave.</w:t>
      </w:r>
    </w:p>
    <w:p w:rsidR="00FE4D71" w:rsidRPr="004346CB" w:rsidRDefault="00FE4D71" w:rsidP="00E0619B">
      <w:pPr>
        <w:pStyle w:val="Level2Bold"/>
        <w:keepNext w:val="0"/>
      </w:pPr>
      <w:r w:rsidRPr="004346CB">
        <w:t>On</w:t>
      </w:r>
      <w:r w:rsidR="00AD7733">
        <w:t xml:space="preserve"> </w:t>
      </w:r>
      <w:r w:rsidRPr="004346CB">
        <w:t xml:space="preserve">call </w:t>
      </w:r>
      <w:r>
        <w:t xml:space="preserve">and recall </w:t>
      </w:r>
      <w:r w:rsidRPr="004346CB">
        <w:t>allowance</w:t>
      </w:r>
      <w:r>
        <w:t>s</w:t>
      </w:r>
    </w:p>
    <w:p w:rsidR="00FE4D71" w:rsidRDefault="00FE4D71" w:rsidP="00FE4D71">
      <w:pPr>
        <w:pStyle w:val="Level3"/>
        <w:rPr>
          <w:snapToGrid w:val="0"/>
        </w:rPr>
      </w:pPr>
      <w:r w:rsidRPr="004346CB">
        <w:rPr>
          <w:snapToGrid w:val="0"/>
        </w:rPr>
        <w:t>Where an employee is required</w:t>
      </w:r>
      <w:r>
        <w:rPr>
          <w:snapToGrid w:val="0"/>
        </w:rPr>
        <w:t>,</w:t>
      </w:r>
      <w:r w:rsidRPr="004346CB">
        <w:rPr>
          <w:snapToGrid w:val="0"/>
        </w:rPr>
        <w:t xml:space="preserve"> and rostered </w:t>
      </w:r>
      <w:r>
        <w:rPr>
          <w:snapToGrid w:val="0"/>
        </w:rPr>
        <w:t xml:space="preserve">by the employer </w:t>
      </w:r>
      <w:r w:rsidRPr="004346CB">
        <w:rPr>
          <w:snapToGrid w:val="0"/>
        </w:rPr>
        <w:t xml:space="preserve">to remain on </w:t>
      </w:r>
      <w:r w:rsidR="00A44811">
        <w:rPr>
          <w:snapToGrid w:val="0"/>
        </w:rPr>
        <w:t>call</w:t>
      </w:r>
      <w:r w:rsidRPr="004346CB">
        <w:rPr>
          <w:snapToGrid w:val="0"/>
        </w:rPr>
        <w:t xml:space="preserve"> and in readiness to be recalled to work after ordinary working hours, the employee </w:t>
      </w:r>
      <w:r>
        <w:rPr>
          <w:snapToGrid w:val="0"/>
        </w:rPr>
        <w:t>will</w:t>
      </w:r>
      <w:r w:rsidR="00AD7733">
        <w:rPr>
          <w:snapToGrid w:val="0"/>
        </w:rPr>
        <w:t xml:space="preserve"> be paid an on </w:t>
      </w:r>
      <w:r w:rsidRPr="004346CB">
        <w:rPr>
          <w:snapToGrid w:val="0"/>
        </w:rPr>
        <w:t>c</w:t>
      </w:r>
      <w:r>
        <w:rPr>
          <w:snapToGrid w:val="0"/>
        </w:rPr>
        <w:t xml:space="preserve">all allowance of 1.97% of the </w:t>
      </w:r>
      <w:hyperlink w:anchor="standard_rate" w:history="1">
        <w:r w:rsidRPr="0095501D">
          <w:rPr>
            <w:rStyle w:val="Hyperlink"/>
            <w:snapToGrid w:val="0"/>
          </w:rPr>
          <w:t>standard rate</w:t>
        </w:r>
      </w:hyperlink>
      <w:r>
        <w:rPr>
          <w:snapToGrid w:val="0"/>
        </w:rPr>
        <w:t xml:space="preserve"> in respect of any 24 hour period or part thereof during which the em</w:t>
      </w:r>
      <w:r w:rsidR="00AD7733">
        <w:rPr>
          <w:snapToGrid w:val="0"/>
        </w:rPr>
        <w:t xml:space="preserve">ployee is on call during an off </w:t>
      </w:r>
      <w:r>
        <w:rPr>
          <w:snapToGrid w:val="0"/>
        </w:rPr>
        <w:t>duty period.</w:t>
      </w:r>
    </w:p>
    <w:p w:rsidR="00FE4D71" w:rsidRPr="0061125D" w:rsidRDefault="00AD7733" w:rsidP="00FE4D71">
      <w:pPr>
        <w:pStyle w:val="Level3"/>
        <w:rPr>
          <w:snapToGrid w:val="0"/>
        </w:rPr>
      </w:pPr>
      <w:r>
        <w:rPr>
          <w:snapToGrid w:val="0"/>
        </w:rPr>
        <w:t xml:space="preserve">The on </w:t>
      </w:r>
      <w:r w:rsidR="00FE4D71">
        <w:rPr>
          <w:snapToGrid w:val="0"/>
        </w:rPr>
        <w:t>call allowance will be 3.94%</w:t>
      </w:r>
      <w:r w:rsidR="00FE4D71" w:rsidRPr="0061125D">
        <w:rPr>
          <w:snapToGrid w:val="0"/>
        </w:rPr>
        <w:t xml:space="preserve"> </w:t>
      </w:r>
      <w:r w:rsidR="00FE4D71">
        <w:rPr>
          <w:snapToGrid w:val="0"/>
        </w:rPr>
        <w:t xml:space="preserve">of the </w:t>
      </w:r>
      <w:hyperlink w:anchor="standard_rate" w:history="1">
        <w:r w:rsidR="00FE4D71" w:rsidRPr="0095501D">
          <w:rPr>
            <w:rStyle w:val="Hyperlink"/>
            <w:snapToGrid w:val="0"/>
          </w:rPr>
          <w:t>standard rate</w:t>
        </w:r>
      </w:hyperlink>
      <w:r w:rsidR="00FE4D71">
        <w:rPr>
          <w:snapToGrid w:val="0"/>
        </w:rPr>
        <w:t xml:space="preserve"> </w:t>
      </w:r>
      <w:r w:rsidR="00A767B2">
        <w:rPr>
          <w:snapToGrid w:val="0"/>
        </w:rPr>
        <w:t>in respect of any 24 </w:t>
      </w:r>
      <w:r w:rsidR="00FE4D71" w:rsidRPr="0061125D">
        <w:rPr>
          <w:snapToGrid w:val="0"/>
        </w:rPr>
        <w:t>hour period or part thereof on any public holiday or part thereof.</w:t>
      </w:r>
    </w:p>
    <w:p w:rsidR="00FE4D71" w:rsidRPr="00161124" w:rsidRDefault="00FE4D71" w:rsidP="00FE4D71">
      <w:pPr>
        <w:pStyle w:val="Level3"/>
      </w:pPr>
      <w:r w:rsidRPr="0061125D">
        <w:t>In the event of an employee who is o</w:t>
      </w:r>
      <w:r w:rsidRPr="00161124">
        <w:t>n call being recalled for du</w:t>
      </w:r>
      <w:r w:rsidR="00AD7733">
        <w:t xml:space="preserve">ty for any period during an off </w:t>
      </w:r>
      <w:r w:rsidRPr="00161124">
        <w:t>duty period</w:t>
      </w:r>
      <w:r>
        <w:t>,</w:t>
      </w:r>
      <w:r w:rsidRPr="00161124">
        <w:t xml:space="preserve"> </w:t>
      </w:r>
      <w:r>
        <w:t xml:space="preserve">the </w:t>
      </w:r>
      <w:r w:rsidRPr="00161124">
        <w:t xml:space="preserve">employee </w:t>
      </w:r>
      <w:r>
        <w:t>will</w:t>
      </w:r>
      <w:r w:rsidRPr="00161124">
        <w:t xml:space="preserve"> be paid from the time of receiving recall until the time of finishing such recall duty</w:t>
      </w:r>
      <w:r>
        <w:t>,</w:t>
      </w:r>
      <w:r w:rsidRPr="00161124">
        <w:t xml:space="preserve"> with a minimum of one hour</w:t>
      </w:r>
      <w:r>
        <w:t>’</w:t>
      </w:r>
      <w:r w:rsidRPr="00161124">
        <w:t>s payment for such recall at the following rates:</w:t>
      </w:r>
    </w:p>
    <w:p w:rsidR="00FE4D71" w:rsidRPr="00161124" w:rsidRDefault="00FE4D71" w:rsidP="00FE4D71">
      <w:pPr>
        <w:pStyle w:val="Level4"/>
      </w:pPr>
      <w:r>
        <w:t>w</w:t>
      </w:r>
      <w:r w:rsidRPr="00161124">
        <w:t xml:space="preserve">ithin a spread of </w:t>
      </w:r>
      <w:r>
        <w:t>12</w:t>
      </w:r>
      <w:r w:rsidRPr="00161124">
        <w:t xml:space="preserve"> hours from the commencement of the last period of ordinary duty</w:t>
      </w:r>
      <w:r>
        <w:t>—</w:t>
      </w:r>
      <w:r w:rsidRPr="00161124">
        <w:t>time and a half;</w:t>
      </w:r>
    </w:p>
    <w:p w:rsidR="00FE4D71" w:rsidRPr="00161124" w:rsidRDefault="00FE4D71" w:rsidP="00FE4D71">
      <w:pPr>
        <w:pStyle w:val="Level4"/>
      </w:pPr>
      <w:r>
        <w:t>o</w:t>
      </w:r>
      <w:r w:rsidRPr="00161124">
        <w:t xml:space="preserve">utside a spread of </w:t>
      </w:r>
      <w:r>
        <w:t>12</w:t>
      </w:r>
      <w:r w:rsidRPr="00161124">
        <w:t xml:space="preserve"> hours from the commencement of the last </w:t>
      </w:r>
      <w:r>
        <w:t xml:space="preserve">period </w:t>
      </w:r>
      <w:r w:rsidRPr="00161124">
        <w:t xml:space="preserve">of ordinary </w:t>
      </w:r>
      <w:r>
        <w:t>duty—</w:t>
      </w:r>
      <w:r w:rsidRPr="00161124">
        <w:t>double time;</w:t>
      </w:r>
      <w:r>
        <w:t xml:space="preserve"> or</w:t>
      </w:r>
    </w:p>
    <w:p w:rsidR="00FE4D71" w:rsidRPr="00161124" w:rsidRDefault="00FE4D71" w:rsidP="00FE4D71">
      <w:pPr>
        <w:pStyle w:val="Level4"/>
      </w:pPr>
      <w:r>
        <w:t>o</w:t>
      </w:r>
      <w:r w:rsidRPr="00161124">
        <w:t>n days observed as public holidays</w:t>
      </w:r>
      <w:r>
        <w:t>—</w:t>
      </w:r>
      <w:r w:rsidRPr="00161124">
        <w:t>double time.</w:t>
      </w:r>
    </w:p>
    <w:p w:rsidR="00FE4D71" w:rsidRPr="0047634F" w:rsidRDefault="00FE4D71" w:rsidP="00FE4D71">
      <w:pPr>
        <w:pStyle w:val="Level3"/>
      </w:pPr>
      <w:r w:rsidRPr="00161124">
        <w:t>Provided that if the employee is recalled and does not have an uninterrupted break of six hour</w:t>
      </w:r>
      <w:r w:rsidRPr="00B213A5">
        <w:t>s between midnight and the time of comme</w:t>
      </w:r>
      <w:r w:rsidRPr="00161124">
        <w:t>ncement of the n</w:t>
      </w:r>
      <w:r>
        <w:t>ext period of ordinary duty the employee</w:t>
      </w:r>
      <w:r w:rsidRPr="00161124">
        <w:t xml:space="preserve"> </w:t>
      </w:r>
      <w:r>
        <w:t>will</w:t>
      </w:r>
      <w:r w:rsidRPr="00161124">
        <w:t xml:space="preserve"> be entitled to time off of six hours from the tim</w:t>
      </w:r>
      <w:r>
        <w:t>e of finishing the last recall to</w:t>
      </w:r>
      <w:r w:rsidRPr="00161124">
        <w:t xml:space="preserve"> the time of commencing the next peri</w:t>
      </w:r>
      <w:r>
        <w:t>od of duty without loss of pay.</w:t>
      </w:r>
    </w:p>
    <w:p w:rsidR="00FE4D71" w:rsidRDefault="00FE4D71" w:rsidP="00FE4D71">
      <w:pPr>
        <w:pStyle w:val="Level2Bold"/>
      </w:pPr>
      <w:r w:rsidRPr="00E45E0F">
        <w:lastRenderedPageBreak/>
        <w:t xml:space="preserve">Travelling, transport and fares </w:t>
      </w:r>
    </w:p>
    <w:p w:rsidR="003449C2" w:rsidRPr="003449C2" w:rsidRDefault="003449C2" w:rsidP="003449C2">
      <w:pPr>
        <w:pStyle w:val="History"/>
      </w:pPr>
      <w:r>
        <w:t xml:space="preserve">[15.5(a) varied by </w:t>
      </w:r>
      <w:hyperlink r:id="rId151" w:history="1">
        <w:r>
          <w:rPr>
            <w:rStyle w:val="Hyperlink"/>
          </w:rPr>
          <w:t>PR523097</w:t>
        </w:r>
      </w:hyperlink>
      <w:r w:rsidR="00886B77">
        <w:t xml:space="preserve">, </w:t>
      </w:r>
      <w:hyperlink r:id="rId152" w:history="1">
        <w:r w:rsidR="00886B77">
          <w:rPr>
            <w:rStyle w:val="Hyperlink"/>
          </w:rPr>
          <w:t>PR536900</w:t>
        </w:r>
      </w:hyperlink>
      <w:r w:rsidR="0064395A">
        <w:t xml:space="preserve">, </w:t>
      </w:r>
      <w:hyperlink r:id="rId153" w:history="1">
        <w:r w:rsidR="00F55BA3">
          <w:rPr>
            <w:rStyle w:val="Hyperlink"/>
          </w:rPr>
          <w:t>PR551823</w:t>
        </w:r>
      </w:hyperlink>
      <w:r>
        <w:t xml:space="preserve"> ppc 01Jul1</w:t>
      </w:r>
      <w:r w:rsidR="0064395A">
        <w:t>4</w:t>
      </w:r>
      <w:r>
        <w:t>]</w:t>
      </w:r>
    </w:p>
    <w:p w:rsidR="00FE4D71" w:rsidRDefault="00FE4D71" w:rsidP="00FE4D71">
      <w:pPr>
        <w:pStyle w:val="Level3"/>
        <w:rPr>
          <w:snapToGrid w:val="0"/>
        </w:rPr>
      </w:pPr>
      <w:r w:rsidRPr="00E45E0F">
        <w:rPr>
          <w:snapToGrid w:val="0"/>
        </w:rPr>
        <w:t>An employee required and authorised to use their own motor vehicle in the course of their duties will be paid an allowance of not less than $</w:t>
      </w:r>
      <w:r w:rsidR="003449C2">
        <w:t>0.7</w:t>
      </w:r>
      <w:r w:rsidR="0064395A">
        <w:t>8</w:t>
      </w:r>
      <w:r w:rsidR="003449C2">
        <w:t xml:space="preserve"> </w:t>
      </w:r>
      <w:r w:rsidRPr="00E45E0F">
        <w:rPr>
          <w:snapToGrid w:val="0"/>
        </w:rPr>
        <w:t xml:space="preserve">per kilometre. </w:t>
      </w:r>
    </w:p>
    <w:p w:rsidR="00FE4D71" w:rsidRDefault="00FE4D71" w:rsidP="00FE4D71">
      <w:pPr>
        <w:pStyle w:val="Level3"/>
        <w:rPr>
          <w:b/>
          <w:bCs/>
          <w:u w:val="single"/>
        </w:rPr>
      </w:pPr>
      <w:bookmarkStart w:id="109" w:name="_Ref241564235"/>
      <w:r w:rsidRPr="00E45E0F">
        <w:rPr>
          <w:snapToGrid w:val="0"/>
        </w:rPr>
        <w:t>When an employee is involved in travelling on duty, all reasonably i</w:t>
      </w:r>
      <w:r>
        <w:rPr>
          <w:snapToGrid w:val="0"/>
        </w:rPr>
        <w:t xml:space="preserve">ncurred expenses with respect to </w:t>
      </w:r>
      <w:r>
        <w:t>fares, meals and accommodation will be met by the employer on production of receipted account(s) or other evidence acceptable to the employer. The employee and employer must agree prior to travel commencing as to the standard of travel, accommodation and meals to be paid before any allowance is paid.</w:t>
      </w:r>
      <w:bookmarkEnd w:id="109"/>
    </w:p>
    <w:p w:rsidR="00FE4D71" w:rsidRDefault="00FE4D71" w:rsidP="00FE4D71">
      <w:pPr>
        <w:pStyle w:val="Level3"/>
      </w:pPr>
      <w:r>
        <w:t xml:space="preserve">The employee will not be entitled to reimbursement for expenses referred to in clause </w:t>
      </w:r>
      <w:r w:rsidR="00CD4AA2">
        <w:fldChar w:fldCharType="begin"/>
      </w:r>
      <w:r>
        <w:instrText xml:space="preserve"> REF _Ref241564235 \w \h </w:instrText>
      </w:r>
      <w:r w:rsidR="00CD4AA2">
        <w:fldChar w:fldCharType="separate"/>
      </w:r>
      <w:r w:rsidR="007B72EB">
        <w:t>15.5(b)</w:t>
      </w:r>
      <w:r w:rsidR="00CD4AA2">
        <w:fldChar w:fldCharType="end"/>
      </w:r>
      <w:r>
        <w:t xml:space="preserve"> which exceed the mode of transport, meals or the standard of accommodation agreed with the employer, for these purposes.</w:t>
      </w:r>
    </w:p>
    <w:p w:rsidR="00FE4D71" w:rsidRDefault="00FE4D71" w:rsidP="00FE4D71">
      <w:pPr>
        <w:pStyle w:val="Level3"/>
      </w:pPr>
      <w:r w:rsidRPr="0061125D">
        <w:t>Where an employee is required to work at a place away from their normal place of work, all time reasonably spent travelling to and from the place of work</w:t>
      </w:r>
      <w:r>
        <w:t xml:space="preserve"> will</w:t>
      </w:r>
      <w:r w:rsidRPr="0061125D">
        <w:t xml:space="preserve"> be credited at their ordinary rate of pay.</w:t>
      </w:r>
    </w:p>
    <w:p w:rsidR="00FE4D71" w:rsidRDefault="00FE4D71" w:rsidP="003A4810">
      <w:pPr>
        <w:pStyle w:val="Level2Bold"/>
      </w:pPr>
      <w:r>
        <w:t>Meal allowance</w:t>
      </w:r>
    </w:p>
    <w:p w:rsidR="004B47B9" w:rsidRPr="004B47B9" w:rsidRDefault="004B47B9" w:rsidP="004B47B9">
      <w:pPr>
        <w:pStyle w:val="History"/>
      </w:pPr>
      <w:r>
        <w:t xml:space="preserve">[15.6(a) varied by </w:t>
      </w:r>
      <w:hyperlink r:id="rId154" w:history="1">
        <w:r>
          <w:rPr>
            <w:rStyle w:val="Hyperlink"/>
          </w:rPr>
          <w:t>PR998151</w:t>
        </w:r>
      </w:hyperlink>
      <w:r w:rsidR="00B05F72">
        <w:t xml:space="preserve">, </w:t>
      </w:r>
      <w:hyperlink r:id="rId155" w:history="1">
        <w:r w:rsidR="00B05F72">
          <w:rPr>
            <w:rStyle w:val="Hyperlink"/>
          </w:rPr>
          <w:t>PR509267</w:t>
        </w:r>
      </w:hyperlink>
      <w:r w:rsidR="003449C2">
        <w:t xml:space="preserve">, </w:t>
      </w:r>
      <w:hyperlink r:id="rId156" w:history="1">
        <w:r w:rsidR="003449C2">
          <w:rPr>
            <w:rStyle w:val="Hyperlink"/>
          </w:rPr>
          <w:t>PR523097</w:t>
        </w:r>
      </w:hyperlink>
      <w:r w:rsidR="00886B77">
        <w:t xml:space="preserve">, </w:t>
      </w:r>
      <w:hyperlink r:id="rId157" w:history="1">
        <w:r w:rsidR="00886B77">
          <w:rPr>
            <w:rStyle w:val="Hyperlink"/>
          </w:rPr>
          <w:t>PR536900</w:t>
        </w:r>
      </w:hyperlink>
      <w:r w:rsidR="0064395A">
        <w:t>,</w:t>
      </w:r>
      <w:r w:rsidR="0064395A" w:rsidRPr="0064395A">
        <w:t xml:space="preserve"> </w:t>
      </w:r>
      <w:hyperlink r:id="rId158" w:history="1">
        <w:r w:rsidR="00F55BA3">
          <w:rPr>
            <w:rStyle w:val="Hyperlink"/>
          </w:rPr>
          <w:t>PR551823</w:t>
        </w:r>
      </w:hyperlink>
      <w:r w:rsidR="001A0EC3">
        <w:t xml:space="preserve">, </w:t>
      </w:r>
      <w:hyperlink r:id="rId159" w:history="1">
        <w:r w:rsidR="001A0EC3" w:rsidRPr="00311B82">
          <w:rPr>
            <w:rStyle w:val="Hyperlink"/>
          </w:rPr>
          <w:t>PR566924</w:t>
        </w:r>
      </w:hyperlink>
      <w:r w:rsidR="00CD0A79" w:rsidRPr="00E200FF">
        <w:t xml:space="preserve">, </w:t>
      </w:r>
      <w:hyperlink r:id="rId160" w:history="1">
        <w:r w:rsidR="005552EB">
          <w:rPr>
            <w:rStyle w:val="Hyperlink"/>
          </w:rPr>
          <w:t>PR579621</w:t>
        </w:r>
      </w:hyperlink>
      <w:r w:rsidR="00330A7D">
        <w:t xml:space="preserve">, </w:t>
      </w:r>
      <w:hyperlink r:id="rId161" w:history="1">
        <w:r w:rsidR="00330A7D" w:rsidRPr="00330A7D">
          <w:rPr>
            <w:rStyle w:val="Hyperlink"/>
            <w:lang w:val="en-US"/>
          </w:rPr>
          <w:t>PR</w:t>
        </w:r>
        <w:r w:rsidR="00330A7D" w:rsidRPr="00330A7D">
          <w:rPr>
            <w:rStyle w:val="Hyperlink"/>
            <w:noProof/>
            <w:lang w:val="en-US"/>
          </w:rPr>
          <w:t>592368</w:t>
        </w:r>
      </w:hyperlink>
      <w:r w:rsidR="00CD0A79" w:rsidRPr="00E200FF">
        <w:t xml:space="preserve">, </w:t>
      </w:r>
      <w:hyperlink r:id="rId162" w:history="1">
        <w:r w:rsidR="00B91A55" w:rsidRPr="00B91A55">
          <w:rPr>
            <w:rStyle w:val="Hyperlink"/>
          </w:rPr>
          <w:t>PR606591</w:t>
        </w:r>
      </w:hyperlink>
      <w:r w:rsidR="00044CFF">
        <w:t xml:space="preserve">, </w:t>
      </w:r>
      <w:hyperlink r:id="rId163" w:history="1">
        <w:r w:rsidR="00044CFF" w:rsidRPr="00044CFF">
          <w:rPr>
            <w:rStyle w:val="Hyperlink"/>
          </w:rPr>
          <w:t>PR704092</w:t>
        </w:r>
      </w:hyperlink>
      <w:r w:rsidR="00044CFF">
        <w:t xml:space="preserve">, </w:t>
      </w:r>
      <w:hyperlink r:id="rId164" w:history="1">
        <w:r w:rsidR="00044CFF" w:rsidRPr="00044CFF">
          <w:rPr>
            <w:rStyle w:val="Hyperlink"/>
          </w:rPr>
          <w:t>PR707760</w:t>
        </w:r>
      </w:hyperlink>
      <w:r w:rsidR="00B91A55">
        <w:t xml:space="preserve"> </w:t>
      </w:r>
      <w:r w:rsidR="0064395A" w:rsidRPr="00311B82">
        <w:t>ppc 01Jul1</w:t>
      </w:r>
      <w:r w:rsidR="00044CFF">
        <w:t>9</w:t>
      </w:r>
      <w:r w:rsidR="00330A7D">
        <w:t>]</w:t>
      </w:r>
    </w:p>
    <w:p w:rsidR="00FE4D71" w:rsidRPr="00E200FF" w:rsidRDefault="00FE4D71" w:rsidP="00FE4D71">
      <w:pPr>
        <w:pStyle w:val="Level3"/>
      </w:pPr>
      <w:bookmarkStart w:id="110" w:name="_Ref247444948"/>
      <w:r w:rsidRPr="00FB23DF">
        <w:t>An employee will be supplied with an adequate meal where an employer has adequate cooking and dining facilities or be</w:t>
      </w:r>
      <w:r w:rsidR="004B47B9">
        <w:t xml:space="preserve"> paid a </w:t>
      </w:r>
      <w:r w:rsidR="004B47B9" w:rsidRPr="00E200FF">
        <w:t>meal allowance of $</w:t>
      </w:r>
      <w:r w:rsidR="00044CFF" w:rsidRPr="005E4D80">
        <w:t>13.29</w:t>
      </w:r>
      <w:r w:rsidR="00E200FF" w:rsidRPr="00E200FF">
        <w:t xml:space="preserve"> </w:t>
      </w:r>
      <w:r w:rsidRPr="00E200FF">
        <w:t>in addition to any overtime payment as follows:</w:t>
      </w:r>
      <w:bookmarkEnd w:id="110"/>
    </w:p>
    <w:p w:rsidR="00FE4D71" w:rsidRPr="00E200FF" w:rsidRDefault="00FE4D71" w:rsidP="00FE4D71">
      <w:pPr>
        <w:pStyle w:val="Level4"/>
      </w:pPr>
      <w:r w:rsidRPr="00E200FF">
        <w:t>when required to work after the usual finishing hour of work beyond one hour or, in the case of shiftworkers, when the overtime work on any shift exceeds one hour;</w:t>
      </w:r>
    </w:p>
    <w:p w:rsidR="004B47B9" w:rsidRPr="00E200FF" w:rsidRDefault="004B47B9" w:rsidP="004B47B9">
      <w:pPr>
        <w:pStyle w:val="History"/>
      </w:pPr>
      <w:r w:rsidRPr="00E200FF">
        <w:t xml:space="preserve">[15.6(a)(ii) varied by </w:t>
      </w:r>
      <w:hyperlink r:id="rId165" w:history="1">
        <w:r w:rsidRPr="00E200FF">
          <w:rPr>
            <w:rStyle w:val="Hyperlink"/>
          </w:rPr>
          <w:t>PR998151</w:t>
        </w:r>
      </w:hyperlink>
      <w:r w:rsidR="00B05F72" w:rsidRPr="00E200FF">
        <w:t xml:space="preserve">, </w:t>
      </w:r>
      <w:hyperlink r:id="rId166" w:history="1">
        <w:r w:rsidR="00B05F72" w:rsidRPr="00E200FF">
          <w:rPr>
            <w:rStyle w:val="Hyperlink"/>
          </w:rPr>
          <w:t>PR509267</w:t>
        </w:r>
      </w:hyperlink>
      <w:r w:rsidR="003449C2" w:rsidRPr="00E200FF">
        <w:t xml:space="preserve">, </w:t>
      </w:r>
      <w:hyperlink r:id="rId167" w:history="1">
        <w:r w:rsidR="003449C2" w:rsidRPr="00E200FF">
          <w:rPr>
            <w:rStyle w:val="Hyperlink"/>
          </w:rPr>
          <w:t>PR523097</w:t>
        </w:r>
      </w:hyperlink>
      <w:r w:rsidR="00886B77" w:rsidRPr="00E200FF">
        <w:t xml:space="preserve">, </w:t>
      </w:r>
      <w:hyperlink r:id="rId168" w:history="1">
        <w:r w:rsidR="00886B77" w:rsidRPr="00E200FF">
          <w:rPr>
            <w:rStyle w:val="Hyperlink"/>
          </w:rPr>
          <w:t>PR536900</w:t>
        </w:r>
      </w:hyperlink>
      <w:r w:rsidR="0064395A" w:rsidRPr="00E200FF">
        <w:t xml:space="preserve">, </w:t>
      </w:r>
      <w:hyperlink r:id="rId169" w:history="1">
        <w:r w:rsidR="00F55BA3" w:rsidRPr="00E200FF">
          <w:rPr>
            <w:rStyle w:val="Hyperlink"/>
          </w:rPr>
          <w:t>PR551823</w:t>
        </w:r>
      </w:hyperlink>
      <w:r w:rsidR="001A0EC3" w:rsidRPr="00E200FF">
        <w:t xml:space="preserve">, </w:t>
      </w:r>
      <w:hyperlink r:id="rId170" w:history="1">
        <w:r w:rsidR="001A0EC3" w:rsidRPr="00E200FF">
          <w:rPr>
            <w:rStyle w:val="Hyperlink"/>
          </w:rPr>
          <w:t>PR566924</w:t>
        </w:r>
      </w:hyperlink>
      <w:r w:rsidR="00CD0A79" w:rsidRPr="00E200FF">
        <w:t xml:space="preserve">, </w:t>
      </w:r>
      <w:hyperlink r:id="rId171" w:history="1">
        <w:r w:rsidR="005552EB" w:rsidRPr="00E200FF">
          <w:rPr>
            <w:rStyle w:val="Hyperlink"/>
          </w:rPr>
          <w:t>PR579621</w:t>
        </w:r>
      </w:hyperlink>
      <w:r w:rsidR="00E200FF" w:rsidRPr="00E200FF">
        <w:t xml:space="preserve">, </w:t>
      </w:r>
      <w:hyperlink r:id="rId172" w:history="1">
        <w:r w:rsidR="00E200FF" w:rsidRPr="00E200FF">
          <w:rPr>
            <w:rStyle w:val="Hyperlink"/>
            <w:lang w:val="en-US"/>
          </w:rPr>
          <w:t>PR</w:t>
        </w:r>
        <w:r w:rsidR="00E200FF" w:rsidRPr="00E200FF">
          <w:rPr>
            <w:rStyle w:val="Hyperlink"/>
            <w:noProof/>
            <w:lang w:val="en-US"/>
          </w:rPr>
          <w:t>592368</w:t>
        </w:r>
      </w:hyperlink>
      <w:r w:rsidR="00CD0A79" w:rsidRPr="00E200FF">
        <w:t xml:space="preserve">, </w:t>
      </w:r>
      <w:hyperlink r:id="rId173" w:history="1">
        <w:r w:rsidR="00C07CA6" w:rsidRPr="00C07CA6">
          <w:rPr>
            <w:rStyle w:val="Hyperlink"/>
          </w:rPr>
          <w:t>PR606591</w:t>
        </w:r>
      </w:hyperlink>
      <w:r w:rsidR="00044CFF">
        <w:t xml:space="preserve">, </w:t>
      </w:r>
      <w:hyperlink r:id="rId174" w:history="1">
        <w:r w:rsidR="00044CFF" w:rsidRPr="00044CFF">
          <w:rPr>
            <w:rStyle w:val="Hyperlink"/>
          </w:rPr>
          <w:t>PR704092</w:t>
        </w:r>
      </w:hyperlink>
      <w:r w:rsidR="00044CFF">
        <w:t xml:space="preserve">, </w:t>
      </w:r>
      <w:hyperlink r:id="rId175" w:history="1">
        <w:r w:rsidR="00044CFF" w:rsidRPr="00044CFF">
          <w:rPr>
            <w:rStyle w:val="Hyperlink"/>
          </w:rPr>
          <w:t>PR707760</w:t>
        </w:r>
      </w:hyperlink>
      <w:r w:rsidR="00C07CA6">
        <w:t xml:space="preserve"> </w:t>
      </w:r>
      <w:r w:rsidR="00AB4511">
        <w:t>ppc 01Jul1</w:t>
      </w:r>
      <w:r w:rsidR="00044CFF">
        <w:t>9</w:t>
      </w:r>
      <w:r w:rsidR="00E200FF" w:rsidRPr="00E200FF">
        <w:t>]</w:t>
      </w:r>
    </w:p>
    <w:p w:rsidR="00FE4D71" w:rsidRPr="00E200FF" w:rsidRDefault="00FE4D71" w:rsidP="00FE4D71">
      <w:pPr>
        <w:pStyle w:val="Level4"/>
      </w:pPr>
      <w:r w:rsidRPr="00E200FF">
        <w:t>provided that where such overtime work exceeds four hours a further meal allowance of $</w:t>
      </w:r>
      <w:r w:rsidR="00044CFF" w:rsidRPr="005E4D80">
        <w:t>11.98</w:t>
      </w:r>
      <w:r w:rsidR="00E200FF" w:rsidRPr="00E200FF">
        <w:t xml:space="preserve"> </w:t>
      </w:r>
      <w:r w:rsidRPr="00E200FF">
        <w:t>will be paid.</w:t>
      </w:r>
    </w:p>
    <w:p w:rsidR="00FE4D71" w:rsidRPr="00FB23DF" w:rsidRDefault="00FE4D71" w:rsidP="00FE4D71">
      <w:pPr>
        <w:pStyle w:val="Level3"/>
      </w:pPr>
      <w:r w:rsidRPr="00FB23DF">
        <w:t>Clause</w:t>
      </w:r>
      <w:r>
        <w:t xml:space="preserve"> </w:t>
      </w:r>
      <w:r w:rsidR="00CD4AA2">
        <w:fldChar w:fldCharType="begin"/>
      </w:r>
      <w:r>
        <w:instrText xml:space="preserve"> REF _Ref247444948 \w \h </w:instrText>
      </w:r>
      <w:r w:rsidR="00CD4AA2">
        <w:fldChar w:fldCharType="separate"/>
      </w:r>
      <w:r w:rsidR="007B72EB">
        <w:t>15.6(a)</w:t>
      </w:r>
      <w:r w:rsidR="00CD4AA2">
        <w:fldChar w:fldCharType="end"/>
      </w:r>
      <w:r w:rsidRPr="00FB23DF">
        <w:t xml:space="preserve"> will not apply when an employee could reasonably return home for a meal within the meal break.</w:t>
      </w:r>
    </w:p>
    <w:p w:rsidR="00FE4D71" w:rsidRDefault="00FE4D71" w:rsidP="00FE4D71">
      <w:pPr>
        <w:pStyle w:val="Level3"/>
      </w:pPr>
      <w:r w:rsidRPr="00FB23DF">
        <w:t>On request</w:t>
      </w:r>
      <w:r>
        <w:t>, the</w:t>
      </w:r>
      <w:r w:rsidRPr="00FB23DF">
        <w:t xml:space="preserve"> meal allowance will be paid on the same day as</w:t>
      </w:r>
      <w:r>
        <w:t xml:space="preserve"> the</w:t>
      </w:r>
      <w:r w:rsidRPr="00FB23DF">
        <w:t xml:space="preserve"> overtime is worked.</w:t>
      </w:r>
    </w:p>
    <w:p w:rsidR="00FE4D71" w:rsidRDefault="00FE4D71" w:rsidP="007C09CF">
      <w:pPr>
        <w:pStyle w:val="Level2Bold"/>
      </w:pPr>
      <w:r>
        <w:t>A</w:t>
      </w:r>
      <w:r w:rsidRPr="00732EAF">
        <w:t>djustment of expense related allowances</w:t>
      </w:r>
    </w:p>
    <w:p w:rsidR="00FE4D71" w:rsidRDefault="00FE4D71" w:rsidP="00E0619B">
      <w:pPr>
        <w:pStyle w:val="Level3"/>
      </w:pPr>
      <w:r w:rsidRPr="00732EAF">
        <w:t xml:space="preserve">At the time of any adjustment to the </w:t>
      </w:r>
      <w:hyperlink w:anchor="standard_rate" w:history="1">
        <w:r w:rsidRPr="0095501D">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w:t>
      </w:r>
      <w:r w:rsidRPr="00732EAF">
        <w:lastRenderedPageBreak/>
        <w:t>index figure most recently published by the Australian Bureau of Statistics since the allowance was last adjusted.</w:t>
      </w:r>
    </w:p>
    <w:p w:rsidR="00FE4D71" w:rsidRDefault="00FE4D71" w:rsidP="00E0619B">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060"/>
        <w:gridCol w:w="4561"/>
      </w:tblGrid>
      <w:tr w:rsidR="00FE4D71" w:rsidRPr="00435A3A" w:rsidTr="00DB06F3">
        <w:tc>
          <w:tcPr>
            <w:tcW w:w="3060" w:type="dxa"/>
          </w:tcPr>
          <w:p w:rsidR="00FE4D71" w:rsidRPr="00435A3A" w:rsidRDefault="00FE4D71" w:rsidP="00DB06F3">
            <w:pPr>
              <w:pStyle w:val="AMODTable"/>
              <w:tabs>
                <w:tab w:val="left" w:pos="851"/>
                <w:tab w:val="right" w:leader="dot" w:pos="9072"/>
              </w:tabs>
              <w:rPr>
                <w:b/>
              </w:rPr>
            </w:pPr>
            <w:r w:rsidRPr="00435A3A">
              <w:rPr>
                <w:b/>
              </w:rPr>
              <w:t>Allowance</w:t>
            </w:r>
          </w:p>
        </w:tc>
        <w:tc>
          <w:tcPr>
            <w:tcW w:w="4561" w:type="dxa"/>
          </w:tcPr>
          <w:p w:rsidR="00FE4D71" w:rsidRPr="00435A3A" w:rsidRDefault="00FE4D71" w:rsidP="00DB06F3">
            <w:pPr>
              <w:pStyle w:val="AMODTable"/>
              <w:tabs>
                <w:tab w:val="left" w:pos="851"/>
                <w:tab w:val="right" w:leader="dot" w:pos="9072"/>
              </w:tabs>
              <w:rPr>
                <w:b/>
              </w:rPr>
            </w:pPr>
            <w:r w:rsidRPr="00435A3A">
              <w:rPr>
                <w:b/>
              </w:rPr>
              <w:t>Applicable Consumer Price Index figure</w:t>
            </w:r>
          </w:p>
        </w:tc>
      </w:tr>
      <w:tr w:rsidR="00FE4D71" w:rsidRPr="00435A3A" w:rsidTr="00DB06F3">
        <w:tc>
          <w:tcPr>
            <w:tcW w:w="3060" w:type="dxa"/>
          </w:tcPr>
          <w:p w:rsidR="00FE4D71" w:rsidRPr="00435A3A" w:rsidRDefault="00FE4D71" w:rsidP="00DB06F3">
            <w:pPr>
              <w:pStyle w:val="AMODTable"/>
              <w:tabs>
                <w:tab w:val="left" w:pos="851"/>
                <w:tab w:val="right" w:leader="dot" w:pos="9072"/>
              </w:tabs>
            </w:pPr>
            <w:r w:rsidRPr="00435A3A">
              <w:t>Uniform/laundry allowances</w:t>
            </w:r>
          </w:p>
        </w:tc>
        <w:tc>
          <w:tcPr>
            <w:tcW w:w="4561" w:type="dxa"/>
          </w:tcPr>
          <w:p w:rsidR="00FE4D71" w:rsidRPr="00435A3A" w:rsidRDefault="00FE4D71" w:rsidP="00DB06F3">
            <w:pPr>
              <w:pStyle w:val="AMODTable"/>
              <w:tabs>
                <w:tab w:val="left" w:pos="851"/>
                <w:tab w:val="right" w:leader="dot" w:pos="9072"/>
              </w:tabs>
            </w:pPr>
            <w:r w:rsidRPr="00435A3A">
              <w:t>Clothing and footwear group</w:t>
            </w:r>
          </w:p>
        </w:tc>
      </w:tr>
      <w:tr w:rsidR="00FE4D71" w:rsidRPr="00435A3A" w:rsidTr="00DB06F3">
        <w:tc>
          <w:tcPr>
            <w:tcW w:w="3060" w:type="dxa"/>
          </w:tcPr>
          <w:p w:rsidR="00FE4D71" w:rsidRPr="00435A3A" w:rsidRDefault="00FE4D71" w:rsidP="00DB06F3">
            <w:pPr>
              <w:pStyle w:val="AMODTable"/>
              <w:tabs>
                <w:tab w:val="left" w:pos="851"/>
                <w:tab w:val="right" w:leader="dot" w:pos="9072"/>
              </w:tabs>
            </w:pPr>
            <w:r w:rsidRPr="00435A3A">
              <w:t>Meal allowance</w:t>
            </w:r>
          </w:p>
        </w:tc>
        <w:tc>
          <w:tcPr>
            <w:tcW w:w="4561" w:type="dxa"/>
          </w:tcPr>
          <w:p w:rsidR="00FE4D71" w:rsidRPr="00435A3A" w:rsidRDefault="00FE4D71" w:rsidP="00DB06F3">
            <w:pPr>
              <w:pStyle w:val="AMODTable"/>
              <w:tabs>
                <w:tab w:val="left" w:pos="851"/>
                <w:tab w:val="right" w:leader="dot" w:pos="9072"/>
              </w:tabs>
            </w:pPr>
            <w:r w:rsidRPr="00435A3A">
              <w:t>Take-away and fast foods sub-group</w:t>
            </w:r>
          </w:p>
        </w:tc>
      </w:tr>
      <w:tr w:rsidR="00FE4D71" w:rsidRPr="00435A3A" w:rsidTr="00DB06F3">
        <w:tc>
          <w:tcPr>
            <w:tcW w:w="3060" w:type="dxa"/>
          </w:tcPr>
          <w:p w:rsidR="00FE4D71" w:rsidRPr="00435A3A" w:rsidRDefault="00FE4D71" w:rsidP="00DB06F3">
            <w:pPr>
              <w:pStyle w:val="AMODTable"/>
              <w:tabs>
                <w:tab w:val="left" w:pos="851"/>
                <w:tab w:val="right" w:leader="dot" w:pos="9072"/>
              </w:tabs>
            </w:pPr>
            <w:r w:rsidRPr="00435A3A">
              <w:t>Vehicle allowance</w:t>
            </w:r>
          </w:p>
        </w:tc>
        <w:tc>
          <w:tcPr>
            <w:tcW w:w="4561" w:type="dxa"/>
          </w:tcPr>
          <w:p w:rsidR="00FE4D71" w:rsidRPr="00435A3A" w:rsidRDefault="00FE4D71" w:rsidP="00DB06F3">
            <w:pPr>
              <w:pStyle w:val="AMODTable"/>
              <w:tabs>
                <w:tab w:val="left" w:pos="851"/>
                <w:tab w:val="right" w:leader="dot" w:pos="9072"/>
              </w:tabs>
            </w:pPr>
            <w:r w:rsidRPr="00435A3A">
              <w:t>Private motoring sub-group</w:t>
            </w:r>
          </w:p>
        </w:tc>
      </w:tr>
    </w:tbl>
    <w:p w:rsidR="0072339A" w:rsidRDefault="0072339A">
      <w:r>
        <w:t>   </w:t>
      </w:r>
    </w:p>
    <w:p w:rsidR="00FE4D71" w:rsidRPr="00432711" w:rsidRDefault="00FE4D71" w:rsidP="00752C84">
      <w:pPr>
        <w:pStyle w:val="Level1"/>
        <w:keepNext w:val="0"/>
      </w:pPr>
      <w:bookmarkStart w:id="111" w:name="_Ref413314604"/>
      <w:bookmarkStart w:id="112" w:name="_Ref413314610"/>
      <w:bookmarkStart w:id="113" w:name="_Toc37243764"/>
      <w:r w:rsidRPr="00432711">
        <w:t>District allowances</w:t>
      </w:r>
      <w:bookmarkEnd w:id="111"/>
      <w:bookmarkEnd w:id="112"/>
      <w:bookmarkEnd w:id="113"/>
    </w:p>
    <w:p w:rsidR="006424AA" w:rsidRPr="006424AA" w:rsidRDefault="006424AA" w:rsidP="00752C84">
      <w:pPr>
        <w:pStyle w:val="History"/>
        <w:keepNext w:val="0"/>
      </w:pPr>
      <w:r>
        <w:t xml:space="preserve">[16 deleted by </w:t>
      </w:r>
      <w:hyperlink r:id="rId176" w:history="1">
        <w:r w:rsidRPr="009E0FB0">
          <w:rPr>
            <w:rStyle w:val="Hyperlink"/>
          </w:rPr>
          <w:t>PR561478</w:t>
        </w:r>
      </w:hyperlink>
      <w:r>
        <w:t xml:space="preserve"> ppc 05Mar15]</w:t>
      </w:r>
    </w:p>
    <w:p w:rsidR="00EE6F59" w:rsidRPr="00EE6F59" w:rsidRDefault="00EE6F59" w:rsidP="00752C84">
      <w:pPr>
        <w:pStyle w:val="Level1"/>
        <w:keepNext w:val="0"/>
      </w:pPr>
      <w:bookmarkStart w:id="114" w:name="_Ref413314624"/>
      <w:bookmarkStart w:id="115" w:name="_Ref413314630"/>
      <w:bookmarkStart w:id="116" w:name="_Toc37243765"/>
      <w:bookmarkStart w:id="117" w:name="_Toc208885997"/>
      <w:bookmarkStart w:id="118" w:name="_Toc208886085"/>
      <w:bookmarkStart w:id="119" w:name="_Toc208902575"/>
      <w:bookmarkStart w:id="120" w:name="_Toc208932480"/>
      <w:bookmarkStart w:id="121" w:name="_Toc208932565"/>
      <w:bookmarkStart w:id="122" w:name="_Toc208979920"/>
      <w:r w:rsidRPr="00EE6F59">
        <w:t>Accident pay</w:t>
      </w:r>
      <w:bookmarkEnd w:id="114"/>
      <w:bookmarkEnd w:id="115"/>
      <w:bookmarkEnd w:id="116"/>
    </w:p>
    <w:p w:rsidR="00EE6F59" w:rsidRDefault="00EE6F59" w:rsidP="00752C84">
      <w:pPr>
        <w:pStyle w:val="History"/>
        <w:keepNext w:val="0"/>
      </w:pPr>
      <w:r>
        <w:t xml:space="preserve">[Varied by </w:t>
      </w:r>
      <w:hyperlink r:id="rId177" w:history="1">
        <w:r>
          <w:rPr>
            <w:rStyle w:val="Hyperlink"/>
          </w:rPr>
          <w:t>PR503658</w:t>
        </w:r>
      </w:hyperlink>
      <w:r>
        <w:t xml:space="preserve">; deleted by </w:t>
      </w:r>
      <w:hyperlink r:id="rId178" w:history="1">
        <w:r w:rsidRPr="009E0FB0">
          <w:rPr>
            <w:rStyle w:val="Hyperlink"/>
          </w:rPr>
          <w:t>PR561478</w:t>
        </w:r>
      </w:hyperlink>
      <w:r>
        <w:t xml:space="preserve"> ppc 05Mar15]</w:t>
      </w:r>
    </w:p>
    <w:p w:rsidR="00FE4D71" w:rsidRDefault="00FE4D71" w:rsidP="00060F7F">
      <w:pPr>
        <w:pStyle w:val="Level1"/>
      </w:pPr>
      <w:bookmarkStart w:id="123" w:name="_Ref527363984"/>
      <w:bookmarkStart w:id="124" w:name="_Ref527364006"/>
      <w:bookmarkStart w:id="125" w:name="_Toc37243766"/>
      <w:r w:rsidRPr="00082114">
        <w:t>Payment of wages</w:t>
      </w:r>
      <w:bookmarkEnd w:id="117"/>
      <w:bookmarkEnd w:id="118"/>
      <w:bookmarkEnd w:id="119"/>
      <w:bookmarkEnd w:id="120"/>
      <w:bookmarkEnd w:id="121"/>
      <w:bookmarkEnd w:id="122"/>
      <w:bookmarkEnd w:id="123"/>
      <w:bookmarkEnd w:id="124"/>
      <w:bookmarkEnd w:id="125"/>
    </w:p>
    <w:p w:rsidR="00545FEE" w:rsidRPr="00545FEE" w:rsidRDefault="00545FEE" w:rsidP="00545FEE">
      <w:pPr>
        <w:pStyle w:val="History"/>
      </w:pPr>
      <w:r w:rsidRPr="00545FEE">
        <w:t xml:space="preserve">[Varied by </w:t>
      </w:r>
      <w:hyperlink r:id="rId179" w:history="1">
        <w:r w:rsidR="003C6098" w:rsidRPr="00B014DB">
          <w:rPr>
            <w:rStyle w:val="Hyperlink"/>
          </w:rPr>
          <w:t>PR610150</w:t>
        </w:r>
      </w:hyperlink>
      <w:r>
        <w:t>]</w:t>
      </w:r>
    </w:p>
    <w:p w:rsidR="00FE4D71" w:rsidRPr="000C440A" w:rsidRDefault="00FE4D71" w:rsidP="00E0619B">
      <w:pPr>
        <w:pStyle w:val="Level2Bold"/>
        <w:keepNext w:val="0"/>
      </w:pPr>
      <w:r w:rsidRPr="000C440A">
        <w:t xml:space="preserve">Frequency of payment </w:t>
      </w:r>
    </w:p>
    <w:p w:rsidR="00FE4D71" w:rsidRPr="00803C44" w:rsidRDefault="00FE4D71" w:rsidP="00FE4D71">
      <w:pPr>
        <w:pStyle w:val="Block1"/>
      </w:pPr>
      <w:r w:rsidRPr="00803C44">
        <w:t xml:space="preserve">Wages will be paid weekly or fortnightly. </w:t>
      </w:r>
    </w:p>
    <w:p w:rsidR="00FE4D71" w:rsidRPr="000C440A" w:rsidRDefault="00FE4D71" w:rsidP="00FE4D71">
      <w:pPr>
        <w:pStyle w:val="Level2Bold"/>
        <w:rPr>
          <w:rFonts w:eastAsia="SimSun"/>
          <w:color w:val="000000"/>
          <w:sz w:val="23"/>
          <w:szCs w:val="23"/>
          <w:lang w:eastAsia="zh-CN"/>
        </w:rPr>
      </w:pPr>
      <w:r w:rsidRPr="000C440A">
        <w:t>Method of payment</w:t>
      </w:r>
      <w:r w:rsidRPr="000C440A">
        <w:rPr>
          <w:rFonts w:eastAsia="SimSun"/>
          <w:color w:val="000000"/>
          <w:sz w:val="23"/>
          <w:szCs w:val="23"/>
          <w:lang w:eastAsia="zh-CN"/>
        </w:rPr>
        <w:t xml:space="preserve"> </w:t>
      </w:r>
    </w:p>
    <w:p w:rsidR="00FE4D71" w:rsidRDefault="00FE4D71" w:rsidP="00FE4D71">
      <w:pPr>
        <w:pStyle w:val="Block1"/>
      </w:pPr>
      <w:r w:rsidRPr="00803C44">
        <w:t>Wages will be paid by cash, cheque</w:t>
      </w:r>
      <w:r>
        <w:t>,</w:t>
      </w:r>
      <w:r w:rsidRPr="00803C44">
        <w:t xml:space="preserve"> or electronic funds transfer</w:t>
      </w:r>
      <w:r w:rsidRPr="002913C1">
        <w:t xml:space="preserve"> </w:t>
      </w:r>
      <w:r w:rsidRPr="00803C44">
        <w:t>into the bank or financial institution acc</w:t>
      </w:r>
      <w:r>
        <w:t>ount nominated by the employee, as determined by the employer.</w:t>
      </w:r>
    </w:p>
    <w:p w:rsidR="00545FEE" w:rsidRDefault="00545FEE" w:rsidP="00545FEE">
      <w:pPr>
        <w:pStyle w:val="Level2Bold"/>
      </w:pPr>
      <w:r w:rsidRPr="00545FEE">
        <w:t>Payment on termination of employment</w:t>
      </w:r>
    </w:p>
    <w:p w:rsidR="00545FEE" w:rsidRPr="00545FEE" w:rsidRDefault="00545FEE" w:rsidP="00545FEE">
      <w:pPr>
        <w:pStyle w:val="History"/>
      </w:pPr>
      <w:r>
        <w:t>[18.3 inserted</w:t>
      </w:r>
      <w:r w:rsidRPr="00545FEE">
        <w:t xml:space="preserve"> by </w:t>
      </w:r>
      <w:hyperlink r:id="rId180" w:history="1">
        <w:r w:rsidR="003C6098" w:rsidRPr="00B014DB">
          <w:rPr>
            <w:rStyle w:val="Hyperlink"/>
          </w:rPr>
          <w:t>PR610150</w:t>
        </w:r>
      </w:hyperlink>
      <w:r>
        <w:t xml:space="preserve"> ppc 01Nov18</w:t>
      </w:r>
      <w:r w:rsidRPr="00545FEE">
        <w:t>]</w:t>
      </w:r>
    </w:p>
    <w:p w:rsidR="00545FEE" w:rsidRDefault="00545FEE" w:rsidP="00545FEE">
      <w:pPr>
        <w:pStyle w:val="Level3"/>
      </w:pPr>
      <w:bookmarkStart w:id="126" w:name="_Ref527363738"/>
      <w:r w:rsidRPr="00545FEE">
        <w:t>The employer must pay an employee no later than 7 days after the day on which the employee’s employment terminates:</w:t>
      </w:r>
      <w:bookmarkEnd w:id="126"/>
    </w:p>
    <w:p w:rsidR="00545FEE" w:rsidRDefault="00545FEE" w:rsidP="00545FEE">
      <w:pPr>
        <w:pStyle w:val="Level4"/>
      </w:pPr>
      <w:r w:rsidRPr="00545FEE">
        <w:t>the employee’s wages under this award for any complete or incomplete pay period up to the end of the day of termination; and</w:t>
      </w:r>
    </w:p>
    <w:p w:rsidR="00545FEE" w:rsidRDefault="00545FEE" w:rsidP="00545FEE">
      <w:pPr>
        <w:pStyle w:val="Level4"/>
      </w:pPr>
      <w:r w:rsidRPr="00545FEE">
        <w:t xml:space="preserve">all other amounts that are due to the employee under this award and the </w:t>
      </w:r>
      <w:hyperlink r:id="rId181" w:history="1">
        <w:r w:rsidRPr="00545FEE">
          <w:rPr>
            <w:rStyle w:val="Hyperlink"/>
          </w:rPr>
          <w:t>NES</w:t>
        </w:r>
      </w:hyperlink>
      <w:r w:rsidRPr="00545FEE">
        <w:t>.</w:t>
      </w:r>
    </w:p>
    <w:p w:rsidR="00545FEE" w:rsidRDefault="00545FEE" w:rsidP="00545FEE">
      <w:pPr>
        <w:pStyle w:val="Level3"/>
      </w:pPr>
      <w:bookmarkStart w:id="127" w:name="_Ref527363761"/>
      <w:r w:rsidRPr="00545FEE">
        <w:lastRenderedPageBreak/>
        <w:t xml:space="preserve">The requirement to pay wages and other amounts under paragraph </w:t>
      </w:r>
      <w:r>
        <w:fldChar w:fldCharType="begin"/>
      </w:r>
      <w:r>
        <w:instrText xml:space="preserve"> REF _Ref527363738 \n \h </w:instrText>
      </w:r>
      <w:r>
        <w:fldChar w:fldCharType="separate"/>
      </w:r>
      <w:r w:rsidR="007B72EB">
        <w:t>(a)</w:t>
      </w:r>
      <w:r>
        <w:fldChar w:fldCharType="end"/>
      </w:r>
      <w:r w:rsidRPr="00545FEE">
        <w:t xml:space="preserve"> is subject to further order of the Commission and the employer making deductions authorised by this award or the </w:t>
      </w:r>
      <w:hyperlink r:id="rId182" w:history="1">
        <w:r w:rsidRPr="00545FEE">
          <w:rPr>
            <w:rStyle w:val="Hyperlink"/>
          </w:rPr>
          <w:t>Act</w:t>
        </w:r>
      </w:hyperlink>
      <w:r w:rsidRPr="00545FEE">
        <w:t>.</w:t>
      </w:r>
      <w:bookmarkEnd w:id="127"/>
    </w:p>
    <w:p w:rsidR="00545FEE" w:rsidRDefault="00545FEE" w:rsidP="00545FEE">
      <w:pPr>
        <w:pStyle w:val="Block2"/>
      </w:pPr>
      <w:r w:rsidRPr="00545FEE">
        <w:t xml:space="preserve">Note 1: Section 117(2) of the </w:t>
      </w:r>
      <w:hyperlink r:id="rId183" w:history="1">
        <w:r w:rsidRPr="00545FEE">
          <w:rPr>
            <w:rStyle w:val="Hyperlink"/>
          </w:rPr>
          <w:t>Act</w:t>
        </w:r>
      </w:hyperlink>
      <w:r w:rsidRPr="00545FEE">
        <w:t xml:space="preserve"> provides that an employer must not terminate an employee’s employment unless the employer has given the employee the required minimum period of notice or “has paid” to the employee payment instead of giving notice.</w:t>
      </w:r>
    </w:p>
    <w:p w:rsidR="00545FEE" w:rsidRPr="00545FEE" w:rsidRDefault="00545FEE" w:rsidP="00545FEE">
      <w:pPr>
        <w:pStyle w:val="Block2"/>
      </w:pPr>
      <w:r w:rsidRPr="00545FEE">
        <w:t xml:space="preserve">Note 2: Paragraph </w:t>
      </w:r>
      <w:r>
        <w:fldChar w:fldCharType="begin"/>
      </w:r>
      <w:r>
        <w:instrText xml:space="preserve"> REF _Ref527363761 \n \h </w:instrText>
      </w:r>
      <w:r>
        <w:fldChar w:fldCharType="separate"/>
      </w:r>
      <w:r w:rsidR="007B72EB">
        <w:t>(b)</w:t>
      </w:r>
      <w:r>
        <w:fldChar w:fldCharType="end"/>
      </w:r>
      <w:r w:rsidRPr="00545FEE">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84" w:history="1">
        <w:r w:rsidRPr="00545FEE">
          <w:rPr>
            <w:rStyle w:val="Hyperlink"/>
          </w:rPr>
          <w:t>Act</w:t>
        </w:r>
      </w:hyperlink>
      <w:r w:rsidRPr="00545FEE">
        <w:t xml:space="preserve"> for the Commission to reduce the amount of redundancy pay an employee is entitled to under the </w:t>
      </w:r>
      <w:hyperlink r:id="rId185" w:history="1">
        <w:r w:rsidRPr="00545FEE">
          <w:rPr>
            <w:rStyle w:val="Hyperlink"/>
          </w:rPr>
          <w:t>NES</w:t>
        </w:r>
      </w:hyperlink>
      <w:r w:rsidRPr="00545FEE">
        <w:t>.</w:t>
      </w:r>
    </w:p>
    <w:p w:rsidR="00545FEE" w:rsidRPr="00545FEE" w:rsidRDefault="00545FEE" w:rsidP="00545FEE">
      <w:pPr>
        <w:pStyle w:val="Block2"/>
      </w:pPr>
      <w:r w:rsidRPr="00545FEE">
        <w:t xml:space="preserve">Note 3: State and Territory long service leave laws or long service leave entitlements under s.113 of the </w:t>
      </w:r>
      <w:hyperlink r:id="rId186" w:history="1">
        <w:r w:rsidRPr="00545FEE">
          <w:rPr>
            <w:rStyle w:val="Hyperlink"/>
          </w:rPr>
          <w:t>Act</w:t>
        </w:r>
      </w:hyperlink>
      <w:r w:rsidRPr="00545FEE">
        <w:t>, may require an employer to pay an employee for accrued long service leave on the day on which the employee’s employment terminates or shortly after.</w:t>
      </w:r>
    </w:p>
    <w:p w:rsidR="00FE4D71" w:rsidRDefault="00FE4D71" w:rsidP="00E0619B">
      <w:pPr>
        <w:pStyle w:val="Level1"/>
        <w:keepNext w:val="0"/>
      </w:pPr>
      <w:bookmarkStart w:id="128" w:name="_Toc208885998"/>
      <w:bookmarkStart w:id="129" w:name="_Toc208886086"/>
      <w:bookmarkStart w:id="130" w:name="_Toc208902576"/>
      <w:bookmarkStart w:id="131" w:name="_Toc208932481"/>
      <w:bookmarkStart w:id="132" w:name="_Toc208932566"/>
      <w:bookmarkStart w:id="133" w:name="_Toc208979921"/>
      <w:bookmarkStart w:id="134" w:name="_Toc37243767"/>
      <w:r w:rsidRPr="00082114">
        <w:t>Superannuation</w:t>
      </w:r>
      <w:bookmarkEnd w:id="128"/>
      <w:bookmarkEnd w:id="129"/>
      <w:bookmarkEnd w:id="130"/>
      <w:bookmarkEnd w:id="131"/>
      <w:bookmarkEnd w:id="132"/>
      <w:bookmarkEnd w:id="133"/>
      <w:bookmarkEnd w:id="134"/>
    </w:p>
    <w:p w:rsidR="007C09CF" w:rsidRPr="007C09CF" w:rsidRDefault="007C09CF" w:rsidP="007C09CF">
      <w:pPr>
        <w:pStyle w:val="History"/>
      </w:pPr>
      <w:r>
        <w:t xml:space="preserve">[Varied by </w:t>
      </w:r>
      <w:hyperlink r:id="rId187" w:history="1">
        <w:r>
          <w:rPr>
            <w:rStyle w:val="Hyperlink"/>
          </w:rPr>
          <w:t>PR546118</w:t>
        </w:r>
      </w:hyperlink>
      <w:r>
        <w:t>]</w:t>
      </w:r>
    </w:p>
    <w:p w:rsidR="00FE4D71" w:rsidRDefault="00FE4D71" w:rsidP="00E0619B">
      <w:pPr>
        <w:pStyle w:val="Level2Bold"/>
        <w:keepNext w:val="0"/>
      </w:pPr>
      <w:bookmarkStart w:id="135" w:name="_Ref208804397"/>
      <w:r w:rsidRPr="00652FDA">
        <w:t>Superannuation legislation</w:t>
      </w:r>
      <w:bookmarkEnd w:id="135"/>
    </w:p>
    <w:p w:rsidR="00FE4D71" w:rsidRDefault="00FE4D71" w:rsidP="00E0619B">
      <w:pPr>
        <w:pStyle w:val="Level3"/>
      </w:pPr>
      <w:bookmarkStart w:id="136" w:name="_Ref216776707"/>
      <w:r w:rsidRPr="00197AC0">
        <w:t xml:space="preserve">Superannuation legislation, including the </w:t>
      </w:r>
      <w:r w:rsidRPr="00416231">
        <w:rPr>
          <w:i/>
        </w:rPr>
        <w:t xml:space="preserve">Superannuation Guarantee (Administration) Act 1992 </w:t>
      </w:r>
      <w:r w:rsidRPr="00ED2EF0">
        <w:t>(Cth),</w:t>
      </w:r>
      <w:r w:rsidRPr="008C6464">
        <w:t xml:space="preserve"> the </w:t>
      </w:r>
      <w:r w:rsidRPr="00416231">
        <w:rPr>
          <w:i/>
        </w:rPr>
        <w:t xml:space="preserve">Superannuation Guarantee Charge Act 1992 </w:t>
      </w:r>
      <w:r w:rsidRPr="00ED2EF0">
        <w:t xml:space="preserve">(Cth), </w:t>
      </w:r>
      <w:r w:rsidRPr="008C6464">
        <w:t xml:space="preserve">the </w:t>
      </w:r>
      <w:r w:rsidRPr="00416231">
        <w:rPr>
          <w:i/>
        </w:rPr>
        <w:t xml:space="preserve">Superannuation Industry (Supervision) Act 1993 </w:t>
      </w:r>
      <w:r w:rsidRPr="00ED2EF0">
        <w:t>(Cth)</w:t>
      </w:r>
      <w:r w:rsidRPr="008C6464">
        <w:t xml:space="preserve"> </w:t>
      </w:r>
      <w:r w:rsidRPr="00ED2EF0">
        <w:t>and the</w:t>
      </w:r>
      <w:r w:rsidRPr="008C6464">
        <w:t xml:space="preserve"> </w:t>
      </w:r>
      <w:r w:rsidRPr="00416231">
        <w:rPr>
          <w:i/>
        </w:rPr>
        <w:t xml:space="preserve">Superannuation (Resolution of Complaints) Act 1993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36"/>
    </w:p>
    <w:p w:rsidR="00FE4D71" w:rsidRDefault="00FE4D71" w:rsidP="00E0619B">
      <w:pPr>
        <w:pStyle w:val="Level3"/>
      </w:pPr>
      <w:r w:rsidRPr="00652FDA">
        <w:t>The rights and obligations in these clauses supplement those in superannuation legislation.</w:t>
      </w:r>
    </w:p>
    <w:p w:rsidR="00FE4D71" w:rsidRDefault="00FE4D71" w:rsidP="00E0619B">
      <w:pPr>
        <w:pStyle w:val="Level2Bold"/>
        <w:keepNext w:val="0"/>
      </w:pPr>
      <w:bookmarkStart w:id="137" w:name="_Ref208804238"/>
      <w:r w:rsidRPr="00652FDA">
        <w:t>Employer contributions</w:t>
      </w:r>
      <w:bookmarkEnd w:id="137"/>
    </w:p>
    <w:p w:rsidR="00FE4D71" w:rsidRDefault="00FE4D71" w:rsidP="00FE4D71">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FE4D71" w:rsidRPr="005F6FE3" w:rsidRDefault="00FE4D71" w:rsidP="00E0619B">
      <w:pPr>
        <w:pStyle w:val="Level2Bold"/>
        <w:keepNext w:val="0"/>
      </w:pPr>
      <w:bookmarkStart w:id="138" w:name="_Ref208804946"/>
      <w:r w:rsidRPr="005F6FE3">
        <w:t>Voluntary emp</w:t>
      </w:r>
      <w:r w:rsidRPr="005204F4">
        <w:t>l</w:t>
      </w:r>
      <w:r w:rsidRPr="005F6FE3">
        <w:t>oyee contributions</w:t>
      </w:r>
      <w:bookmarkEnd w:id="138"/>
    </w:p>
    <w:p w:rsidR="00FE4D71" w:rsidRDefault="00FE4D71" w:rsidP="00FE4D71">
      <w:pPr>
        <w:pStyle w:val="Level3"/>
      </w:pPr>
      <w:bookmarkStart w:id="139" w:name="_Ref218392412"/>
      <w:r w:rsidRPr="00197AC0">
        <w:t xml:space="preserve">Subject to the governing rules of the relevant superannuation fund, an employee may, in writing, authorise their employer to pay on behalf of the </w:t>
      </w:r>
      <w:r w:rsidRPr="00197AC0">
        <w:lastRenderedPageBreak/>
        <w:t xml:space="preserve">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CD4AA2">
        <w:fldChar w:fldCharType="begin"/>
      </w:r>
      <w:r>
        <w:instrText xml:space="preserve"> REF _Ref208804238 \w \h </w:instrText>
      </w:r>
      <w:r w:rsidR="00CD4AA2">
        <w:fldChar w:fldCharType="separate"/>
      </w:r>
      <w:r w:rsidR="007B72EB">
        <w:t>19.2</w:t>
      </w:r>
      <w:r w:rsidR="00CD4AA2">
        <w:fldChar w:fldCharType="end"/>
      </w:r>
      <w:bookmarkEnd w:id="139"/>
      <w:r>
        <w:t>.</w:t>
      </w:r>
    </w:p>
    <w:p w:rsidR="00FE4D71" w:rsidRDefault="00FE4D71" w:rsidP="00FE4D71">
      <w:pPr>
        <w:pStyle w:val="Level3"/>
      </w:pPr>
      <w:bookmarkStart w:id="140" w:name="_Ref208804727"/>
      <w:r w:rsidRPr="005F6FE3">
        <w:t>An employee may adjust the amount the employee has authorised their employer to pay from the wages of the employee from the first of the month following the giving of three months</w:t>
      </w:r>
      <w:r>
        <w:t>’</w:t>
      </w:r>
      <w:r w:rsidRPr="005F6FE3">
        <w:t xml:space="preserve"> written notice to their employer.</w:t>
      </w:r>
      <w:bookmarkEnd w:id="140"/>
    </w:p>
    <w:p w:rsidR="00FE4D71" w:rsidRDefault="00FE4D71" w:rsidP="00FE4D71">
      <w:pPr>
        <w:pStyle w:val="Level3"/>
      </w:pPr>
      <w:r w:rsidRPr="00197AC0">
        <w:t xml:space="preserve">The employer must pay the amount authorised under </w:t>
      </w:r>
      <w:r>
        <w:t xml:space="preserve">clauses </w:t>
      </w:r>
      <w:r w:rsidR="00CD4AA2">
        <w:fldChar w:fldCharType="begin"/>
      </w:r>
      <w:r>
        <w:instrText xml:space="preserve"> REF _Ref218392412 \w \h </w:instrText>
      </w:r>
      <w:r w:rsidR="00CD4AA2">
        <w:fldChar w:fldCharType="separate"/>
      </w:r>
      <w:r w:rsidR="007B72EB">
        <w:t>19.3(a)</w:t>
      </w:r>
      <w:r w:rsidR="00CD4AA2">
        <w:fldChar w:fldCharType="end"/>
      </w:r>
      <w:r>
        <w:t xml:space="preserve"> or </w:t>
      </w:r>
      <w:r w:rsidR="00CD4AA2">
        <w:fldChar w:fldCharType="begin"/>
      </w:r>
      <w:r>
        <w:instrText xml:space="preserve"> REF _Ref208804727 \n \h </w:instrText>
      </w:r>
      <w:r w:rsidR="00CD4AA2">
        <w:fldChar w:fldCharType="separate"/>
      </w:r>
      <w:r w:rsidR="007B72EB">
        <w:t>(b)</w:t>
      </w:r>
      <w:r w:rsidR="00CD4AA2">
        <w:fldChar w:fldCharType="end"/>
      </w:r>
      <w:r>
        <w:t xml:space="preserve"> no later than 28 days after the end of the month in which the deduction authorised under clauses </w:t>
      </w:r>
      <w:r w:rsidR="00CD4AA2">
        <w:fldChar w:fldCharType="begin"/>
      </w:r>
      <w:r>
        <w:instrText xml:space="preserve"> REF _Ref218392412 \w \h </w:instrText>
      </w:r>
      <w:r w:rsidR="00CD4AA2">
        <w:fldChar w:fldCharType="separate"/>
      </w:r>
      <w:r w:rsidR="007B72EB">
        <w:t>19.3(a)</w:t>
      </w:r>
      <w:r w:rsidR="00CD4AA2">
        <w:fldChar w:fldCharType="end"/>
      </w:r>
      <w:r>
        <w:t xml:space="preserve"> or </w:t>
      </w:r>
      <w:r w:rsidR="00CD4AA2">
        <w:fldChar w:fldCharType="begin"/>
      </w:r>
      <w:r>
        <w:instrText xml:space="preserve"> REF _Ref208804727 \n \h </w:instrText>
      </w:r>
      <w:r w:rsidR="00CD4AA2">
        <w:fldChar w:fldCharType="separate"/>
      </w:r>
      <w:r w:rsidR="007B72EB">
        <w:t>(b)</w:t>
      </w:r>
      <w:r w:rsidR="00CD4AA2">
        <w:fldChar w:fldCharType="end"/>
      </w:r>
      <w:r>
        <w:t xml:space="preserve"> was made.</w:t>
      </w:r>
    </w:p>
    <w:p w:rsidR="00FE4D71" w:rsidRPr="005F6FE3" w:rsidRDefault="00FE4D71" w:rsidP="00E0619B">
      <w:pPr>
        <w:pStyle w:val="Level2Bold"/>
        <w:keepNext w:val="0"/>
      </w:pPr>
      <w:r w:rsidRPr="005F6FE3">
        <w:t>Superannuation fund</w:t>
      </w:r>
    </w:p>
    <w:p w:rsidR="00FE4D71" w:rsidRDefault="00FE4D71" w:rsidP="00FE4D71">
      <w:pPr>
        <w:pStyle w:val="Block1"/>
      </w:pPr>
      <w:r>
        <w:t xml:space="preserve">Unless, to comply with superannuation legislation, the employer is required to make the superannuation contributions provided for in clause </w:t>
      </w:r>
      <w:r w:rsidR="00CD4AA2">
        <w:fldChar w:fldCharType="begin"/>
      </w:r>
      <w:r>
        <w:instrText xml:space="preserve"> REF _Ref208804238 \w \h </w:instrText>
      </w:r>
      <w:r w:rsidR="00CD4AA2">
        <w:fldChar w:fldCharType="separate"/>
      </w:r>
      <w:r w:rsidR="007B72EB">
        <w:t>19.2</w:t>
      </w:r>
      <w:r w:rsidR="00CD4AA2">
        <w:fldChar w:fldCharType="end"/>
      </w:r>
      <w:r>
        <w:t xml:space="preserve"> to another superannuation fund that is chosen by the employee, the employer must make the superannuation contributions provided for in clause </w:t>
      </w:r>
      <w:r w:rsidR="00CD4AA2">
        <w:fldChar w:fldCharType="begin"/>
      </w:r>
      <w:r>
        <w:instrText xml:space="preserve"> REF _Ref208804238 \w \h </w:instrText>
      </w:r>
      <w:r w:rsidR="00CD4AA2">
        <w:fldChar w:fldCharType="separate"/>
      </w:r>
      <w:r w:rsidR="007B72EB">
        <w:t>19.2</w:t>
      </w:r>
      <w:r w:rsidR="00CD4AA2">
        <w:fldChar w:fldCharType="end"/>
      </w:r>
      <w:r>
        <w:t xml:space="preserve"> and pay the amount authorised under clauses </w:t>
      </w:r>
      <w:r w:rsidR="00CD4AA2">
        <w:fldChar w:fldCharType="begin"/>
      </w:r>
      <w:r>
        <w:instrText xml:space="preserve"> REF _Ref218392412 \w \h </w:instrText>
      </w:r>
      <w:r w:rsidR="00CD4AA2">
        <w:fldChar w:fldCharType="separate"/>
      </w:r>
      <w:r w:rsidR="007B72EB">
        <w:t>19.3(a)</w:t>
      </w:r>
      <w:r w:rsidR="00CD4AA2">
        <w:fldChar w:fldCharType="end"/>
      </w:r>
      <w:r>
        <w:t xml:space="preserve"> or </w:t>
      </w:r>
      <w:r w:rsidR="00CD4AA2">
        <w:fldChar w:fldCharType="begin"/>
      </w:r>
      <w:r>
        <w:instrText xml:space="preserve"> REF _Ref208804727 \n \h </w:instrText>
      </w:r>
      <w:r w:rsidR="00CD4AA2">
        <w:fldChar w:fldCharType="separate"/>
      </w:r>
      <w:r w:rsidR="007B72EB">
        <w:t>(b)</w:t>
      </w:r>
      <w:r w:rsidR="00CD4AA2">
        <w:fldChar w:fldCharType="end"/>
      </w:r>
      <w:r>
        <w:t xml:space="preserve"> to one of the following superannuation funds or its successor:</w:t>
      </w:r>
    </w:p>
    <w:p w:rsidR="00FE4D71" w:rsidRDefault="00FE4D71" w:rsidP="00FE4D71">
      <w:pPr>
        <w:pStyle w:val="Level3"/>
      </w:pPr>
      <w:r>
        <w:t>Austr</w:t>
      </w:r>
      <w:r w:rsidRPr="005204F4">
        <w:t>a</w:t>
      </w:r>
      <w:r>
        <w:t>lianSuper; or</w:t>
      </w:r>
    </w:p>
    <w:p w:rsidR="00FE4D71" w:rsidRDefault="00FE4D71" w:rsidP="00FE4D71">
      <w:pPr>
        <w:pStyle w:val="Level3"/>
      </w:pPr>
      <w:r>
        <w:t>HESTA Super; or</w:t>
      </w:r>
    </w:p>
    <w:p w:rsidR="007C09CF" w:rsidRPr="007C09CF" w:rsidRDefault="007C09CF" w:rsidP="007C09CF">
      <w:pPr>
        <w:pStyle w:val="History"/>
      </w:pPr>
      <w:r>
        <w:t xml:space="preserve">[19.4(c) deleted by </w:t>
      </w:r>
      <w:hyperlink r:id="rId188" w:history="1">
        <w:r>
          <w:rPr>
            <w:rStyle w:val="Hyperlink"/>
          </w:rPr>
          <w:t>PR546118</w:t>
        </w:r>
      </w:hyperlink>
      <w:r>
        <w:t xml:space="preserve"> ppc 01Jan14]</w:t>
      </w:r>
    </w:p>
    <w:p w:rsidR="007C09CF" w:rsidRPr="007C09CF" w:rsidRDefault="007C09CF" w:rsidP="007C09CF">
      <w:pPr>
        <w:pStyle w:val="History"/>
      </w:pPr>
      <w:r>
        <w:t xml:space="preserve">[19.4(d) renumbered as 19.4(c) and varied by </w:t>
      </w:r>
      <w:hyperlink r:id="rId189" w:history="1">
        <w:r>
          <w:rPr>
            <w:rStyle w:val="Hyperlink"/>
          </w:rPr>
          <w:t>PR546118</w:t>
        </w:r>
      </w:hyperlink>
      <w:r>
        <w:t xml:space="preserve"> ppc 01Jan14]</w:t>
      </w:r>
    </w:p>
    <w:p w:rsidR="00FE4D71" w:rsidRDefault="00FE4D71" w:rsidP="00FE4D71">
      <w:pPr>
        <w:pStyle w:val="Level3"/>
      </w:pPr>
      <w:r>
        <w:t xml:space="preserve">any superannuation fund to which the employer was making superannuation </w:t>
      </w:r>
      <w:r w:rsidRPr="009C3762">
        <w:t>contributions for the benefit of its employees before 12 September 2008, provided the superannuation fund is an eligible choice fund</w:t>
      </w:r>
      <w:r w:rsidR="007C09CF">
        <w:t xml:space="preserve"> </w:t>
      </w:r>
      <w:r w:rsidR="007C09CF" w:rsidRPr="007C09CF">
        <w:t>and is a fund that offers a MySuper product or is an exempt public sector scheme</w:t>
      </w:r>
      <w:r w:rsidR="00B65F72">
        <w:t>; or</w:t>
      </w:r>
    </w:p>
    <w:p w:rsidR="007C09CF" w:rsidRPr="007C09CF" w:rsidRDefault="007C09CF" w:rsidP="007C09CF">
      <w:pPr>
        <w:pStyle w:val="History"/>
      </w:pPr>
      <w:r>
        <w:t xml:space="preserve">[New 19.4(d) inserted by </w:t>
      </w:r>
      <w:hyperlink r:id="rId190" w:history="1">
        <w:r>
          <w:rPr>
            <w:rStyle w:val="Hyperlink"/>
          </w:rPr>
          <w:t>PR546118</w:t>
        </w:r>
      </w:hyperlink>
      <w:r>
        <w:t xml:space="preserve"> ppc 01Jan14]</w:t>
      </w:r>
    </w:p>
    <w:p w:rsidR="007C09CF" w:rsidRDefault="007C09CF" w:rsidP="007C09CF">
      <w:pPr>
        <w:pStyle w:val="Level3"/>
      </w:pPr>
      <w:r>
        <w:t>a superannuation fund or scheme which the employee is a defined benefit member of.</w:t>
      </w:r>
    </w:p>
    <w:p w:rsidR="00FE4D71" w:rsidRDefault="00FE4D71" w:rsidP="00E0619B">
      <w:pPr>
        <w:pStyle w:val="Partheading"/>
        <w:keepNext w:val="0"/>
      </w:pPr>
      <w:bookmarkStart w:id="141" w:name="_Toc37243768"/>
      <w:bookmarkStart w:id="142" w:name="Part5"/>
      <w:bookmarkEnd w:id="72"/>
      <w:r w:rsidRPr="00082114">
        <w:t xml:space="preserve">Hours of </w:t>
      </w:r>
      <w:r>
        <w:t>W</w:t>
      </w:r>
      <w:r w:rsidRPr="00082114">
        <w:t>ork and Related Matters</w:t>
      </w:r>
      <w:bookmarkEnd w:id="141"/>
    </w:p>
    <w:p w:rsidR="00FE4D71" w:rsidRDefault="00FE4D71" w:rsidP="00E0619B">
      <w:pPr>
        <w:pStyle w:val="Level1"/>
        <w:keepNext w:val="0"/>
      </w:pPr>
      <w:bookmarkStart w:id="143" w:name="_Ref208803338"/>
      <w:bookmarkStart w:id="144" w:name="_Toc208886000"/>
      <w:bookmarkStart w:id="145" w:name="_Toc208886088"/>
      <w:bookmarkStart w:id="146" w:name="_Toc208902578"/>
      <w:bookmarkStart w:id="147" w:name="_Toc208932483"/>
      <w:bookmarkStart w:id="148" w:name="_Toc208932568"/>
      <w:bookmarkStart w:id="149" w:name="_Toc208979923"/>
      <w:bookmarkStart w:id="150" w:name="_Toc37243769"/>
      <w:r w:rsidRPr="00082114">
        <w:t>Ordinary hours of work and rostering</w:t>
      </w:r>
      <w:bookmarkEnd w:id="143"/>
      <w:bookmarkEnd w:id="144"/>
      <w:bookmarkEnd w:id="145"/>
      <w:bookmarkEnd w:id="146"/>
      <w:bookmarkEnd w:id="147"/>
      <w:bookmarkEnd w:id="148"/>
      <w:bookmarkEnd w:id="149"/>
      <w:bookmarkEnd w:id="150"/>
    </w:p>
    <w:p w:rsidR="00FE4D71" w:rsidRPr="001441EB" w:rsidRDefault="00FE4D71" w:rsidP="00E0619B">
      <w:pPr>
        <w:pStyle w:val="Level2"/>
      </w:pPr>
      <w:r w:rsidRPr="001441EB">
        <w:t xml:space="preserve">The ordinary hours of work for a full-time employee will be an average of 38 hours per week </w:t>
      </w:r>
      <w:r w:rsidR="00A44811">
        <w:t xml:space="preserve">over </w:t>
      </w:r>
      <w:r w:rsidRPr="001441EB">
        <w:t>a fortnight.</w:t>
      </w:r>
    </w:p>
    <w:p w:rsidR="00FE4D71" w:rsidRDefault="00FE4D71" w:rsidP="00E0619B">
      <w:pPr>
        <w:pStyle w:val="Level2"/>
      </w:pPr>
      <w:r w:rsidRPr="001441EB">
        <w:t>Not more than 10 ordinary hours of work (exclusive of meal breaks) a</w:t>
      </w:r>
      <w:r>
        <w:t>re to be worked in any one day.</w:t>
      </w:r>
    </w:p>
    <w:p w:rsidR="00FE4D71" w:rsidRDefault="00FE4D71" w:rsidP="00AA711A">
      <w:pPr>
        <w:pStyle w:val="Level1"/>
      </w:pPr>
      <w:bookmarkStart w:id="151" w:name="_Toc37243770"/>
      <w:r w:rsidRPr="00B101D0">
        <w:lastRenderedPageBreak/>
        <w:t>Span of hours</w:t>
      </w:r>
      <w:bookmarkEnd w:id="151"/>
      <w:r w:rsidRPr="00B101D0">
        <w:t xml:space="preserve"> </w:t>
      </w:r>
    </w:p>
    <w:p w:rsidR="00FE4D71" w:rsidRDefault="00FE4D71" w:rsidP="00E0619B">
      <w:pPr>
        <w:pStyle w:val="Level2"/>
      </w:pPr>
      <w:bookmarkStart w:id="152" w:name="_Ref241564366"/>
      <w:r w:rsidRPr="00B101D0">
        <w:t>Unless otherwise stated, the ordinary hours of work for a</w:t>
      </w:r>
      <w:r>
        <w:t>n</w:t>
      </w:r>
      <w:r w:rsidRPr="00B101D0">
        <w:t xml:space="preserve"> </w:t>
      </w:r>
      <w:r>
        <w:t>employee</w:t>
      </w:r>
      <w:r w:rsidRPr="00B101D0">
        <w:t xml:space="preserve"> will be worked between </w:t>
      </w:r>
      <w:r>
        <w:t>7.</w:t>
      </w:r>
      <w:r w:rsidRPr="00AC2546">
        <w:t>00 am and 7</w:t>
      </w:r>
      <w:r>
        <w:t xml:space="preserve">.00 </w:t>
      </w:r>
      <w:r w:rsidRPr="00AC2546">
        <w:t>pm</w:t>
      </w:r>
      <w:r w:rsidRPr="00B101D0">
        <w:t xml:space="preserve"> Monday to Friday.</w:t>
      </w:r>
      <w:bookmarkEnd w:id="152"/>
      <w:r w:rsidRPr="00B101D0">
        <w:t xml:space="preserve"> </w:t>
      </w:r>
    </w:p>
    <w:p w:rsidR="00FE4D71" w:rsidRDefault="00FE4D71" w:rsidP="00E0619B">
      <w:pPr>
        <w:pStyle w:val="Level2"/>
      </w:pPr>
      <w:r w:rsidRPr="00023640">
        <w:t xml:space="preserve">Ordinary hours of work for </w:t>
      </w:r>
      <w:r>
        <w:t>shiftworker</w:t>
      </w:r>
      <w:r w:rsidRPr="00023640">
        <w:t xml:space="preserve">s </w:t>
      </w:r>
      <w:r>
        <w:t>will</w:t>
      </w:r>
      <w:r w:rsidRPr="00023640">
        <w:t xml:space="preserve"> be worked on the days from Monday to Sunday inclusive.</w:t>
      </w:r>
    </w:p>
    <w:p w:rsidR="00FE4D71" w:rsidRDefault="00FE4D71" w:rsidP="00E0619B">
      <w:pPr>
        <w:pStyle w:val="Level1"/>
        <w:keepNext w:val="0"/>
      </w:pPr>
      <w:bookmarkStart w:id="153" w:name="_Toc37243771"/>
      <w:r>
        <w:t>Rosters</w:t>
      </w:r>
      <w:bookmarkEnd w:id="153"/>
    </w:p>
    <w:p w:rsidR="00FE4D71" w:rsidRDefault="00FE4D71" w:rsidP="00FE4D71">
      <w:pPr>
        <w:pStyle w:val="Level2"/>
      </w:pPr>
      <w:r>
        <w:t>T</w:t>
      </w:r>
      <w:r w:rsidRPr="00EC329B">
        <w:t xml:space="preserve">he starting and ceasing time for each day </w:t>
      </w:r>
      <w:r>
        <w:t>will</w:t>
      </w:r>
      <w:r w:rsidRPr="00EC329B">
        <w:t xml:space="preserve"> not be changed upon less than seven working days</w:t>
      </w:r>
      <w:r>
        <w:t>’</w:t>
      </w:r>
      <w:r w:rsidRPr="00EC329B">
        <w:t xml:space="preserve"> notice</w:t>
      </w:r>
      <w:r>
        <w:t xml:space="preserve"> unless necessary because of the absence from duty of other employees or a shortage of staff or with the consent of the employee</w:t>
      </w:r>
      <w:r w:rsidRPr="00EC329B">
        <w:t xml:space="preserve">. </w:t>
      </w:r>
    </w:p>
    <w:p w:rsidR="00FE4D71" w:rsidRDefault="00FE4D71" w:rsidP="00FE4D71">
      <w:pPr>
        <w:pStyle w:val="Level2"/>
      </w:pPr>
      <w:r w:rsidRPr="00EC329B">
        <w:t xml:space="preserve">The period of notice for casual employees of a change in starting and ceasing time for each day </w:t>
      </w:r>
      <w:r>
        <w:t>will</w:t>
      </w:r>
      <w:r w:rsidRPr="00EC329B">
        <w:t xml:space="preserve"> be not </w:t>
      </w:r>
      <w:r>
        <w:t>less than 24 hours.</w:t>
      </w:r>
    </w:p>
    <w:p w:rsidR="00FE4D71" w:rsidRDefault="00FE4D71" w:rsidP="00E0619B">
      <w:pPr>
        <w:pStyle w:val="Level1"/>
        <w:keepNext w:val="0"/>
      </w:pPr>
      <w:bookmarkStart w:id="154" w:name="_Toc208886001"/>
      <w:bookmarkStart w:id="155" w:name="_Toc208886089"/>
      <w:bookmarkStart w:id="156" w:name="_Toc208902579"/>
      <w:bookmarkStart w:id="157" w:name="_Toc208932484"/>
      <w:bookmarkStart w:id="158" w:name="_Toc208932569"/>
      <w:bookmarkStart w:id="159" w:name="_Toc208979924"/>
      <w:bookmarkStart w:id="160" w:name="_Toc37243772"/>
      <w:r>
        <w:t>Meal b</w:t>
      </w:r>
      <w:r w:rsidRPr="00082114">
        <w:t>reaks</w:t>
      </w:r>
      <w:bookmarkEnd w:id="154"/>
      <w:bookmarkEnd w:id="155"/>
      <w:bookmarkEnd w:id="156"/>
      <w:bookmarkEnd w:id="157"/>
      <w:bookmarkEnd w:id="158"/>
      <w:bookmarkEnd w:id="159"/>
      <w:bookmarkEnd w:id="160"/>
    </w:p>
    <w:p w:rsidR="00FE4D71" w:rsidRPr="00190010" w:rsidRDefault="00FE4D71" w:rsidP="001F47AD">
      <w:pPr>
        <w:pStyle w:val="Level2"/>
      </w:pPr>
      <w:r w:rsidRPr="00190010">
        <w:t xml:space="preserve">An employee who works in excess of five hours will be entitled to an unpaid meal break of not less than 30 minutes and not more than 60 minutes. </w:t>
      </w:r>
    </w:p>
    <w:p w:rsidR="00FE4D71" w:rsidRPr="00190010" w:rsidRDefault="00FE4D71" w:rsidP="001F47AD">
      <w:pPr>
        <w:pStyle w:val="Level2"/>
      </w:pPr>
      <w:r w:rsidRPr="00190010">
        <w:t>The time of taking the meal break may be varied by agreement between the employer and employee.</w:t>
      </w:r>
    </w:p>
    <w:p w:rsidR="00FE4D71" w:rsidRDefault="00FE4D71" w:rsidP="00E0619B">
      <w:pPr>
        <w:pStyle w:val="Level1"/>
      </w:pPr>
      <w:bookmarkStart w:id="161" w:name="_Ref208803257"/>
      <w:bookmarkStart w:id="162" w:name="_Ref208803353"/>
      <w:bookmarkStart w:id="163" w:name="_Toc208886002"/>
      <w:bookmarkStart w:id="164" w:name="_Toc208886090"/>
      <w:bookmarkStart w:id="165" w:name="_Toc208902580"/>
      <w:bookmarkStart w:id="166" w:name="_Toc208932485"/>
      <w:bookmarkStart w:id="167" w:name="_Toc208932570"/>
      <w:bookmarkStart w:id="168" w:name="_Toc208979925"/>
      <w:bookmarkStart w:id="169" w:name="_Toc37243773"/>
      <w:r w:rsidRPr="00082114">
        <w:t>Overtime and penalty rates</w:t>
      </w:r>
      <w:bookmarkEnd w:id="161"/>
      <w:bookmarkEnd w:id="162"/>
      <w:bookmarkEnd w:id="163"/>
      <w:bookmarkEnd w:id="164"/>
      <w:bookmarkEnd w:id="165"/>
      <w:bookmarkEnd w:id="166"/>
      <w:bookmarkEnd w:id="167"/>
      <w:bookmarkEnd w:id="168"/>
      <w:bookmarkEnd w:id="169"/>
    </w:p>
    <w:p w:rsidR="00144478" w:rsidRPr="00144478" w:rsidRDefault="00A5635A" w:rsidP="00144478">
      <w:pPr>
        <w:pStyle w:val="History"/>
      </w:pPr>
      <w:r w:rsidRPr="00B95762">
        <w:t xml:space="preserve">[Varied by </w:t>
      </w:r>
      <w:hyperlink r:id="rId191" w:history="1">
        <w:r w:rsidRPr="00B95762">
          <w:rPr>
            <w:rStyle w:val="Hyperlink"/>
          </w:rPr>
          <w:t>PR529173</w:t>
        </w:r>
      </w:hyperlink>
      <w:r w:rsidR="004D0EFE" w:rsidRPr="004D0EFE">
        <w:rPr>
          <w:rStyle w:val="Hyperlink"/>
          <w:color w:val="auto"/>
          <w:u w:val="none"/>
        </w:rPr>
        <w:t>,</w:t>
      </w:r>
      <w:r w:rsidR="004D0EFE" w:rsidRPr="004D0EFE">
        <w:rPr>
          <w:rStyle w:val="Hyperlink"/>
          <w:u w:val="none"/>
        </w:rPr>
        <w:t xml:space="preserve"> </w:t>
      </w:r>
      <w:hyperlink r:id="rId192" w:history="1">
        <w:r w:rsidR="004D0EFE">
          <w:rPr>
            <w:rStyle w:val="Hyperlink"/>
          </w:rPr>
          <w:t>PR584065</w:t>
        </w:r>
      </w:hyperlink>
      <w:r w:rsidR="00144478">
        <w:t>]</w:t>
      </w:r>
    </w:p>
    <w:p w:rsidR="00FE4D71" w:rsidRPr="00242A2D" w:rsidRDefault="00FE4D71" w:rsidP="00D46EB5">
      <w:pPr>
        <w:pStyle w:val="Level2Bold"/>
        <w:keepNext w:val="0"/>
      </w:pPr>
      <w:r w:rsidRPr="00242A2D">
        <w:t>Overtime rates</w:t>
      </w:r>
    </w:p>
    <w:p w:rsidR="00FE4D71" w:rsidRDefault="00FE4D71" w:rsidP="00D46EB5">
      <w:pPr>
        <w:pStyle w:val="Level2"/>
      </w:pPr>
      <w:r>
        <w:t>The following overtime rates will be paid for all work done:</w:t>
      </w:r>
    </w:p>
    <w:p w:rsidR="00FE4D71" w:rsidRDefault="00FE4D71" w:rsidP="00E0619B">
      <w:pPr>
        <w:pStyle w:val="Level3"/>
        <w:keepNext/>
      </w:pPr>
      <w:r>
        <w:t>in excess of the number of hours fixed as a day’s, a week’s or a fortnight’s work as the case may be—time and a half for the first two hours and double time thereafter;</w:t>
      </w:r>
    </w:p>
    <w:p w:rsidR="00FE4D71" w:rsidRDefault="00FE4D71" w:rsidP="00FE4D71">
      <w:pPr>
        <w:pStyle w:val="Level3"/>
      </w:pPr>
      <w:r>
        <w:t xml:space="preserve">outside the span of hours in clause </w:t>
      </w:r>
      <w:r w:rsidR="00CD4AA2">
        <w:fldChar w:fldCharType="begin"/>
      </w:r>
      <w:r>
        <w:instrText xml:space="preserve"> REF _Ref241564366 \w \h </w:instrText>
      </w:r>
      <w:r w:rsidR="00CD4AA2">
        <w:fldChar w:fldCharType="separate"/>
      </w:r>
      <w:r w:rsidR="007B72EB">
        <w:t>21.1</w:t>
      </w:r>
      <w:r w:rsidR="00CD4AA2">
        <w:fldChar w:fldCharType="end"/>
      </w:r>
      <w:r>
        <w:t>—time and a half for the first two hours and double time thereafter;</w:t>
      </w:r>
    </w:p>
    <w:p w:rsidR="00FE4D71" w:rsidRDefault="00FE4D71" w:rsidP="00FE4D71">
      <w:pPr>
        <w:pStyle w:val="Level3"/>
      </w:pPr>
      <w:r>
        <w:t xml:space="preserve">outside a </w:t>
      </w:r>
      <w:r w:rsidRPr="00536377">
        <w:t>s</w:t>
      </w:r>
      <w:r>
        <w:t xml:space="preserve">pread of nine hours from the time of commencing work by an employee rostered to work broken shifts—time and a half; and </w:t>
      </w:r>
    </w:p>
    <w:p w:rsidR="00FE4D71" w:rsidRDefault="00FE4D71" w:rsidP="00FE4D71">
      <w:pPr>
        <w:pStyle w:val="Level3"/>
      </w:pPr>
      <w:r>
        <w:t>outside a spread of 12 hours from the time of commencing work by an employee rostered to work broken shifts</w:t>
      </w:r>
      <w:r>
        <w:rPr>
          <w:bCs/>
        </w:rPr>
        <w:t>—</w:t>
      </w:r>
      <w:r>
        <w:t>double time.</w:t>
      </w:r>
    </w:p>
    <w:p w:rsidR="00A5635A" w:rsidRPr="00B95762" w:rsidRDefault="00A5635A" w:rsidP="00A5635A">
      <w:pPr>
        <w:pStyle w:val="History"/>
      </w:pPr>
      <w:r w:rsidRPr="00B95762">
        <w:lastRenderedPageBreak/>
        <w:t xml:space="preserve">[24.3 deleted by </w:t>
      </w:r>
      <w:hyperlink r:id="rId193" w:history="1">
        <w:r w:rsidRPr="00B95762">
          <w:rPr>
            <w:rStyle w:val="Hyperlink"/>
          </w:rPr>
          <w:t>PR529173</w:t>
        </w:r>
      </w:hyperlink>
      <w:r w:rsidRPr="00B95762">
        <w:t xml:space="preserve"> ppc 27Sep12]</w:t>
      </w:r>
    </w:p>
    <w:p w:rsidR="00A5635A" w:rsidRPr="00A5635A" w:rsidRDefault="00A5635A" w:rsidP="00A5635A">
      <w:pPr>
        <w:pStyle w:val="History"/>
      </w:pPr>
      <w:r w:rsidRPr="00B95762">
        <w:t>[24.4 renumbered</w:t>
      </w:r>
      <w:r w:rsidR="00B95762">
        <w:t xml:space="preserve"> as 24.3</w:t>
      </w:r>
      <w:r w:rsidRPr="00B95762">
        <w:t xml:space="preserve"> by </w:t>
      </w:r>
      <w:hyperlink r:id="rId194" w:history="1">
        <w:r w:rsidRPr="00B95762">
          <w:rPr>
            <w:rStyle w:val="Hyperlink"/>
          </w:rPr>
          <w:t>PR529173</w:t>
        </w:r>
      </w:hyperlink>
      <w:r w:rsidRPr="00B95762">
        <w:t xml:space="preserve"> ppc 27Sep12]</w:t>
      </w:r>
    </w:p>
    <w:p w:rsidR="00FE4D71" w:rsidRDefault="00FE4D71" w:rsidP="00FE4D71">
      <w:pPr>
        <w:pStyle w:val="Level2"/>
        <w:rPr>
          <w:snapToGrid w:val="0"/>
        </w:rPr>
      </w:pPr>
      <w:r w:rsidRPr="009525A7">
        <w:rPr>
          <w:snapToGrid w:val="0"/>
        </w:rPr>
        <w:t xml:space="preserve">An employee required to work overtime on a Saturday, Sunday or public holiday, </w:t>
      </w:r>
      <w:r>
        <w:t>will</w:t>
      </w:r>
      <w:r w:rsidRPr="009525A7">
        <w:rPr>
          <w:snapToGrid w:val="0"/>
        </w:rPr>
        <w:t xml:space="preserve"> be afforded at least four hours</w:t>
      </w:r>
      <w:r>
        <w:rPr>
          <w:snapToGrid w:val="0"/>
        </w:rPr>
        <w:t>’</w:t>
      </w:r>
      <w:r w:rsidRPr="009525A7">
        <w:rPr>
          <w:snapToGrid w:val="0"/>
        </w:rPr>
        <w:t xml:space="preserve"> work or paid for four hours</w:t>
      </w:r>
      <w:r>
        <w:rPr>
          <w:snapToGrid w:val="0"/>
        </w:rPr>
        <w:t>’</w:t>
      </w:r>
      <w:r w:rsidRPr="009525A7">
        <w:rPr>
          <w:snapToGrid w:val="0"/>
        </w:rPr>
        <w:t xml:space="preserve"> work at the appropriate rate, except where such overtime is continuous with overtime commenced on the previous day.</w:t>
      </w:r>
    </w:p>
    <w:p w:rsidR="00991382" w:rsidRPr="00991382" w:rsidRDefault="00991382" w:rsidP="00991382">
      <w:pPr>
        <w:pStyle w:val="History"/>
      </w:pPr>
      <w:r w:rsidRPr="00B95762">
        <w:t>[24.5 renumbered</w:t>
      </w:r>
      <w:r w:rsidR="00B95762">
        <w:t xml:space="preserve"> as 24.4</w:t>
      </w:r>
      <w:r w:rsidRPr="00B95762">
        <w:t xml:space="preserve"> by </w:t>
      </w:r>
      <w:hyperlink r:id="rId195" w:history="1">
        <w:r w:rsidRPr="00B95762">
          <w:rPr>
            <w:rStyle w:val="Hyperlink"/>
          </w:rPr>
          <w:t>PR529173</w:t>
        </w:r>
      </w:hyperlink>
      <w:r w:rsidRPr="00B95762">
        <w:t xml:space="preserve"> ppc 27Sep12]</w:t>
      </w:r>
    </w:p>
    <w:p w:rsidR="00FE4D71" w:rsidRDefault="00FE4D71" w:rsidP="008E52F3">
      <w:pPr>
        <w:pStyle w:val="Level2"/>
      </w:pPr>
      <w:r w:rsidRPr="00190010">
        <w:t xml:space="preserve">These extra rates will be in substitution for and not cumulative upon the shift loading prescribed in clause </w:t>
      </w:r>
      <w:r w:rsidR="007C2879">
        <w:fldChar w:fldCharType="begin"/>
      </w:r>
      <w:r w:rsidR="007C2879">
        <w:instrText xml:space="preserve"> REF _Ref241564424 \r \h  \* MERGEFORMAT </w:instrText>
      </w:r>
      <w:r w:rsidR="007C2879">
        <w:fldChar w:fldCharType="separate"/>
      </w:r>
      <w:r w:rsidR="007B72EB">
        <w:t>25</w:t>
      </w:r>
      <w:r w:rsidR="007C2879">
        <w:fldChar w:fldCharType="end"/>
      </w:r>
      <w:r w:rsidRPr="00190010">
        <w:t>—</w:t>
      </w:r>
      <w:r w:rsidR="007C2879">
        <w:fldChar w:fldCharType="begin"/>
      </w:r>
      <w:r w:rsidR="007C2879">
        <w:instrText xml:space="preserve"> REF _Ref241564426 \h  \* MERGEFORMAT </w:instrText>
      </w:r>
      <w:r w:rsidR="007C2879">
        <w:fldChar w:fldCharType="separate"/>
      </w:r>
      <w:r w:rsidR="007B72EB">
        <w:t>Shiftwork</w:t>
      </w:r>
      <w:r w:rsidR="007C2879">
        <w:fldChar w:fldCharType="end"/>
      </w:r>
      <w:r w:rsidRPr="00190010">
        <w:t>.</w:t>
      </w:r>
    </w:p>
    <w:p w:rsidR="00FE4D71" w:rsidRDefault="00FE4D71" w:rsidP="00E0619B">
      <w:pPr>
        <w:pStyle w:val="Level2Bold"/>
        <w:keepNext w:val="0"/>
      </w:pPr>
      <w:r>
        <w:t>Rest period after overtime</w:t>
      </w:r>
    </w:p>
    <w:p w:rsidR="00FC46E0" w:rsidRPr="00991382" w:rsidRDefault="00FC46E0" w:rsidP="00FC46E0">
      <w:pPr>
        <w:pStyle w:val="History"/>
      </w:pPr>
      <w:r w:rsidRPr="00B95762">
        <w:t>[24.6 renumbered</w:t>
      </w:r>
      <w:r>
        <w:t xml:space="preserve"> as 24.5</w:t>
      </w:r>
      <w:r w:rsidRPr="00B95762">
        <w:t xml:space="preserve"> by </w:t>
      </w:r>
      <w:hyperlink r:id="rId196" w:history="1">
        <w:r w:rsidRPr="00B95762">
          <w:rPr>
            <w:rStyle w:val="Hyperlink"/>
          </w:rPr>
          <w:t>PR529173</w:t>
        </w:r>
      </w:hyperlink>
      <w:r w:rsidRPr="00B95762">
        <w:t xml:space="preserve"> ppc 27Sep12]</w:t>
      </w:r>
    </w:p>
    <w:p w:rsidR="00FE4D71" w:rsidRPr="00190010" w:rsidRDefault="00FE4D71" w:rsidP="008E52F3">
      <w:pPr>
        <w:pStyle w:val="Level3"/>
      </w:pPr>
      <w:r w:rsidRPr="00190010">
        <w:t xml:space="preserve">An employee who works so much overtime between the termination of their ordinary work on one day and the commencement of ordinary work on the next day that they have not had at least 10 consecutive hours off duty will be released after completion of such overtime until they have had 10 consecutive hours off duty without loss of pay for ordinary working time occurring during this absence. </w:t>
      </w:r>
    </w:p>
    <w:p w:rsidR="00FE4D71" w:rsidRDefault="00FE4D71" w:rsidP="008E52F3">
      <w:pPr>
        <w:pStyle w:val="Level3"/>
      </w:pPr>
      <w:r w:rsidRPr="00190010">
        <w:t xml:space="preserve">If, on the instructions of the employer, the employee resumes or continues work without having had 10 hours off duty, the employee will be paid at the rate of double time until they are released from duty for such a period. The employee is then entitled to be absent until they have had 10 consecutive hours off duty without loss of pay for ordinary working time occurring during such absence. </w:t>
      </w:r>
    </w:p>
    <w:p w:rsidR="00FE4D71" w:rsidRDefault="00FE4D71" w:rsidP="00B95762">
      <w:pPr>
        <w:pStyle w:val="Level2Bold"/>
      </w:pPr>
      <w:bookmarkStart w:id="170" w:name="_Ref459627373"/>
      <w:r w:rsidRPr="00C47F80">
        <w:t>Time off instead of payment for overtime</w:t>
      </w:r>
      <w:bookmarkEnd w:id="170"/>
      <w:r w:rsidRPr="00C47F80">
        <w:t xml:space="preserve"> </w:t>
      </w:r>
    </w:p>
    <w:p w:rsidR="00FC46E0" w:rsidRDefault="00FC46E0" w:rsidP="00FC46E0">
      <w:pPr>
        <w:pStyle w:val="History"/>
      </w:pPr>
      <w:r w:rsidRPr="00B95762">
        <w:t>[24.7 renumbered</w:t>
      </w:r>
      <w:r>
        <w:t xml:space="preserve"> as 24.6</w:t>
      </w:r>
      <w:r w:rsidRPr="00B95762">
        <w:t xml:space="preserve"> by </w:t>
      </w:r>
      <w:hyperlink r:id="rId197" w:history="1">
        <w:r w:rsidRPr="00B95762">
          <w:rPr>
            <w:rStyle w:val="Hyperlink"/>
          </w:rPr>
          <w:t>PR529173</w:t>
        </w:r>
      </w:hyperlink>
      <w:r w:rsidRPr="00B95762">
        <w:t xml:space="preserve"> ppc 27Sep12</w:t>
      </w:r>
      <w:r w:rsidR="004D0EFE">
        <w:t xml:space="preserve">; 24.6 substituted by </w:t>
      </w:r>
      <w:hyperlink r:id="rId198" w:history="1">
        <w:r w:rsidR="004D0EFE">
          <w:rPr>
            <w:rStyle w:val="Hyperlink"/>
          </w:rPr>
          <w:t>PR584065</w:t>
        </w:r>
      </w:hyperlink>
      <w:r w:rsidR="004D0EFE">
        <w:t xml:space="preserve"> ppc 22Aug16</w:t>
      </w:r>
      <w:r w:rsidRPr="00B95762">
        <w:t>]</w:t>
      </w:r>
    </w:p>
    <w:p w:rsidR="004D0EFE" w:rsidRDefault="004D0EFE" w:rsidP="004D0EFE">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4D0EFE" w:rsidRDefault="004D0EFE" w:rsidP="004D0EFE">
      <w:pPr>
        <w:pStyle w:val="Level3"/>
        <w:tabs>
          <w:tab w:val="left" w:pos="1418"/>
        </w:tabs>
      </w:pPr>
      <w:bookmarkStart w:id="171" w:name="_Ref459627887"/>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clause</w:t>
      </w:r>
      <w:r>
        <w:t xml:space="preserve"> </w:t>
      </w:r>
      <w:r>
        <w:fldChar w:fldCharType="begin"/>
      </w:r>
      <w:r>
        <w:instrText xml:space="preserve"> REF _Ref459627373 \w \h </w:instrText>
      </w:r>
      <w:r>
        <w:fldChar w:fldCharType="separate"/>
      </w:r>
      <w:r w:rsidR="007B72EB">
        <w:t>24.6</w:t>
      </w:r>
      <w:r>
        <w:fldChar w:fldCharType="end"/>
      </w:r>
      <w:r>
        <w:t>.</w:t>
      </w:r>
      <w:bookmarkEnd w:id="171"/>
    </w:p>
    <w:p w:rsidR="004D0EFE" w:rsidRDefault="004D0EFE" w:rsidP="004D0EFE">
      <w:pPr>
        <w:pStyle w:val="Level3"/>
        <w:tabs>
          <w:tab w:val="left" w:pos="1418"/>
        </w:tabs>
      </w:pPr>
      <w:r>
        <w:t>An agreement must state each of the following:</w:t>
      </w:r>
    </w:p>
    <w:p w:rsidR="004D0EFE" w:rsidRDefault="004D0EFE" w:rsidP="004D0EFE">
      <w:pPr>
        <w:pStyle w:val="Level4"/>
        <w:tabs>
          <w:tab w:val="left" w:pos="1985"/>
        </w:tabs>
      </w:pPr>
      <w:r>
        <w:t>the number of overtime hours to which it applies and when those hours were worked;</w:t>
      </w:r>
    </w:p>
    <w:p w:rsidR="004D0EFE" w:rsidRDefault="004D0EFE" w:rsidP="004D0EFE">
      <w:pPr>
        <w:pStyle w:val="Level4"/>
        <w:tabs>
          <w:tab w:val="left" w:pos="1985"/>
        </w:tabs>
      </w:pPr>
      <w:r>
        <w:t xml:space="preserve">that the employer and employee agree that the employee may take time off instead of being paid for the overtime; </w:t>
      </w:r>
    </w:p>
    <w:p w:rsidR="004D0EFE" w:rsidRDefault="004D0EFE" w:rsidP="004D0EFE">
      <w:pPr>
        <w:pStyle w:val="Level4"/>
        <w:tabs>
          <w:tab w:val="left" w:pos="1985"/>
        </w:tabs>
      </w:pPr>
      <w:bookmarkStart w:id="172" w:name="_Ref459627903"/>
      <w:r>
        <w:lastRenderedPageBreak/>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2"/>
      <w:r>
        <w:t xml:space="preserve"> </w:t>
      </w:r>
    </w:p>
    <w:p w:rsidR="004D0EFE" w:rsidRDefault="004D0EFE" w:rsidP="004D0EFE">
      <w:pPr>
        <w:pStyle w:val="Level4"/>
        <w:tabs>
          <w:tab w:val="left" w:pos="1985"/>
        </w:tabs>
      </w:pPr>
      <w:r>
        <w:t xml:space="preserve">that any payment mentioned in subparagraph </w:t>
      </w:r>
      <w:r>
        <w:fldChar w:fldCharType="begin"/>
      </w:r>
      <w:r>
        <w:instrText xml:space="preserve"> REF _Ref459627903 \n \h </w:instrText>
      </w:r>
      <w:r>
        <w:fldChar w:fldCharType="separate"/>
      </w:r>
      <w:r w:rsidR="007B72EB">
        <w:t>(iii)</w:t>
      </w:r>
      <w:r>
        <w:fldChar w:fldCharType="end"/>
      </w:r>
      <w:r>
        <w:t xml:space="preserve"> must be made in the next pay period following the request.</w:t>
      </w:r>
    </w:p>
    <w:p w:rsidR="004D0EFE" w:rsidRPr="00634A3C" w:rsidRDefault="004D0EFE" w:rsidP="004D0EFE">
      <w:pPr>
        <w:pStyle w:val="Block2"/>
      </w:pPr>
      <w:r>
        <w:t xml:space="preserve">Note: An example of the type of agreement required by this clause is set out at </w:t>
      </w:r>
      <w:r>
        <w:rPr>
          <w:highlight w:val="yellow"/>
        </w:rPr>
        <w:fldChar w:fldCharType="begin"/>
      </w:r>
      <w:r>
        <w:instrText xml:space="preserve"> REF _Ref459627549 \w \h </w:instrText>
      </w:r>
      <w:r>
        <w:rPr>
          <w:highlight w:val="yellow"/>
        </w:rPr>
      </w:r>
      <w:r>
        <w:rPr>
          <w:highlight w:val="yellow"/>
        </w:rPr>
        <w:fldChar w:fldCharType="separate"/>
      </w:r>
      <w:r w:rsidR="007B72EB">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_Ref459627549 \w \h </w:instrText>
      </w:r>
      <w:r>
        <w:rPr>
          <w:highlight w:val="yellow"/>
        </w:rPr>
      </w:r>
      <w:r>
        <w:rPr>
          <w:highlight w:val="yellow"/>
        </w:rPr>
        <w:fldChar w:fldCharType="separate"/>
      </w:r>
      <w:r w:rsidR="007B72EB">
        <w:t>Schedule H</w:t>
      </w:r>
      <w:r>
        <w:rPr>
          <w:highlight w:val="yellow"/>
        </w:rPr>
        <w:fldChar w:fldCharType="end"/>
      </w:r>
      <w:r>
        <w:t xml:space="preserve">. An agreement under </w:t>
      </w:r>
      <w:r w:rsidRPr="00FB1B8A">
        <w:t>clause</w:t>
      </w:r>
      <w:r>
        <w:t xml:space="preserve"> </w:t>
      </w:r>
      <w:r>
        <w:fldChar w:fldCharType="begin"/>
      </w:r>
      <w:r>
        <w:instrText xml:space="preserve"> REF _Ref459627373 \w \h </w:instrText>
      </w:r>
      <w:r>
        <w:fldChar w:fldCharType="separate"/>
      </w:r>
      <w:r w:rsidR="007B72EB">
        <w:t>24.6</w:t>
      </w:r>
      <w:r>
        <w:fldChar w:fldCharType="end"/>
      </w:r>
      <w:r>
        <w:t xml:space="preserve"> can also be made by an exchange of emails between the employee and employer, or by other electronic means.</w:t>
      </w:r>
    </w:p>
    <w:p w:rsidR="004D0EFE" w:rsidRDefault="004D0EFE" w:rsidP="004D0EFE">
      <w:pPr>
        <w:pStyle w:val="Level3"/>
        <w:tabs>
          <w:tab w:val="left" w:pos="1418"/>
        </w:tabs>
      </w:pPr>
      <w:r>
        <w:t>The period of time off that an employee is entitled to take is the same as the number of overtime hours worked.</w:t>
      </w:r>
    </w:p>
    <w:p w:rsidR="004D0EFE" w:rsidRPr="003265E0" w:rsidRDefault="004D0EFE" w:rsidP="004D0EFE">
      <w:pPr>
        <w:pStyle w:val="Block2"/>
      </w:pPr>
      <w:r>
        <w:t xml:space="preserve">EXAMPLE: By making an agreement under </w:t>
      </w:r>
      <w:r w:rsidRPr="00FB1B8A">
        <w:t>clause</w:t>
      </w:r>
      <w:r>
        <w:t xml:space="preserve"> </w:t>
      </w:r>
      <w:r>
        <w:fldChar w:fldCharType="begin"/>
      </w:r>
      <w:r>
        <w:instrText xml:space="preserve"> REF _Ref459627373 \w \h </w:instrText>
      </w:r>
      <w:r>
        <w:fldChar w:fldCharType="separate"/>
      </w:r>
      <w:r w:rsidR="007B72EB">
        <w:t>24.6</w:t>
      </w:r>
      <w:r>
        <w:fldChar w:fldCharType="end"/>
      </w:r>
      <w:r>
        <w:t xml:space="preserve"> an employee who worked 2 overtime hours is entitled to 2 hours’ time off.</w:t>
      </w:r>
    </w:p>
    <w:p w:rsidR="004D0EFE" w:rsidRDefault="004D0EFE" w:rsidP="004D0EFE">
      <w:pPr>
        <w:pStyle w:val="Level3"/>
        <w:tabs>
          <w:tab w:val="left" w:pos="1418"/>
        </w:tabs>
      </w:pPr>
      <w:bookmarkStart w:id="173" w:name="_Ref459627925"/>
      <w:r>
        <w:t>Time off must be taken:</w:t>
      </w:r>
      <w:bookmarkEnd w:id="173"/>
    </w:p>
    <w:p w:rsidR="004D0EFE" w:rsidRDefault="004D0EFE" w:rsidP="004D0EFE">
      <w:pPr>
        <w:pStyle w:val="Level4"/>
        <w:tabs>
          <w:tab w:val="left" w:pos="1985"/>
        </w:tabs>
      </w:pPr>
      <w:r>
        <w:t>within the period of 6 months after the overtime is worked; and</w:t>
      </w:r>
    </w:p>
    <w:p w:rsidR="004D0EFE" w:rsidRPr="001E3DDF" w:rsidRDefault="004D0EFE" w:rsidP="004D0EFE">
      <w:pPr>
        <w:pStyle w:val="Level4"/>
        <w:tabs>
          <w:tab w:val="left" w:pos="1985"/>
        </w:tabs>
      </w:pPr>
      <w:r>
        <w:t>at a time or times within that period of 6 months agreed by the employee and employer.</w:t>
      </w:r>
    </w:p>
    <w:p w:rsidR="004D0EFE" w:rsidRDefault="004D0EFE" w:rsidP="004D0EFE">
      <w:pPr>
        <w:pStyle w:val="Level3"/>
        <w:tabs>
          <w:tab w:val="left" w:pos="1418"/>
        </w:tabs>
      </w:pPr>
      <w:r>
        <w:t xml:space="preserve">If the employee requests at any time, to be paid for overtime covered by an agreement under </w:t>
      </w:r>
      <w:r w:rsidRPr="00FB1B8A">
        <w:t>clause</w:t>
      </w:r>
      <w:r>
        <w:t xml:space="preserve"> </w:t>
      </w:r>
      <w:r>
        <w:fldChar w:fldCharType="begin"/>
      </w:r>
      <w:r>
        <w:instrText xml:space="preserve"> REF _Ref459627373 \w \h </w:instrText>
      </w:r>
      <w:r>
        <w:fldChar w:fldCharType="separate"/>
      </w:r>
      <w:r w:rsidR="007B72EB">
        <w:t>24.6</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4D0EFE" w:rsidRDefault="004D0EFE" w:rsidP="004D0EFE">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_Ref459627925 \n \h </w:instrText>
      </w:r>
      <w:r>
        <w:fldChar w:fldCharType="separate"/>
      </w:r>
      <w:r w:rsidR="007B72EB">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4D0EFE" w:rsidRDefault="004D0EFE" w:rsidP="004D0EFE">
      <w:pPr>
        <w:pStyle w:val="Level3"/>
        <w:tabs>
          <w:tab w:val="left" w:pos="1418"/>
        </w:tabs>
      </w:pPr>
      <w:r>
        <w:t xml:space="preserve">The employer must keep a copy of any agreement under </w:t>
      </w:r>
      <w:r w:rsidRPr="00FB1B8A">
        <w:t>clause</w:t>
      </w:r>
      <w:r>
        <w:t xml:space="preserve"> </w:t>
      </w:r>
      <w:r>
        <w:fldChar w:fldCharType="begin"/>
      </w:r>
      <w:r>
        <w:instrText xml:space="preserve"> REF _Ref459627373 \w \h </w:instrText>
      </w:r>
      <w:r>
        <w:fldChar w:fldCharType="separate"/>
      </w:r>
      <w:r w:rsidR="007B72EB">
        <w:t>24.6</w:t>
      </w:r>
      <w:r>
        <w:fldChar w:fldCharType="end"/>
      </w:r>
      <w:r>
        <w:t xml:space="preserve"> as an employee record.</w:t>
      </w:r>
    </w:p>
    <w:p w:rsidR="004D0EFE" w:rsidRPr="002C2B7C" w:rsidRDefault="004D0EFE" w:rsidP="004D0EFE">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4D0EFE" w:rsidRDefault="004D0EFE" w:rsidP="004D0EFE">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clause</w:t>
      </w:r>
      <w:r>
        <w:t xml:space="preserve"> </w:t>
      </w:r>
      <w:r>
        <w:fldChar w:fldCharType="begin"/>
      </w:r>
      <w:r>
        <w:instrText xml:space="preserve"> REF _Ref459627373 \w \h </w:instrText>
      </w:r>
      <w:r>
        <w:fldChar w:fldCharType="separate"/>
      </w:r>
      <w:r w:rsidR="007B72EB">
        <w:t>24.6</w:t>
      </w:r>
      <w:r>
        <w:fldChar w:fldCharType="end"/>
      </w:r>
      <w:r>
        <w:t xml:space="preserve"> will apply, including the requirement for separate written agreements under paragraph </w:t>
      </w:r>
      <w:r>
        <w:fldChar w:fldCharType="begin"/>
      </w:r>
      <w:r>
        <w:instrText xml:space="preserve"> REF _Ref459627887 \n \h </w:instrText>
      </w:r>
      <w:r>
        <w:fldChar w:fldCharType="separate"/>
      </w:r>
      <w:r w:rsidR="007B72EB">
        <w:t>(b)</w:t>
      </w:r>
      <w:r>
        <w:fldChar w:fldCharType="end"/>
      </w:r>
      <w:r>
        <w:t xml:space="preserve"> for overtime that has been worked.</w:t>
      </w:r>
    </w:p>
    <w:p w:rsidR="004D0EFE" w:rsidRPr="00834D7A" w:rsidRDefault="004D0EFE" w:rsidP="004D0EFE">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4D0EFE" w:rsidRPr="002C2B7C" w:rsidRDefault="004D0EFE" w:rsidP="004D0EFE">
      <w:pPr>
        <w:pStyle w:val="Level3"/>
        <w:tabs>
          <w:tab w:val="left" w:pos="1418"/>
        </w:tabs>
        <w:spacing w:after="120"/>
      </w:pPr>
      <w:r>
        <w:lastRenderedPageBreak/>
        <w:t xml:space="preserve">If, on the termination of the employee’s employment, time off for overtime worked by the employee to which </w:t>
      </w:r>
      <w:r w:rsidRPr="00FB1B8A">
        <w:t>clause</w:t>
      </w:r>
      <w:r>
        <w:t xml:space="preserve"> </w:t>
      </w:r>
      <w:r>
        <w:fldChar w:fldCharType="begin"/>
      </w:r>
      <w:r>
        <w:instrText xml:space="preserve"> REF _Ref459627373 \w \h </w:instrText>
      </w:r>
      <w:r>
        <w:fldChar w:fldCharType="separate"/>
      </w:r>
      <w:r w:rsidR="007B72EB">
        <w:t>24.6</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4D0EFE" w:rsidRPr="00C313DD" w:rsidRDefault="004D0EFE" w:rsidP="004D0EFE">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clause</w:t>
      </w:r>
      <w:r>
        <w:t xml:space="preserve"> </w:t>
      </w:r>
      <w:r>
        <w:fldChar w:fldCharType="begin"/>
      </w:r>
      <w:r>
        <w:instrText xml:space="preserve"> REF _Ref459627373 \w \h </w:instrText>
      </w:r>
      <w:r>
        <w:fldChar w:fldCharType="separate"/>
      </w:r>
      <w:r w:rsidR="007B72EB">
        <w:t>24.6</w:t>
      </w:r>
      <w:r>
        <w:fldChar w:fldCharType="end"/>
      </w:r>
      <w:r>
        <w:t>.</w:t>
      </w:r>
    </w:p>
    <w:p w:rsidR="00FE4D71" w:rsidRDefault="00FE4D71" w:rsidP="00E0619B">
      <w:pPr>
        <w:pStyle w:val="Level2Bold"/>
      </w:pPr>
      <w:bookmarkStart w:id="174" w:name="_Ref241564458"/>
      <w:r w:rsidRPr="00C47F80">
        <w:t>Recall to work overtime</w:t>
      </w:r>
      <w:bookmarkEnd w:id="174"/>
      <w:r w:rsidRPr="00C47F80">
        <w:t xml:space="preserve"> </w:t>
      </w:r>
    </w:p>
    <w:p w:rsidR="00FC46E0" w:rsidRPr="00991382" w:rsidRDefault="00FC46E0" w:rsidP="00FC46E0">
      <w:pPr>
        <w:pStyle w:val="History"/>
      </w:pPr>
      <w:r w:rsidRPr="00B95762">
        <w:t>[24.8 renumbered</w:t>
      </w:r>
      <w:r>
        <w:t xml:space="preserve"> as 24.7</w:t>
      </w:r>
      <w:r w:rsidRPr="00B95762">
        <w:t xml:space="preserve"> by </w:t>
      </w:r>
      <w:hyperlink r:id="rId199" w:history="1">
        <w:r w:rsidRPr="00B95762">
          <w:rPr>
            <w:rStyle w:val="Hyperlink"/>
          </w:rPr>
          <w:t>PR529173</w:t>
        </w:r>
      </w:hyperlink>
      <w:r w:rsidRPr="00B95762">
        <w:t xml:space="preserve"> ppc 27Sep12]</w:t>
      </w:r>
    </w:p>
    <w:p w:rsidR="00FE4D71" w:rsidRPr="007E4145" w:rsidRDefault="00FE4D71" w:rsidP="008E52F3">
      <w:pPr>
        <w:pStyle w:val="Level3"/>
      </w:pPr>
      <w:r w:rsidRPr="007E4145">
        <w:t xml:space="preserve">An employee who is recalled to work overtime </w:t>
      </w:r>
      <w:r w:rsidR="00AD7733" w:rsidRPr="007E4145">
        <w:t xml:space="preserve">during an off </w:t>
      </w:r>
      <w:r w:rsidRPr="007E4145">
        <w:t xml:space="preserve">duty period and which is not continuous with the next succeeding rostered period of duty will be paid for a minimum of three hours’ work at the appropriate overtime rate. </w:t>
      </w:r>
    </w:p>
    <w:p w:rsidR="00FE4D71" w:rsidRPr="007E4145" w:rsidRDefault="00FE4D71" w:rsidP="008E52F3">
      <w:pPr>
        <w:pStyle w:val="Level3"/>
      </w:pPr>
      <w:r w:rsidRPr="007E4145">
        <w:t xml:space="preserve">Clause </w:t>
      </w:r>
      <w:r w:rsidR="007C2879">
        <w:fldChar w:fldCharType="begin"/>
      </w:r>
      <w:r w:rsidR="007C2879">
        <w:instrText xml:space="preserve"> REF _Ref241564458 \r \h  \* MERGEFORMAT </w:instrText>
      </w:r>
      <w:r w:rsidR="007C2879">
        <w:fldChar w:fldCharType="separate"/>
      </w:r>
      <w:r w:rsidR="007B72EB">
        <w:t>24.7</w:t>
      </w:r>
      <w:r w:rsidR="007C2879">
        <w:fldChar w:fldCharType="end"/>
      </w:r>
      <w:r w:rsidRPr="007E4145">
        <w:t xml:space="preserve"> will not apply:</w:t>
      </w:r>
    </w:p>
    <w:p w:rsidR="00FE4D71" w:rsidRPr="00C47F80" w:rsidRDefault="00FE4D71" w:rsidP="00FE4D71">
      <w:pPr>
        <w:pStyle w:val="Level4"/>
      </w:pPr>
      <w:r>
        <w:t>i</w:t>
      </w:r>
      <w:r w:rsidRPr="00C47F80">
        <w:t>n cases where it is customary for an employee to return to the employer</w:t>
      </w:r>
      <w:r>
        <w:t>’</w:t>
      </w:r>
      <w:r w:rsidRPr="00C47F80">
        <w:t xml:space="preserve">s premises for periods not exceeding 30 minutes each to perform a specific job outside </w:t>
      </w:r>
      <w:r>
        <w:t xml:space="preserve">their </w:t>
      </w:r>
      <w:r w:rsidRPr="00C47F80">
        <w:t xml:space="preserve">ordinary working hours in which case the employee </w:t>
      </w:r>
      <w:r>
        <w:t>will</w:t>
      </w:r>
      <w:r w:rsidRPr="00C47F80">
        <w:t xml:space="preserve"> be paid for a minimum of one hour</w:t>
      </w:r>
      <w:r>
        <w:t>’</w:t>
      </w:r>
      <w:r w:rsidRPr="00C47F80">
        <w:t>s work at the appropriate rate for each time the employee is so recalled; or</w:t>
      </w:r>
    </w:p>
    <w:p w:rsidR="00FE4D71" w:rsidRDefault="00FE4D71" w:rsidP="00FE4D71">
      <w:pPr>
        <w:pStyle w:val="Level4"/>
      </w:pPr>
      <w:r w:rsidRPr="00C47F80">
        <w:t>where the overtime is continuous (subject to a reasonable meal break) with the commencement of ordinary working time.</w:t>
      </w:r>
    </w:p>
    <w:p w:rsidR="00991382" w:rsidRPr="00991382" w:rsidRDefault="00991382" w:rsidP="00991382">
      <w:pPr>
        <w:pStyle w:val="History"/>
      </w:pPr>
      <w:r w:rsidRPr="00B95762">
        <w:t>[24.9 renumbered</w:t>
      </w:r>
      <w:r w:rsidR="00B95762">
        <w:t xml:space="preserve"> as 24.8</w:t>
      </w:r>
      <w:r w:rsidRPr="00B95762">
        <w:t xml:space="preserve"> by </w:t>
      </w:r>
      <w:hyperlink r:id="rId200" w:history="1">
        <w:r w:rsidRPr="00B95762">
          <w:rPr>
            <w:rStyle w:val="Hyperlink"/>
          </w:rPr>
          <w:t>PR529173</w:t>
        </w:r>
      </w:hyperlink>
      <w:r w:rsidRPr="00B95762">
        <w:t xml:space="preserve"> ppc 27Sep12]</w:t>
      </w:r>
    </w:p>
    <w:p w:rsidR="00FE4D71" w:rsidRDefault="00FE4D71" w:rsidP="00973BE8">
      <w:pPr>
        <w:pStyle w:val="Level2"/>
        <w:rPr>
          <w:lang w:val="en-GB" w:eastAsia="zh-CN"/>
        </w:rPr>
      </w:pPr>
      <w:r w:rsidRPr="00D1101E">
        <w:rPr>
          <w:lang w:val="en-GB" w:eastAsia="zh-CN"/>
        </w:rPr>
        <w:t xml:space="preserve">In the event of an employee finishing any period of overtime at a time when reasonable means of transport are not available for the employee to return to their place of residence, the employer </w:t>
      </w:r>
      <w:r>
        <w:t>will</w:t>
      </w:r>
      <w:r w:rsidRPr="00D1101E">
        <w:rPr>
          <w:lang w:val="en-GB" w:eastAsia="zh-CN"/>
        </w:rPr>
        <w:t xml:space="preserve"> provide adequate transport free of cost to the employee.</w:t>
      </w:r>
    </w:p>
    <w:p w:rsidR="00FE4D71" w:rsidRDefault="00FE4D71" w:rsidP="00E0619B">
      <w:pPr>
        <w:pStyle w:val="Level1"/>
        <w:keepNext w:val="0"/>
      </w:pPr>
      <w:bookmarkStart w:id="175" w:name="_Ref241564424"/>
      <w:bookmarkStart w:id="176" w:name="_Ref241564426"/>
      <w:bookmarkStart w:id="177" w:name="_Toc37243774"/>
      <w:r>
        <w:t>Shiftwork</w:t>
      </w:r>
      <w:bookmarkEnd w:id="175"/>
      <w:bookmarkEnd w:id="176"/>
      <w:bookmarkEnd w:id="177"/>
    </w:p>
    <w:p w:rsidR="00FE4D71" w:rsidRPr="00437DD8" w:rsidRDefault="00FE4D71" w:rsidP="00FE4D71">
      <w:pPr>
        <w:pStyle w:val="Level2"/>
      </w:pPr>
      <w:r w:rsidRPr="00437DD8">
        <w:t xml:space="preserve">Where the ordinary rostered hours of work of an employee finish between </w:t>
      </w:r>
      <w:r>
        <w:t>7</w:t>
      </w:r>
      <w:r w:rsidRPr="00437DD8">
        <w:t xml:space="preserve">.00 pm and </w:t>
      </w:r>
      <w:r>
        <w:t>7</w:t>
      </w:r>
      <w:r w:rsidRPr="00437DD8">
        <w:t xml:space="preserve">.00 am or commence between </w:t>
      </w:r>
      <w:r>
        <w:t>7</w:t>
      </w:r>
      <w:r w:rsidRPr="00437DD8">
        <w:t xml:space="preserve">.00 pm and </w:t>
      </w:r>
      <w:r>
        <w:t>7</w:t>
      </w:r>
      <w:r w:rsidRPr="00437DD8">
        <w:t>.00 am, the employee will be paid an additional loading of 15% of their ordinary rate of pay.</w:t>
      </w:r>
    </w:p>
    <w:p w:rsidR="00FE4D71" w:rsidRPr="00437DD8" w:rsidRDefault="00FE4D71" w:rsidP="00FE4D71">
      <w:pPr>
        <w:pStyle w:val="Level2"/>
      </w:pPr>
      <w:r w:rsidRPr="00437DD8">
        <w:t xml:space="preserve">Where a </w:t>
      </w:r>
      <w:r>
        <w:t>shiftworker</w:t>
      </w:r>
      <w:r w:rsidRPr="00437DD8">
        <w:t xml:space="preserve"> is required to work ordinary hours continuously for a period exceeding four weeks on a shift wholly within the hours of </w:t>
      </w:r>
      <w:r>
        <w:t>7</w:t>
      </w:r>
      <w:r w:rsidRPr="00437DD8">
        <w:t>.00</w:t>
      </w:r>
      <w:r>
        <w:t xml:space="preserve"> pm</w:t>
      </w:r>
      <w:r w:rsidRPr="00437DD8">
        <w:t xml:space="preserve"> and </w:t>
      </w:r>
      <w:r>
        <w:t>7</w:t>
      </w:r>
      <w:r w:rsidRPr="00437DD8">
        <w:t xml:space="preserve">.00 </w:t>
      </w:r>
      <w:r>
        <w:t>am</w:t>
      </w:r>
      <w:r w:rsidRPr="00437DD8">
        <w:t xml:space="preserve"> the employee will be paid with respect to that shift an additional 30% of the employee</w:t>
      </w:r>
      <w:r>
        <w:t>’</w:t>
      </w:r>
      <w:r w:rsidRPr="00437DD8">
        <w:t xml:space="preserve">s </w:t>
      </w:r>
      <w:r>
        <w:t>ordinary rate of pay</w:t>
      </w:r>
      <w:r w:rsidRPr="00437DD8">
        <w:t xml:space="preserve"> for that shift.</w:t>
      </w:r>
    </w:p>
    <w:p w:rsidR="00FE4D71" w:rsidRPr="00437DD8" w:rsidRDefault="00FE4D71" w:rsidP="00FE4D71">
      <w:pPr>
        <w:pStyle w:val="Level2"/>
      </w:pPr>
      <w:r w:rsidRPr="00437DD8">
        <w:t xml:space="preserve">A </w:t>
      </w:r>
      <w:r>
        <w:t>shiftworker</w:t>
      </w:r>
      <w:r w:rsidRPr="00437DD8">
        <w:t xml:space="preserve"> will be paid the rate of 50% additional to the ordinary rate of pay for all rostered time of ordinary duty performed on a Saturday.</w:t>
      </w:r>
    </w:p>
    <w:p w:rsidR="00FE4D71" w:rsidRPr="00437DD8" w:rsidRDefault="00FE4D71" w:rsidP="00FE4D71">
      <w:pPr>
        <w:pStyle w:val="Level2"/>
      </w:pPr>
      <w:r w:rsidRPr="00437DD8">
        <w:t xml:space="preserve">A </w:t>
      </w:r>
      <w:r>
        <w:t>shiftworker</w:t>
      </w:r>
      <w:r w:rsidRPr="00437DD8">
        <w:t xml:space="preserve"> will be paid at the rate of 100% additional to the ordinary rate of pay for all rostered time of ordinary duty performed on a Sunday.</w:t>
      </w:r>
    </w:p>
    <w:p w:rsidR="00FE4D71" w:rsidRDefault="00FE4D71" w:rsidP="00FE4D71">
      <w:pPr>
        <w:pStyle w:val="Level2"/>
      </w:pPr>
      <w:r>
        <w:rPr>
          <w:b/>
        </w:rPr>
        <w:lastRenderedPageBreak/>
        <w:t>Ordinary rate</w:t>
      </w:r>
      <w:r>
        <w:t xml:space="preserve"> will not include any percentage addition by reason of the fact that an employee is a casual employee. That is the shift penalty is calculated upon the ordinary rate, prior to the addition of the 25% casual loading.</w:t>
      </w:r>
    </w:p>
    <w:p w:rsidR="00FE4D71" w:rsidRDefault="00FE4D71" w:rsidP="00FE4D71">
      <w:pPr>
        <w:pStyle w:val="Level2"/>
      </w:pPr>
      <w:r>
        <w:t>The whole of a shift will be deemed to be worked on the day on which the shift commenced.</w:t>
      </w:r>
    </w:p>
    <w:p w:rsidR="00D97C39" w:rsidRDefault="00DD0436" w:rsidP="00D97C39">
      <w:pPr>
        <w:pStyle w:val="Level1"/>
        <w:numPr>
          <w:ilvl w:val="0"/>
          <w:numId w:val="0"/>
        </w:numPr>
        <w:ind w:left="851" w:hanging="851"/>
      </w:pPr>
      <w:bookmarkStart w:id="178" w:name="_Toc37243775"/>
      <w:r>
        <w:rPr>
          <w:noProof/>
        </w:rPr>
        <w:t>25A</w:t>
      </w:r>
      <w:r w:rsidR="00D97C39">
        <w:rPr>
          <w:noProof/>
        </w:rPr>
        <w:t>.</w:t>
      </w:r>
      <w:r w:rsidR="00D97C39" w:rsidRPr="00E01939">
        <w:tab/>
      </w:r>
      <w:r w:rsidR="00D97C39">
        <w:t>Requests for flexible working arrangements</w:t>
      </w:r>
      <w:bookmarkEnd w:id="178"/>
    </w:p>
    <w:p w:rsidR="00D97C39" w:rsidRPr="00870405" w:rsidRDefault="00D97C39" w:rsidP="00D97C39">
      <w:pPr>
        <w:pStyle w:val="History"/>
      </w:pPr>
      <w:r w:rsidRPr="00A64BA5">
        <w:t>[</w:t>
      </w:r>
      <w:r w:rsidR="00DD0436">
        <w:t>25A</w:t>
      </w:r>
      <w:r w:rsidRPr="00A64BA5">
        <w:t xml:space="preserve"> inserted by </w:t>
      </w:r>
      <w:hyperlink r:id="rId201" w:history="1">
        <w:r>
          <w:rPr>
            <w:rStyle w:val="Hyperlink"/>
          </w:rPr>
          <w:t>PR701518</w:t>
        </w:r>
      </w:hyperlink>
      <w:r>
        <w:t xml:space="preserve"> </w:t>
      </w:r>
      <w:r w:rsidRPr="008A497E">
        <w:rPr>
          <w:rStyle w:val="Hyperlink"/>
          <w:color w:val="auto"/>
          <w:u w:val="none"/>
        </w:rPr>
        <w:t>ppc 01Dec18</w:t>
      </w:r>
      <w:r w:rsidRPr="00A64BA5">
        <w:t>]</w:t>
      </w:r>
    </w:p>
    <w:p w:rsidR="00D97C39" w:rsidRDefault="00DD0436" w:rsidP="00D97C39">
      <w:pPr>
        <w:pStyle w:val="Level2Bold"/>
        <w:numPr>
          <w:ilvl w:val="0"/>
          <w:numId w:val="0"/>
        </w:numPr>
        <w:ind w:left="851" w:hanging="851"/>
      </w:pPr>
      <w:r>
        <w:t>25A</w:t>
      </w:r>
      <w:r w:rsidR="00D97C39" w:rsidRPr="005556B7">
        <w:t>.1</w:t>
      </w:r>
      <w:r w:rsidR="00D97C39" w:rsidRPr="005556B7">
        <w:tab/>
        <w:t>Employee may request change in working arrangements</w:t>
      </w:r>
    </w:p>
    <w:p w:rsidR="00D97C39" w:rsidRDefault="00D97C39" w:rsidP="00D97C39">
      <w:pPr>
        <w:pStyle w:val="Block1"/>
      </w:pPr>
      <w:r>
        <w:t xml:space="preserve">Clause </w:t>
      </w:r>
      <w:r w:rsidR="00DD0436">
        <w:t>25A</w:t>
      </w:r>
      <w:r>
        <w:t xml:space="preserve"> applies where an employee has made a request for a change in working arrangements under s.65 of the </w:t>
      </w:r>
      <w:hyperlink r:id="rId202" w:history="1">
        <w:r w:rsidRPr="00B25797">
          <w:rPr>
            <w:rStyle w:val="Hyperlink"/>
          </w:rPr>
          <w:t>Act</w:t>
        </w:r>
      </w:hyperlink>
      <w:r>
        <w:t>.</w:t>
      </w:r>
    </w:p>
    <w:p w:rsidR="00D97C39" w:rsidRDefault="00D97C39" w:rsidP="00D97C39">
      <w:pPr>
        <w:pStyle w:val="Block1"/>
      </w:pPr>
      <w:r>
        <w:t xml:space="preserve">Note 1: Section 65 of the </w:t>
      </w:r>
      <w:hyperlink r:id="rId203" w:history="1">
        <w:r w:rsidRPr="00B25797">
          <w:rPr>
            <w:rStyle w:val="Hyperlink"/>
          </w:rPr>
          <w:t>Act</w:t>
        </w:r>
      </w:hyperlink>
      <w:r>
        <w:t xml:space="preserve"> provides for certain employees to request a change in their working arrangements because of their circumstances, as set out in s.65(1A).</w:t>
      </w:r>
    </w:p>
    <w:p w:rsidR="00D97C39" w:rsidRDefault="00D97C39" w:rsidP="00D97C39">
      <w:pPr>
        <w:pStyle w:val="Block1"/>
      </w:pPr>
      <w:r>
        <w:t>Note 2: An employer may only refuse a s.65 request for a change in working arrangements on ‘reasonable business grounds’ (see s.65(5) and (5A)).</w:t>
      </w:r>
    </w:p>
    <w:p w:rsidR="00D97C39" w:rsidRDefault="00D97C39" w:rsidP="00D97C39">
      <w:pPr>
        <w:pStyle w:val="Block1"/>
      </w:pPr>
      <w:r>
        <w:t xml:space="preserve">Note 3: Clause </w:t>
      </w:r>
      <w:r w:rsidR="00DD0436">
        <w:t>25A</w:t>
      </w:r>
      <w:r>
        <w:t xml:space="preserve"> is an addition to s.65.</w:t>
      </w:r>
    </w:p>
    <w:p w:rsidR="00D97C39" w:rsidRDefault="00DD0436" w:rsidP="00D97C39">
      <w:pPr>
        <w:pStyle w:val="Level2Bold"/>
        <w:numPr>
          <w:ilvl w:val="0"/>
          <w:numId w:val="0"/>
        </w:numPr>
        <w:ind w:left="851" w:hanging="851"/>
      </w:pPr>
      <w:r>
        <w:t>25A</w:t>
      </w:r>
      <w:r w:rsidR="00D97C39">
        <w:t>.2</w:t>
      </w:r>
      <w:r w:rsidR="00D97C39">
        <w:tab/>
        <w:t>Responding to the request</w:t>
      </w:r>
    </w:p>
    <w:p w:rsidR="00D97C39" w:rsidRDefault="00D97C39" w:rsidP="00D97C39">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D97C39" w:rsidRDefault="00D97C39" w:rsidP="00D97C39">
      <w:pPr>
        <w:pStyle w:val="Level3"/>
      </w:pPr>
      <w:r>
        <w:t xml:space="preserve">the needs of the employee arising from their circumstances; </w:t>
      </w:r>
    </w:p>
    <w:p w:rsidR="00D97C39" w:rsidRDefault="00D97C39" w:rsidP="00D97C39">
      <w:pPr>
        <w:pStyle w:val="Level3"/>
      </w:pPr>
      <w:r>
        <w:t>the consequences for the employee if changes in working arrangements are not made; and</w:t>
      </w:r>
    </w:p>
    <w:p w:rsidR="00D97C39" w:rsidRDefault="00D97C39" w:rsidP="00D97C39">
      <w:pPr>
        <w:pStyle w:val="Level3"/>
      </w:pPr>
      <w:r>
        <w:t>any reasonable business grounds for refusing the request.</w:t>
      </w:r>
    </w:p>
    <w:p w:rsidR="00D97C39" w:rsidRDefault="00D97C39" w:rsidP="00D97C39">
      <w:pPr>
        <w:pStyle w:val="Block1"/>
      </w:pPr>
      <w:r>
        <w:t>Note 1: The employer must give the employee a written response to an employee’s s.65 request within 21 days, stating whether the employer grants or refuses the request (s.65(4)).</w:t>
      </w:r>
    </w:p>
    <w:p w:rsidR="00D97C39" w:rsidRDefault="00D97C39" w:rsidP="00D97C39">
      <w:pPr>
        <w:pStyle w:val="Block1"/>
      </w:pPr>
      <w:r>
        <w:t>Note 2: If the employer refuses the request, the written response must include details of the reasons for the refusal (s.65(6)).</w:t>
      </w:r>
    </w:p>
    <w:p w:rsidR="00D97C39" w:rsidRDefault="00DD0436" w:rsidP="00D97C39">
      <w:pPr>
        <w:pStyle w:val="Level2Bold"/>
        <w:numPr>
          <w:ilvl w:val="0"/>
          <w:numId w:val="0"/>
        </w:numPr>
        <w:ind w:left="851" w:hanging="851"/>
      </w:pPr>
      <w:r>
        <w:t>25A</w:t>
      </w:r>
      <w:r w:rsidR="00D97C39">
        <w:t>.3</w:t>
      </w:r>
      <w:r w:rsidR="00D97C39">
        <w:tab/>
        <w:t>What the written response must include if the employer refuses the request</w:t>
      </w:r>
    </w:p>
    <w:p w:rsidR="00D97C39" w:rsidRDefault="00D97C39" w:rsidP="00D97C39">
      <w:pPr>
        <w:pStyle w:val="Block1"/>
      </w:pPr>
      <w:r>
        <w:t xml:space="preserve">Clause </w:t>
      </w:r>
      <w:r w:rsidR="00DD0436">
        <w:t>25A</w:t>
      </w:r>
      <w:r>
        <w:t xml:space="preserve">.3 applies if the employer refuses the request and has not reached an agreement with the employee under clause </w:t>
      </w:r>
      <w:r w:rsidR="00DD0436">
        <w:t>25A</w:t>
      </w:r>
      <w:r>
        <w:t>.2.</w:t>
      </w:r>
    </w:p>
    <w:p w:rsidR="00D97C39" w:rsidRDefault="00D97C39" w:rsidP="00254E4F">
      <w:pPr>
        <w:pStyle w:val="Level3"/>
        <w:numPr>
          <w:ilvl w:val="2"/>
          <w:numId w:val="14"/>
        </w:numPr>
      </w:pPr>
      <w:r>
        <w:t>The written response under s.65(4) must include details of the reasons for the refusal, including the business ground or grounds for the refusal and how the ground or grounds apply.</w:t>
      </w:r>
    </w:p>
    <w:p w:rsidR="00D97C39" w:rsidRDefault="00D97C39" w:rsidP="00D97C39">
      <w:pPr>
        <w:pStyle w:val="Level3"/>
      </w:pPr>
      <w:r>
        <w:lastRenderedPageBreak/>
        <w:t xml:space="preserve">If the employer and employee could not agree on a change in working arrangements under clause </w:t>
      </w:r>
      <w:r w:rsidR="00DD0436">
        <w:t>25A</w:t>
      </w:r>
      <w:r>
        <w:t>.2, the written response under s.65(4) must:</w:t>
      </w:r>
    </w:p>
    <w:p w:rsidR="00D97C39" w:rsidRDefault="00D97C39" w:rsidP="00D97C39">
      <w:pPr>
        <w:pStyle w:val="Level4"/>
      </w:pPr>
      <w:r>
        <w:t>state whether or not there are any changes in working arrangements that the employer can offer the employee so as to better accommodate the employee’s circumstances; and</w:t>
      </w:r>
    </w:p>
    <w:p w:rsidR="00D97C39" w:rsidRDefault="00D97C39" w:rsidP="00D97C39">
      <w:pPr>
        <w:pStyle w:val="Level4"/>
      </w:pPr>
      <w:r>
        <w:t>if the employer can offer the employee such changes in working arrangements, set out those changes in working arrangements.</w:t>
      </w:r>
    </w:p>
    <w:p w:rsidR="00D97C39" w:rsidRDefault="00DD0436" w:rsidP="00D97C39">
      <w:pPr>
        <w:pStyle w:val="Level2Bold"/>
        <w:numPr>
          <w:ilvl w:val="0"/>
          <w:numId w:val="0"/>
        </w:numPr>
        <w:ind w:left="851" w:hanging="851"/>
      </w:pPr>
      <w:r>
        <w:t>25A</w:t>
      </w:r>
      <w:r w:rsidR="00D97C39">
        <w:t>.4</w:t>
      </w:r>
      <w:r w:rsidR="00D97C39">
        <w:tab/>
        <w:t>What the written response must include if a different change in working arrangements is agreed</w:t>
      </w:r>
    </w:p>
    <w:p w:rsidR="00D97C39" w:rsidRDefault="00D97C39" w:rsidP="00D97C39">
      <w:pPr>
        <w:pStyle w:val="Block1"/>
      </w:pPr>
      <w:r>
        <w:t xml:space="preserve">If the employer and the employee reached an agreement under clause </w:t>
      </w:r>
      <w:r w:rsidR="00DD0436">
        <w:t>25A</w:t>
      </w:r>
      <w:r>
        <w:t>.2 on a change in working arrangements that differs from that initially requested by the employee, the employer must provide the employee with a written response to their request setting out the agreed change(s) in working arrangements.</w:t>
      </w:r>
    </w:p>
    <w:p w:rsidR="00D97C39" w:rsidRDefault="00DD0436" w:rsidP="00D97C39">
      <w:pPr>
        <w:pStyle w:val="Level2Bold"/>
        <w:numPr>
          <w:ilvl w:val="0"/>
          <w:numId w:val="0"/>
        </w:numPr>
        <w:ind w:left="851" w:hanging="851"/>
      </w:pPr>
      <w:r>
        <w:t>25A</w:t>
      </w:r>
      <w:r w:rsidR="00D97C39">
        <w:t>.5</w:t>
      </w:r>
      <w:r w:rsidR="00D97C39">
        <w:tab/>
        <w:t>Dispute resolution</w:t>
      </w:r>
    </w:p>
    <w:p w:rsidR="00D97C39" w:rsidRDefault="00D97C39" w:rsidP="00D97C39">
      <w:pPr>
        <w:pStyle w:val="Block1"/>
      </w:pPr>
      <w:r>
        <w:t xml:space="preserve">Disputes about whether the employer has discussed the request with the employee and responded to the request in the way required by clause </w:t>
      </w:r>
      <w:r w:rsidR="00DD0436">
        <w:t>25A</w:t>
      </w:r>
      <w:r>
        <w:t xml:space="preserve">, can be dealt with </w:t>
      </w:r>
      <w:r w:rsidRPr="00793336">
        <w:t xml:space="preserve">under clause </w:t>
      </w:r>
      <w:r w:rsidR="00DD0436">
        <w:fldChar w:fldCharType="begin"/>
      </w:r>
      <w:r w:rsidR="00DD0436">
        <w:instrText xml:space="preserve"> REF _Ref527882694 \r \h </w:instrText>
      </w:r>
      <w:r w:rsidR="00DD0436">
        <w:fldChar w:fldCharType="separate"/>
      </w:r>
      <w:r w:rsidR="007B72EB">
        <w:t>9</w:t>
      </w:r>
      <w:r w:rsidR="00DD0436">
        <w:fldChar w:fldCharType="end"/>
      </w:r>
      <w:r w:rsidRPr="00793336">
        <w:t>—</w:t>
      </w:r>
      <w:r w:rsidR="00DD0436">
        <w:fldChar w:fldCharType="begin"/>
      </w:r>
      <w:r w:rsidR="00DD0436">
        <w:instrText xml:space="preserve"> REF _Ref527882694 \h </w:instrText>
      </w:r>
      <w:r w:rsidR="00DD0436">
        <w:fldChar w:fldCharType="separate"/>
      </w:r>
      <w:r w:rsidR="007B72EB" w:rsidRPr="00747C67">
        <w:t>Dispute resolution</w:t>
      </w:r>
      <w:r w:rsidR="00DD0436">
        <w:fldChar w:fldCharType="end"/>
      </w:r>
      <w:r w:rsidRPr="00793336">
        <w:t>.</w:t>
      </w:r>
    </w:p>
    <w:p w:rsidR="00FE4D71" w:rsidRDefault="00FE4D71" w:rsidP="00E0619B">
      <w:pPr>
        <w:pStyle w:val="Partheading"/>
      </w:pPr>
      <w:bookmarkStart w:id="179" w:name="_Toc37243776"/>
      <w:bookmarkStart w:id="180" w:name="Part6"/>
      <w:bookmarkEnd w:id="142"/>
      <w:r w:rsidRPr="00082114">
        <w:t>Leave and Public Holidays</w:t>
      </w:r>
      <w:bookmarkEnd w:id="179"/>
    </w:p>
    <w:p w:rsidR="00FE4D71" w:rsidRDefault="00FE4D71" w:rsidP="00E0619B">
      <w:pPr>
        <w:pStyle w:val="Level1"/>
      </w:pPr>
      <w:bookmarkStart w:id="181" w:name="_Toc208886004"/>
      <w:bookmarkStart w:id="182" w:name="_Toc208886092"/>
      <w:bookmarkStart w:id="183" w:name="_Toc208902582"/>
      <w:bookmarkStart w:id="184" w:name="_Toc208932487"/>
      <w:bookmarkStart w:id="185" w:name="_Toc208932572"/>
      <w:bookmarkStart w:id="186" w:name="_Toc208979927"/>
      <w:bookmarkStart w:id="187" w:name="_Ref456773807"/>
      <w:bookmarkStart w:id="188" w:name="_Ref456773826"/>
      <w:bookmarkStart w:id="189" w:name="_Ref456789722"/>
      <w:bookmarkStart w:id="190" w:name="_Ref456789726"/>
      <w:bookmarkStart w:id="191" w:name="_Ref488649470"/>
      <w:bookmarkStart w:id="192" w:name="_Ref488649476"/>
      <w:bookmarkStart w:id="193" w:name="_Ref488649481"/>
      <w:bookmarkStart w:id="194" w:name="_Toc37243777"/>
      <w:r w:rsidRPr="004F0637">
        <w:t>Annual leave</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D47D85" w:rsidRDefault="00D47D85" w:rsidP="00D47D85">
      <w:pPr>
        <w:pStyle w:val="History"/>
      </w:pPr>
      <w:r>
        <w:t xml:space="preserve">[Varied by </w:t>
      </w:r>
      <w:hyperlink r:id="rId204" w:history="1">
        <w:r w:rsidRPr="00656550">
          <w:rPr>
            <w:rStyle w:val="Hyperlink"/>
          </w:rPr>
          <w:t>PR582951</w:t>
        </w:r>
      </w:hyperlink>
      <w:r>
        <w:t>]</w:t>
      </w:r>
    </w:p>
    <w:p w:rsidR="00FE4D71" w:rsidRPr="00973BE8" w:rsidRDefault="00FE4D71" w:rsidP="00CD14B1">
      <w:pPr>
        <w:pStyle w:val="Level2Bold"/>
      </w:pPr>
      <w:r w:rsidRPr="00973BE8">
        <w:t>Leave entitlement</w:t>
      </w:r>
    </w:p>
    <w:p w:rsidR="00FE4D71" w:rsidRPr="007E4145" w:rsidRDefault="00FE4D71" w:rsidP="008E52F3">
      <w:pPr>
        <w:pStyle w:val="Level3"/>
      </w:pPr>
      <w:r w:rsidRPr="007E4145">
        <w:t>Annual leave is provided for in the NES. This clause contains additional provisions. It does not apply to casual employees.</w:t>
      </w:r>
    </w:p>
    <w:p w:rsidR="00FE4D71" w:rsidRPr="007E4145" w:rsidRDefault="00FE4D71" w:rsidP="008E52F3">
      <w:pPr>
        <w:pStyle w:val="Level3"/>
      </w:pPr>
      <w:bookmarkStart w:id="195" w:name="_Ref457387150"/>
      <w:r w:rsidRPr="007E4145">
        <w:t>For the purpose of the NES a shiftworker is defined as an employee who is regularly rostered to work ordinary shifts on Sundays and public holidays (that is, not less than 10 in any 12 month period).</w:t>
      </w:r>
      <w:bookmarkEnd w:id="195"/>
    </w:p>
    <w:p w:rsidR="00FE4D71" w:rsidRPr="00973BE8" w:rsidRDefault="00FE4D71" w:rsidP="00CD14B1">
      <w:pPr>
        <w:pStyle w:val="Level2Bold"/>
      </w:pPr>
      <w:bookmarkStart w:id="196" w:name="_Toc208886005"/>
      <w:bookmarkStart w:id="197" w:name="_Toc208886093"/>
      <w:bookmarkStart w:id="198" w:name="_Toc208902583"/>
      <w:bookmarkStart w:id="199" w:name="_Toc208932488"/>
      <w:bookmarkStart w:id="200" w:name="_Toc208932573"/>
      <w:bookmarkStart w:id="201" w:name="_Toc208979928"/>
      <w:r w:rsidRPr="00973BE8">
        <w:t xml:space="preserve">Annual leave loading </w:t>
      </w:r>
    </w:p>
    <w:p w:rsidR="00FE4D71" w:rsidRPr="007E4145" w:rsidRDefault="00FE4D71" w:rsidP="008E52F3">
      <w:pPr>
        <w:pStyle w:val="Level3"/>
      </w:pPr>
      <w:r w:rsidRPr="007E4145">
        <w:t xml:space="preserve">In addition to their ordinary pay, an employee, other than a shiftworker, will be paid an annual leave loading of 17.5% of their ordinary rate of pay. </w:t>
      </w:r>
    </w:p>
    <w:p w:rsidR="00FE4D71" w:rsidRPr="007E4145" w:rsidRDefault="00FE4D71" w:rsidP="008E52F3">
      <w:pPr>
        <w:pStyle w:val="Level3"/>
      </w:pPr>
      <w:r w:rsidRPr="007E4145">
        <w:t xml:space="preserve">Shiftworkers, in addition to their ordinary pay, will be paid the higher of: </w:t>
      </w:r>
    </w:p>
    <w:p w:rsidR="00FE4D71" w:rsidRPr="00116C36" w:rsidRDefault="00FE4D71" w:rsidP="00FE4D71">
      <w:pPr>
        <w:pStyle w:val="Level4"/>
      </w:pPr>
      <w:r w:rsidRPr="00116C36">
        <w:t xml:space="preserve">an annual leave loading of 17.5% of their ordinary rate of pay; or </w:t>
      </w:r>
    </w:p>
    <w:p w:rsidR="00FE4D71" w:rsidRDefault="00FE4D71" w:rsidP="00FE4D71">
      <w:pPr>
        <w:pStyle w:val="Level4"/>
      </w:pPr>
      <w:r w:rsidRPr="00116C36">
        <w:t>the weekend and shift penalties the employee would have received had they not been on leave during the rele</w:t>
      </w:r>
      <w:r w:rsidR="00540FE6">
        <w:t>vant period.</w:t>
      </w:r>
    </w:p>
    <w:p w:rsidR="00FE4D71" w:rsidRDefault="001B320D" w:rsidP="00CD14B1">
      <w:pPr>
        <w:pStyle w:val="Level2Bold"/>
      </w:pPr>
      <w:r>
        <w:lastRenderedPageBreak/>
        <w:t>Close-down</w:t>
      </w:r>
    </w:p>
    <w:p w:rsidR="009C1D00" w:rsidRDefault="009C1D00" w:rsidP="009C1D00">
      <w:pPr>
        <w:pStyle w:val="History"/>
      </w:pPr>
      <w:r>
        <w:t xml:space="preserve">[26.3 renamed and substituted by </w:t>
      </w:r>
      <w:hyperlink r:id="rId205" w:history="1">
        <w:r w:rsidRPr="00656550">
          <w:rPr>
            <w:rStyle w:val="Hyperlink"/>
          </w:rPr>
          <w:t>PR582951</w:t>
        </w:r>
      </w:hyperlink>
      <w:r>
        <w:t xml:space="preserve"> </w:t>
      </w:r>
      <w:r w:rsidRPr="00D46468">
        <w:t>ppc 29Jul16]</w:t>
      </w:r>
    </w:p>
    <w:p w:rsidR="00FE4D71" w:rsidRPr="00437DD8" w:rsidRDefault="00FE4D71" w:rsidP="00E0619B">
      <w:pPr>
        <w:pStyle w:val="Block1"/>
      </w:pPr>
      <w:r w:rsidRPr="003D1627">
        <w:t xml:space="preserve">An employer may require an employee to take annual leave </w:t>
      </w:r>
      <w:r w:rsidR="001B320D">
        <w:t xml:space="preserve">as part of a close-down of its operations </w:t>
      </w:r>
      <w:r w:rsidRPr="003D1627">
        <w:t>by giving at least four weeks</w:t>
      </w:r>
      <w:r>
        <w:t>’</w:t>
      </w:r>
      <w:r w:rsidRPr="003D1627">
        <w:t xml:space="preserve"> notice</w:t>
      </w:r>
      <w:r w:rsidR="001B320D">
        <w:t>.</w:t>
      </w:r>
    </w:p>
    <w:p w:rsidR="00FE4D71" w:rsidRDefault="00FE4D71" w:rsidP="00CD14B1">
      <w:pPr>
        <w:pStyle w:val="Level2Bold"/>
      </w:pPr>
      <w:r w:rsidRPr="00A872EA">
        <w:t>Public holidays falling during annual leave</w:t>
      </w:r>
    </w:p>
    <w:p w:rsidR="00FE4D71" w:rsidRDefault="00FE4D71" w:rsidP="00E0619B">
      <w:pPr>
        <w:pStyle w:val="Block1"/>
      </w:pPr>
      <w:r>
        <w:t xml:space="preserve">Annual leave will be exclusive of any public holidays prescribed in the NES or clause </w:t>
      </w:r>
      <w:r w:rsidR="00CD4AA2">
        <w:fldChar w:fldCharType="begin"/>
      </w:r>
      <w:r>
        <w:instrText xml:space="preserve"> REF _Ref241564554 \r \h </w:instrText>
      </w:r>
      <w:r w:rsidR="00CD4AA2">
        <w:fldChar w:fldCharType="separate"/>
      </w:r>
      <w:r w:rsidR="007B72EB">
        <w:t>29</w:t>
      </w:r>
      <w:r w:rsidR="00CD4AA2">
        <w:fldChar w:fldCharType="end"/>
      </w:r>
      <w:r>
        <w:t>—</w:t>
      </w:r>
      <w:r w:rsidR="00CD4AA2">
        <w:fldChar w:fldCharType="begin"/>
      </w:r>
      <w:r>
        <w:instrText xml:space="preserve"> REF _Ref241564556 \h </w:instrText>
      </w:r>
      <w:r w:rsidR="00CD4AA2">
        <w:fldChar w:fldCharType="separate"/>
      </w:r>
      <w:r w:rsidR="007B72EB" w:rsidRPr="004D1003">
        <w:t>Public holidays</w:t>
      </w:r>
      <w:r w:rsidR="00CD4AA2">
        <w:fldChar w:fldCharType="end"/>
      </w:r>
      <w:r>
        <w:t xml:space="preserve"> of this award.</w:t>
      </w:r>
    </w:p>
    <w:p w:rsidR="00A32A0C" w:rsidRDefault="00A32A0C" w:rsidP="00CD14B1">
      <w:pPr>
        <w:pStyle w:val="Level2Bold"/>
      </w:pPr>
      <w:bookmarkStart w:id="202" w:name="_Ref457386981"/>
      <w:r>
        <w:t>Annual leave in advance</w:t>
      </w:r>
      <w:bookmarkEnd w:id="202"/>
    </w:p>
    <w:p w:rsidR="009C1D00" w:rsidRDefault="009C1D00" w:rsidP="009C1D00">
      <w:pPr>
        <w:pStyle w:val="History"/>
      </w:pPr>
      <w:r>
        <w:t xml:space="preserve">[26.5 inserted by </w:t>
      </w:r>
      <w:hyperlink r:id="rId206" w:history="1">
        <w:r w:rsidRPr="00D46468">
          <w:rPr>
            <w:rStyle w:val="Hyperlink"/>
          </w:rPr>
          <w:t>PR582951</w:t>
        </w:r>
      </w:hyperlink>
      <w:r w:rsidRPr="00D46468">
        <w:t xml:space="preserve"> ppc 29Jul16]</w:t>
      </w:r>
    </w:p>
    <w:p w:rsidR="00A32A0C" w:rsidRDefault="00A32A0C" w:rsidP="00A32A0C">
      <w:pPr>
        <w:pStyle w:val="Level3"/>
      </w:pPr>
      <w:r>
        <w:t>An employer and employee may agree in writing to the employee taking a period of paid annual leave before the employee has accrued an entitlement to the leave.</w:t>
      </w:r>
    </w:p>
    <w:p w:rsidR="00A32A0C" w:rsidRDefault="00A32A0C" w:rsidP="00A32A0C">
      <w:pPr>
        <w:pStyle w:val="Level3"/>
      </w:pPr>
      <w:r>
        <w:t>An agreement must:</w:t>
      </w:r>
    </w:p>
    <w:p w:rsidR="00A32A0C" w:rsidRDefault="00A32A0C" w:rsidP="00A32A0C">
      <w:pPr>
        <w:pStyle w:val="Level4"/>
      </w:pPr>
      <w:r>
        <w:t>state the amount of leave to be taken in advance and the date on which the leave is to commence; and</w:t>
      </w:r>
    </w:p>
    <w:p w:rsidR="00A32A0C" w:rsidRDefault="00A32A0C" w:rsidP="00A32A0C">
      <w:pPr>
        <w:pStyle w:val="Level4"/>
      </w:pPr>
      <w:r>
        <w:t>be signed by the employer and employee and, if the</w:t>
      </w:r>
      <w:r w:rsidR="00F02990">
        <w:t xml:space="preserve"> employee is under 18 </w:t>
      </w:r>
      <w:r>
        <w:t>years of age, by the employee’s parent or guardian.</w:t>
      </w:r>
    </w:p>
    <w:p w:rsidR="00A32A0C" w:rsidRDefault="00A32A0C" w:rsidP="00A32A0C">
      <w:pPr>
        <w:pStyle w:val="Block2"/>
      </w:pPr>
      <w:r>
        <w:t xml:space="preserve">Note: An example of the type of agreement required by clause </w:t>
      </w:r>
      <w:r w:rsidR="00D46468">
        <w:fldChar w:fldCharType="begin"/>
      </w:r>
      <w:r w:rsidR="00D46468">
        <w:instrText xml:space="preserve"> REF _Ref457386981 \r \h </w:instrText>
      </w:r>
      <w:r w:rsidR="00D46468">
        <w:fldChar w:fldCharType="separate"/>
      </w:r>
      <w:r w:rsidR="007B72EB">
        <w:t>26.5</w:t>
      </w:r>
      <w:r w:rsidR="00D46468">
        <w:fldChar w:fldCharType="end"/>
      </w:r>
      <w:r w:rsidR="00D46468">
        <w:t xml:space="preserve"> </w:t>
      </w:r>
      <w:r>
        <w:t xml:space="preserve">is set out at </w:t>
      </w:r>
      <w:r w:rsidR="00D46468">
        <w:fldChar w:fldCharType="begin"/>
      </w:r>
      <w:r w:rsidR="00D46468">
        <w:instrText xml:space="preserve"> REF _Ref456789759 \w \h </w:instrText>
      </w:r>
      <w:r w:rsidR="00D46468">
        <w:fldChar w:fldCharType="separate"/>
      </w:r>
      <w:r w:rsidR="007B72EB">
        <w:t>Schedule F</w:t>
      </w:r>
      <w:r w:rsidR="00D46468">
        <w:fldChar w:fldCharType="end"/>
      </w:r>
      <w:r>
        <w:t xml:space="preserve">. There is no requirement to use the form of agreement set out at </w:t>
      </w:r>
      <w:r w:rsidR="00D46468">
        <w:fldChar w:fldCharType="begin"/>
      </w:r>
      <w:r w:rsidR="00D46468">
        <w:instrText xml:space="preserve"> REF _Ref456789759 \w \h </w:instrText>
      </w:r>
      <w:r w:rsidR="00D46468">
        <w:fldChar w:fldCharType="separate"/>
      </w:r>
      <w:r w:rsidR="007B72EB">
        <w:t>Schedule F</w:t>
      </w:r>
      <w:r w:rsidR="00D46468">
        <w:fldChar w:fldCharType="end"/>
      </w:r>
      <w:r>
        <w:t>.</w:t>
      </w:r>
    </w:p>
    <w:p w:rsidR="00A32A0C" w:rsidRDefault="00A32A0C" w:rsidP="00A32A0C">
      <w:pPr>
        <w:pStyle w:val="Level3"/>
      </w:pPr>
      <w:r>
        <w:t xml:space="preserve">The employer must keep a copy of any agreement under clause </w:t>
      </w:r>
      <w:r w:rsidR="00D46468">
        <w:fldChar w:fldCharType="begin"/>
      </w:r>
      <w:r w:rsidR="00D46468">
        <w:instrText xml:space="preserve"> REF _Ref457386981 \r \h </w:instrText>
      </w:r>
      <w:r w:rsidR="00D46468">
        <w:fldChar w:fldCharType="separate"/>
      </w:r>
      <w:r w:rsidR="007B72EB">
        <w:t>26.5</w:t>
      </w:r>
      <w:r w:rsidR="00D46468">
        <w:fldChar w:fldCharType="end"/>
      </w:r>
      <w:r w:rsidR="00D46468">
        <w:t xml:space="preserve"> </w:t>
      </w:r>
      <w:r>
        <w:t>as an employee record.</w:t>
      </w:r>
    </w:p>
    <w:p w:rsidR="00A32A0C" w:rsidRDefault="00A32A0C" w:rsidP="00A32A0C">
      <w:pPr>
        <w:pStyle w:val="Level3"/>
      </w:pPr>
      <w:r>
        <w:t xml:space="preserve">If, on the termination of the employee’s employment, the employee has not accrued an entitlement to all of a period of paid annual leave already taken in accordance with an agreement under clause </w:t>
      </w:r>
      <w:r w:rsidR="00D46468">
        <w:fldChar w:fldCharType="begin"/>
      </w:r>
      <w:r w:rsidR="00D46468">
        <w:instrText xml:space="preserve"> REF _Ref457386981 \r \h </w:instrText>
      </w:r>
      <w:r w:rsidR="00D46468">
        <w:fldChar w:fldCharType="separate"/>
      </w:r>
      <w:r w:rsidR="007B72EB">
        <w:t>26.5</w:t>
      </w:r>
      <w:r w:rsidR="00D46468">
        <w:fldChar w:fldCharType="end"/>
      </w:r>
      <w:r>
        <w:t>, the employer may deduct from any money due to the employee on termination an amount equal to the amount that was paid to the employee in respect of any part of the period of annual leave taken in advance to which an entitlement has not been accrued.</w:t>
      </w:r>
    </w:p>
    <w:p w:rsidR="00A32A0C" w:rsidRDefault="00A32A0C" w:rsidP="00CD14B1">
      <w:pPr>
        <w:pStyle w:val="Level2Bold"/>
      </w:pPr>
      <w:bookmarkStart w:id="203" w:name="_Ref457387044"/>
      <w:r>
        <w:t>Cashing out of annual leave</w:t>
      </w:r>
      <w:bookmarkEnd w:id="203"/>
    </w:p>
    <w:p w:rsidR="009C1D00" w:rsidRDefault="009C1D00" w:rsidP="009C1D00">
      <w:pPr>
        <w:pStyle w:val="History"/>
      </w:pPr>
      <w:r w:rsidRPr="00A32A0C">
        <w:t>[26.</w:t>
      </w:r>
      <w:r>
        <w:t>6</w:t>
      </w:r>
      <w:r w:rsidRPr="00A32A0C">
        <w:t xml:space="preserve"> inserted by </w:t>
      </w:r>
      <w:hyperlink r:id="rId207" w:history="1">
        <w:r w:rsidRPr="00656550">
          <w:rPr>
            <w:rStyle w:val="Hyperlink"/>
          </w:rPr>
          <w:t>PR582951</w:t>
        </w:r>
      </w:hyperlink>
      <w:r w:rsidRPr="00A32A0C">
        <w:t xml:space="preserve"> </w:t>
      </w:r>
      <w:r w:rsidRPr="00D46468">
        <w:t>ppc</w:t>
      </w:r>
      <w:r w:rsidRPr="00A32A0C">
        <w:t xml:space="preserve"> 29Jul16]</w:t>
      </w:r>
    </w:p>
    <w:p w:rsidR="00A32A0C" w:rsidRDefault="00A32A0C" w:rsidP="00A32A0C">
      <w:pPr>
        <w:pStyle w:val="Level3"/>
      </w:pPr>
      <w:r>
        <w:t xml:space="preserve">Paid annual leave must not be cashed out except in accordance with an agreement under clause </w:t>
      </w:r>
      <w:r w:rsidR="00D46468">
        <w:fldChar w:fldCharType="begin"/>
      </w:r>
      <w:r w:rsidR="00D46468">
        <w:instrText xml:space="preserve"> REF _Ref457387044 \w \h </w:instrText>
      </w:r>
      <w:r w:rsidR="00D46468">
        <w:fldChar w:fldCharType="separate"/>
      </w:r>
      <w:r w:rsidR="007B72EB">
        <w:t>26.6</w:t>
      </w:r>
      <w:r w:rsidR="00D46468">
        <w:fldChar w:fldCharType="end"/>
      </w:r>
      <w:r>
        <w:t>.</w:t>
      </w:r>
    </w:p>
    <w:p w:rsidR="00A32A0C" w:rsidRDefault="00A32A0C" w:rsidP="00A32A0C">
      <w:pPr>
        <w:pStyle w:val="Level3"/>
      </w:pPr>
      <w:r>
        <w:t xml:space="preserve">Each cashing out of a particular amount of paid annual leave must be the subject of a separate agreement under clause </w:t>
      </w:r>
      <w:r w:rsidR="00D46468">
        <w:fldChar w:fldCharType="begin"/>
      </w:r>
      <w:r w:rsidR="00D46468">
        <w:instrText xml:space="preserve"> REF _Ref457387044 \w \h </w:instrText>
      </w:r>
      <w:r w:rsidR="00D46468">
        <w:fldChar w:fldCharType="separate"/>
      </w:r>
      <w:r w:rsidR="007B72EB">
        <w:t>26.6</w:t>
      </w:r>
      <w:r w:rsidR="00D46468">
        <w:fldChar w:fldCharType="end"/>
      </w:r>
      <w:r>
        <w:t>.</w:t>
      </w:r>
    </w:p>
    <w:p w:rsidR="00A32A0C" w:rsidRDefault="00A32A0C" w:rsidP="00A32A0C">
      <w:pPr>
        <w:pStyle w:val="Level3"/>
      </w:pPr>
      <w:r>
        <w:t>An employer and an employee may agree in writing to the cashing out of a particular amount of accrued paid annual leave by the employee.</w:t>
      </w:r>
    </w:p>
    <w:p w:rsidR="00A32A0C" w:rsidRDefault="00A32A0C" w:rsidP="00A32A0C">
      <w:pPr>
        <w:pStyle w:val="Level3"/>
      </w:pPr>
      <w:r>
        <w:lastRenderedPageBreak/>
        <w:t xml:space="preserve">An agreement under clause </w:t>
      </w:r>
      <w:r w:rsidR="00D46468">
        <w:fldChar w:fldCharType="begin"/>
      </w:r>
      <w:r w:rsidR="00D46468">
        <w:instrText xml:space="preserve"> REF _Ref457387044 \w \h </w:instrText>
      </w:r>
      <w:r w:rsidR="00D46468">
        <w:fldChar w:fldCharType="separate"/>
      </w:r>
      <w:r w:rsidR="007B72EB">
        <w:t>26.6</w:t>
      </w:r>
      <w:r w:rsidR="00D46468">
        <w:fldChar w:fldCharType="end"/>
      </w:r>
      <w:r w:rsidR="00D46468">
        <w:t xml:space="preserve"> </w:t>
      </w:r>
      <w:r>
        <w:t>must state:</w:t>
      </w:r>
    </w:p>
    <w:p w:rsidR="00A32A0C" w:rsidRDefault="00A32A0C" w:rsidP="00A32A0C">
      <w:pPr>
        <w:pStyle w:val="Level4"/>
      </w:pPr>
      <w:r>
        <w:t>the amount of leave to be cashed out and the payment to be made to the employee for it; and</w:t>
      </w:r>
    </w:p>
    <w:p w:rsidR="00A32A0C" w:rsidRDefault="00A32A0C" w:rsidP="00A32A0C">
      <w:pPr>
        <w:pStyle w:val="Level4"/>
      </w:pPr>
      <w:r>
        <w:t>the date on which the payment is to be made.</w:t>
      </w:r>
    </w:p>
    <w:p w:rsidR="00A32A0C" w:rsidRDefault="00A32A0C" w:rsidP="00A32A0C">
      <w:pPr>
        <w:pStyle w:val="Level3"/>
      </w:pPr>
      <w:r>
        <w:t xml:space="preserve">An agreement under clause </w:t>
      </w:r>
      <w:r w:rsidR="00D46468">
        <w:fldChar w:fldCharType="begin"/>
      </w:r>
      <w:r w:rsidR="00D46468">
        <w:instrText xml:space="preserve"> REF _Ref457387044 \w \h </w:instrText>
      </w:r>
      <w:r w:rsidR="00D46468">
        <w:fldChar w:fldCharType="separate"/>
      </w:r>
      <w:r w:rsidR="007B72EB">
        <w:t>26.6</w:t>
      </w:r>
      <w:r w:rsidR="00D46468">
        <w:fldChar w:fldCharType="end"/>
      </w:r>
      <w:r w:rsidR="00D46468">
        <w:t xml:space="preserve"> </w:t>
      </w:r>
      <w:r>
        <w:t>must be signed by the employer and employee and, if the employee is under 18 years of age, by the employee’s parent or guardian.</w:t>
      </w:r>
    </w:p>
    <w:p w:rsidR="00A32A0C" w:rsidRDefault="00A32A0C" w:rsidP="00A32A0C">
      <w:pPr>
        <w:pStyle w:val="Level3"/>
      </w:pPr>
      <w:r>
        <w:t>The payment must not be less than the amount that would have been payable had the employee taken the leave at the time the payment is made.</w:t>
      </w:r>
    </w:p>
    <w:p w:rsidR="00A32A0C" w:rsidRDefault="00A32A0C" w:rsidP="00A32A0C">
      <w:pPr>
        <w:pStyle w:val="Level3"/>
      </w:pPr>
      <w:r>
        <w:t>An agreement must not result in the employee’s remaining accrued entitlement to paid annual leave being less than 4 weeks.</w:t>
      </w:r>
    </w:p>
    <w:p w:rsidR="00A32A0C" w:rsidRDefault="00A32A0C" w:rsidP="00A32A0C">
      <w:pPr>
        <w:pStyle w:val="Level3"/>
      </w:pPr>
      <w:r>
        <w:t>The maximum amount of accrued paid annual leave that may be cashed out in any period of 12 months is 2 weeks.</w:t>
      </w:r>
    </w:p>
    <w:p w:rsidR="00A32A0C" w:rsidRDefault="00A32A0C" w:rsidP="00A32A0C">
      <w:pPr>
        <w:pStyle w:val="Level3"/>
      </w:pPr>
      <w:r>
        <w:t xml:space="preserve">The employer must keep a copy of any agreement under clause </w:t>
      </w:r>
      <w:r w:rsidR="00D46468">
        <w:fldChar w:fldCharType="begin"/>
      </w:r>
      <w:r w:rsidR="00D46468">
        <w:instrText xml:space="preserve"> REF _Ref457387044 \w \h </w:instrText>
      </w:r>
      <w:r w:rsidR="00D46468">
        <w:fldChar w:fldCharType="separate"/>
      </w:r>
      <w:r w:rsidR="007B72EB">
        <w:t>26.6</w:t>
      </w:r>
      <w:r w:rsidR="00D46468">
        <w:fldChar w:fldCharType="end"/>
      </w:r>
      <w:r w:rsidR="00D46468">
        <w:t xml:space="preserve"> </w:t>
      </w:r>
      <w:r>
        <w:t>as an employee record.</w:t>
      </w:r>
    </w:p>
    <w:p w:rsidR="00A32A0C" w:rsidRDefault="00A32A0C" w:rsidP="00A32A0C">
      <w:pPr>
        <w:pStyle w:val="Block1"/>
      </w:pPr>
      <w:r>
        <w:t xml:space="preserve">Note 1: Under </w:t>
      </w:r>
      <w:r w:rsidRPr="00A32A0C">
        <w:rPr>
          <w:u w:val="single"/>
        </w:rPr>
        <w:t>section 344 of the Fair Work Act</w:t>
      </w:r>
      <w:r>
        <w:t xml:space="preserve">, an employer must not exert undue influence or undue pressure on an employee to make, or not make, an agreement under clause </w:t>
      </w:r>
      <w:r w:rsidR="00FF556C">
        <w:fldChar w:fldCharType="begin"/>
      </w:r>
      <w:r w:rsidR="00FF556C">
        <w:instrText xml:space="preserve"> REF _Ref457387044 \w \h </w:instrText>
      </w:r>
      <w:r w:rsidR="00FF556C">
        <w:fldChar w:fldCharType="separate"/>
      </w:r>
      <w:r w:rsidR="007B72EB">
        <w:t>26.6</w:t>
      </w:r>
      <w:r w:rsidR="00FF556C">
        <w:fldChar w:fldCharType="end"/>
      </w:r>
      <w:r>
        <w:t>.</w:t>
      </w:r>
    </w:p>
    <w:p w:rsidR="00A32A0C" w:rsidRDefault="00A32A0C" w:rsidP="00A32A0C">
      <w:pPr>
        <w:pStyle w:val="Block1"/>
      </w:pPr>
      <w:r>
        <w:t xml:space="preserve">Note 2: Under </w:t>
      </w:r>
      <w:r w:rsidRPr="00A32A0C">
        <w:rPr>
          <w:u w:val="single"/>
        </w:rPr>
        <w:t>section 345(1) of the Fair Work Act</w:t>
      </w:r>
      <w:r>
        <w:t xml:space="preserve">, a person must not knowingly or recklessly make a false or misleading representation about the workplace rights of another person under clause </w:t>
      </w:r>
      <w:r w:rsidR="00FF556C">
        <w:fldChar w:fldCharType="begin"/>
      </w:r>
      <w:r w:rsidR="00FF556C">
        <w:instrText xml:space="preserve"> REF _Ref457387044 \w \h </w:instrText>
      </w:r>
      <w:r w:rsidR="00FF556C">
        <w:fldChar w:fldCharType="separate"/>
      </w:r>
      <w:r w:rsidR="007B72EB">
        <w:t>26.6</w:t>
      </w:r>
      <w:r w:rsidR="00FF556C">
        <w:fldChar w:fldCharType="end"/>
      </w:r>
      <w:r>
        <w:t>.</w:t>
      </w:r>
    </w:p>
    <w:p w:rsidR="00A32A0C" w:rsidRDefault="00A32A0C" w:rsidP="00A32A0C">
      <w:pPr>
        <w:pStyle w:val="Block1"/>
      </w:pPr>
      <w:r>
        <w:t xml:space="preserve">Note 3: An example of the type of agreement required by </w:t>
      </w:r>
      <w:r w:rsidR="0069745E">
        <w:t xml:space="preserve">clause </w:t>
      </w:r>
      <w:r w:rsidR="0069745E">
        <w:fldChar w:fldCharType="begin"/>
      </w:r>
      <w:r w:rsidR="0069745E">
        <w:instrText xml:space="preserve"> REF _Ref457387044 \w \h </w:instrText>
      </w:r>
      <w:r w:rsidR="0069745E">
        <w:fldChar w:fldCharType="separate"/>
      </w:r>
      <w:r w:rsidR="007B72EB">
        <w:t>26.6</w:t>
      </w:r>
      <w:r w:rsidR="0069745E">
        <w:fldChar w:fldCharType="end"/>
      </w:r>
      <w:r w:rsidR="0069745E">
        <w:t xml:space="preserve"> </w:t>
      </w:r>
      <w:r>
        <w:t xml:space="preserve">is set out at </w:t>
      </w:r>
      <w:r w:rsidR="00D46468">
        <w:fldChar w:fldCharType="begin"/>
      </w:r>
      <w:r w:rsidR="00D46468">
        <w:instrText xml:space="preserve"> REF _Ref456789814 \w \h </w:instrText>
      </w:r>
      <w:r w:rsidR="00D46468">
        <w:fldChar w:fldCharType="separate"/>
      </w:r>
      <w:r w:rsidR="007B72EB">
        <w:t>Schedule G</w:t>
      </w:r>
      <w:r w:rsidR="00D46468">
        <w:fldChar w:fldCharType="end"/>
      </w:r>
      <w:r w:rsidR="00F02990">
        <w:t xml:space="preserve">. </w:t>
      </w:r>
      <w:r>
        <w:t xml:space="preserve">There is no requirement to use the form of agreement set out at </w:t>
      </w:r>
      <w:r w:rsidR="00D46468">
        <w:fldChar w:fldCharType="begin"/>
      </w:r>
      <w:r w:rsidR="00D46468">
        <w:instrText xml:space="preserve"> REF _Ref456789814 \w \h </w:instrText>
      </w:r>
      <w:r w:rsidR="00D46468">
        <w:fldChar w:fldCharType="separate"/>
      </w:r>
      <w:r w:rsidR="007B72EB">
        <w:t>Schedule G</w:t>
      </w:r>
      <w:r w:rsidR="00D46468">
        <w:fldChar w:fldCharType="end"/>
      </w:r>
      <w:r>
        <w:t>.</w:t>
      </w:r>
    </w:p>
    <w:p w:rsidR="00BF414D" w:rsidRDefault="00BF414D" w:rsidP="00CD14B1">
      <w:pPr>
        <w:pStyle w:val="Level2Bold"/>
      </w:pPr>
      <w:bookmarkStart w:id="204" w:name="_Ref457387122"/>
      <w:r>
        <w:t>Excessive leave accruals: general provision</w:t>
      </w:r>
      <w:bookmarkEnd w:id="204"/>
    </w:p>
    <w:p w:rsidR="009C1D00" w:rsidRDefault="009C1D00" w:rsidP="009C1D00">
      <w:pPr>
        <w:pStyle w:val="History"/>
      </w:pPr>
      <w:r w:rsidRPr="00A32A0C">
        <w:t>[26.</w:t>
      </w:r>
      <w:r>
        <w:t>7</w:t>
      </w:r>
      <w:r w:rsidRPr="00A32A0C">
        <w:t xml:space="preserve"> inserted by </w:t>
      </w:r>
      <w:hyperlink r:id="rId208" w:history="1">
        <w:r w:rsidRPr="00656550">
          <w:rPr>
            <w:rStyle w:val="Hyperlink"/>
          </w:rPr>
          <w:t>PR582951</w:t>
        </w:r>
      </w:hyperlink>
      <w:r w:rsidRPr="00A32A0C">
        <w:t xml:space="preserve"> </w:t>
      </w:r>
      <w:r w:rsidRPr="00D46468">
        <w:t>ppc</w:t>
      </w:r>
      <w:r w:rsidRPr="00A32A0C">
        <w:t xml:space="preserve"> 29Jul16]</w:t>
      </w:r>
    </w:p>
    <w:p w:rsidR="00BF414D" w:rsidRDefault="00BF414D" w:rsidP="00BF414D">
      <w:pPr>
        <w:pStyle w:val="Block1"/>
      </w:pPr>
      <w:r>
        <w:t xml:space="preserve">Note: Clauses </w:t>
      </w:r>
      <w:r w:rsidR="00D46468">
        <w:fldChar w:fldCharType="begin"/>
      </w:r>
      <w:r w:rsidR="00D46468">
        <w:instrText xml:space="preserve"> REF _Ref457387122 \w \h </w:instrText>
      </w:r>
      <w:r w:rsidR="00D46468">
        <w:fldChar w:fldCharType="separate"/>
      </w:r>
      <w:r w:rsidR="007B72EB">
        <w:t>26.7</w:t>
      </w:r>
      <w:r w:rsidR="00D46468">
        <w:fldChar w:fldCharType="end"/>
      </w:r>
      <w:r w:rsidR="00D46468">
        <w:t xml:space="preserve"> </w:t>
      </w:r>
      <w:r>
        <w:t xml:space="preserve">to </w:t>
      </w:r>
      <w:r w:rsidR="00D46468">
        <w:fldChar w:fldCharType="begin"/>
      </w:r>
      <w:r w:rsidR="00D46468">
        <w:instrText xml:space="preserve"> REF _Ref457387127 \w \h </w:instrText>
      </w:r>
      <w:r w:rsidR="00D46468">
        <w:fldChar w:fldCharType="separate"/>
      </w:r>
      <w:r w:rsidR="007B72EB">
        <w:t>26.9</w:t>
      </w:r>
      <w:r w:rsidR="00D46468">
        <w:fldChar w:fldCharType="end"/>
      </w:r>
      <w:r w:rsidR="00D46468">
        <w:t xml:space="preserve"> </w:t>
      </w:r>
      <w:r>
        <w:t xml:space="preserve">contain provisions, additional to the National Employment Standards, about the taking of paid annual leave as a way of dealing with the accrual of excessive paid annual leave. See </w:t>
      </w:r>
      <w:r w:rsidRPr="00BF414D">
        <w:rPr>
          <w:u w:val="single"/>
        </w:rPr>
        <w:t>Part 2.2, Division 6 of the Fair Work Act</w:t>
      </w:r>
      <w:r>
        <w:t>.</w:t>
      </w:r>
    </w:p>
    <w:p w:rsidR="00BF414D" w:rsidRDefault="00BF414D" w:rsidP="00BF414D">
      <w:pPr>
        <w:pStyle w:val="Level3"/>
      </w:pPr>
      <w:r>
        <w:t xml:space="preserve">An employee has an excessive leave accrual if the employee has accrued more than 8 weeks’ paid annual leave (or 10 weeks’ paid annual leave for a shiftworker, as defined by clause </w:t>
      </w:r>
      <w:r w:rsidR="00D46468">
        <w:fldChar w:fldCharType="begin"/>
      </w:r>
      <w:r w:rsidR="00D46468">
        <w:instrText xml:space="preserve"> REF _Ref457387150 \w \h </w:instrText>
      </w:r>
      <w:r w:rsidR="00D46468">
        <w:fldChar w:fldCharType="separate"/>
      </w:r>
      <w:r w:rsidR="007B72EB">
        <w:t>26.1(b)</w:t>
      </w:r>
      <w:r w:rsidR="00D46468">
        <w:fldChar w:fldCharType="end"/>
      </w:r>
      <w:r>
        <w:t>).</w:t>
      </w:r>
    </w:p>
    <w:p w:rsidR="00BF414D" w:rsidRDefault="00BF414D" w:rsidP="00BF414D">
      <w:pPr>
        <w:pStyle w:val="Level3"/>
      </w:pPr>
      <w:bookmarkStart w:id="205" w:name="_Ref457387227"/>
      <w:r>
        <w:t>If an employee has an excessive leave accrual, the employer or the employee may seek to confer with the other and genuinely try to reach agreement on how to reduce or eliminate the excessive leave accrual.</w:t>
      </w:r>
      <w:bookmarkEnd w:id="205"/>
    </w:p>
    <w:p w:rsidR="00BF414D" w:rsidRDefault="00BF414D" w:rsidP="00BF414D">
      <w:pPr>
        <w:pStyle w:val="Level3"/>
      </w:pPr>
      <w:r>
        <w:lastRenderedPageBreak/>
        <w:t xml:space="preserve">Clause </w:t>
      </w:r>
      <w:r w:rsidR="00D46468">
        <w:fldChar w:fldCharType="begin"/>
      </w:r>
      <w:r w:rsidR="00D46468">
        <w:instrText xml:space="preserve"> REF _Ref457387162 \w \h </w:instrText>
      </w:r>
      <w:r w:rsidR="00D46468">
        <w:fldChar w:fldCharType="separate"/>
      </w:r>
      <w:r w:rsidR="007B72EB">
        <w:t>26.8</w:t>
      </w:r>
      <w:r w:rsidR="00D46468">
        <w:fldChar w:fldCharType="end"/>
      </w:r>
      <w:r>
        <w:t xml:space="preserve"> sets out how an employer may direct an employee who has an excessive leave accrual to take paid annual leave.</w:t>
      </w:r>
    </w:p>
    <w:p w:rsidR="00BF414D" w:rsidRDefault="00BF414D" w:rsidP="00BF414D">
      <w:pPr>
        <w:pStyle w:val="Level3"/>
      </w:pPr>
      <w:r>
        <w:t xml:space="preserve">Clause </w:t>
      </w:r>
      <w:r w:rsidR="00D46468">
        <w:fldChar w:fldCharType="begin"/>
      </w:r>
      <w:r w:rsidR="00D46468">
        <w:instrText xml:space="preserve"> REF _Ref457387127 \w \h </w:instrText>
      </w:r>
      <w:r w:rsidR="00D46468">
        <w:fldChar w:fldCharType="separate"/>
      </w:r>
      <w:r w:rsidR="007B72EB">
        <w:t>26.9</w:t>
      </w:r>
      <w:r w:rsidR="00D46468">
        <w:fldChar w:fldCharType="end"/>
      </w:r>
      <w:r w:rsidR="00D46468">
        <w:t xml:space="preserve"> </w:t>
      </w:r>
      <w:r>
        <w:t>sets out how an employee who has an excessive leave accrual may require an employer to grant paid annual leave requested by the employee.</w:t>
      </w:r>
    </w:p>
    <w:p w:rsidR="00BF414D" w:rsidRDefault="00BF414D" w:rsidP="00CD14B1">
      <w:pPr>
        <w:pStyle w:val="Level2Bold"/>
      </w:pPr>
      <w:bookmarkStart w:id="206" w:name="_Ref457387162"/>
      <w:r w:rsidRPr="00FE1ABB">
        <w:t>Excessive leave accruals: direction by employer that leave be taken</w:t>
      </w:r>
      <w:bookmarkEnd w:id="206"/>
    </w:p>
    <w:p w:rsidR="009C1D00" w:rsidRDefault="009C1D00" w:rsidP="009C1D00">
      <w:pPr>
        <w:pStyle w:val="History"/>
      </w:pPr>
      <w:r w:rsidRPr="00A32A0C">
        <w:t>[26.</w:t>
      </w:r>
      <w:r>
        <w:t>8</w:t>
      </w:r>
      <w:r w:rsidRPr="00A32A0C">
        <w:t xml:space="preserve"> inserted by </w:t>
      </w:r>
      <w:hyperlink r:id="rId209" w:history="1">
        <w:r w:rsidRPr="00656550">
          <w:rPr>
            <w:rStyle w:val="Hyperlink"/>
          </w:rPr>
          <w:t>PR582951</w:t>
        </w:r>
      </w:hyperlink>
      <w:r w:rsidRPr="00A32A0C">
        <w:t xml:space="preserve"> </w:t>
      </w:r>
      <w:r w:rsidRPr="00D46468">
        <w:t>ppc</w:t>
      </w:r>
      <w:r w:rsidRPr="00A32A0C">
        <w:t xml:space="preserve"> 29Jul16]</w:t>
      </w:r>
    </w:p>
    <w:p w:rsidR="00BF414D" w:rsidRPr="00FE1ABB" w:rsidRDefault="00BF414D" w:rsidP="00254E4F">
      <w:pPr>
        <w:pStyle w:val="Level3"/>
        <w:numPr>
          <w:ilvl w:val="2"/>
          <w:numId w:val="10"/>
        </w:numPr>
        <w:tabs>
          <w:tab w:val="left" w:pos="1418"/>
        </w:tabs>
      </w:pPr>
      <w:bookmarkStart w:id="207" w:name="_Ref457387270"/>
      <w:r w:rsidRPr="00FE1ABB">
        <w:t xml:space="preserve">If an employer has genuinely tried to reach agreement with an employee under clause </w:t>
      </w:r>
      <w:r w:rsidR="0069745E">
        <w:fldChar w:fldCharType="begin"/>
      </w:r>
      <w:r w:rsidR="0069745E">
        <w:instrText xml:space="preserve"> REF _Ref457387227 \w \h </w:instrText>
      </w:r>
      <w:r w:rsidR="0069745E">
        <w:fldChar w:fldCharType="separate"/>
      </w:r>
      <w:r w:rsidR="007B72EB">
        <w:t>26.7(b)</w:t>
      </w:r>
      <w:r w:rsidR="0069745E">
        <w:fldChar w:fldCharType="end"/>
      </w:r>
      <w:r w:rsidR="0069745E">
        <w:t xml:space="preserve"> </w:t>
      </w:r>
      <w:r w:rsidRPr="00FE1ABB">
        <w:t>but agreement is not reached (including because the employee refuses to confer), the employer may direct the employee in writing to take one or more periods of paid annual leave.</w:t>
      </w:r>
      <w:bookmarkEnd w:id="207"/>
    </w:p>
    <w:p w:rsidR="00BF414D" w:rsidRPr="00FE1ABB" w:rsidRDefault="00BF414D" w:rsidP="00BF414D">
      <w:pPr>
        <w:pStyle w:val="Level3"/>
        <w:tabs>
          <w:tab w:val="left" w:pos="1418"/>
        </w:tabs>
      </w:pPr>
      <w:r w:rsidRPr="00FE1ABB">
        <w:t xml:space="preserve">However, a direction by the employer under paragraph </w:t>
      </w:r>
      <w:r w:rsidR="0069745E">
        <w:fldChar w:fldCharType="begin"/>
      </w:r>
      <w:r w:rsidR="0069745E">
        <w:instrText xml:space="preserve"> REF _Ref457387270 \n \h </w:instrText>
      </w:r>
      <w:r w:rsidR="0069745E">
        <w:fldChar w:fldCharType="separate"/>
      </w:r>
      <w:r w:rsidR="007B72EB">
        <w:t>(a)</w:t>
      </w:r>
      <w:r w:rsidR="0069745E">
        <w:fldChar w:fldCharType="end"/>
      </w:r>
      <w:r w:rsidR="0069745E">
        <w:t>:</w:t>
      </w:r>
    </w:p>
    <w:p w:rsidR="00BF414D" w:rsidRPr="00FE1ABB" w:rsidRDefault="00BF414D" w:rsidP="00BF414D">
      <w:pPr>
        <w:pStyle w:val="Level4"/>
        <w:tabs>
          <w:tab w:val="left" w:pos="1985"/>
        </w:tabs>
      </w:pPr>
      <w:bookmarkStart w:id="208" w:name="_Ref457387329"/>
      <w:r w:rsidRPr="00FE1ABB">
        <w:t xml:space="preserve">is of no effect if it would result at any time in the employee’s remaining accrued entitlement to paid annual leave being less than 6 weeks when any other paid annual leave arrangements (whether made under clause </w:t>
      </w:r>
      <w:r w:rsidR="0069745E">
        <w:fldChar w:fldCharType="begin"/>
      </w:r>
      <w:r w:rsidR="0069745E">
        <w:instrText xml:space="preserve"> REF _Ref457387122 \w \h </w:instrText>
      </w:r>
      <w:r w:rsidR="0069745E">
        <w:fldChar w:fldCharType="separate"/>
      </w:r>
      <w:r w:rsidR="007B72EB">
        <w:t>26.7</w:t>
      </w:r>
      <w:r w:rsidR="0069745E">
        <w:fldChar w:fldCharType="end"/>
      </w:r>
      <w:r w:rsidRPr="00FE1ABB">
        <w:t xml:space="preserve">, </w:t>
      </w:r>
      <w:r w:rsidR="0069745E">
        <w:fldChar w:fldCharType="begin"/>
      </w:r>
      <w:r w:rsidR="0069745E">
        <w:instrText xml:space="preserve"> REF _Ref457387162 \w \h </w:instrText>
      </w:r>
      <w:r w:rsidR="0069745E">
        <w:fldChar w:fldCharType="separate"/>
      </w:r>
      <w:r w:rsidR="007B72EB">
        <w:t>26.8</w:t>
      </w:r>
      <w:r w:rsidR="0069745E">
        <w:fldChar w:fldCharType="end"/>
      </w:r>
      <w:r w:rsidR="0069745E">
        <w:t xml:space="preserve"> </w:t>
      </w:r>
      <w:r w:rsidRPr="00FE1ABB">
        <w:t xml:space="preserve">or </w:t>
      </w:r>
      <w:r w:rsidR="0069745E">
        <w:fldChar w:fldCharType="begin"/>
      </w:r>
      <w:r w:rsidR="0069745E">
        <w:instrText xml:space="preserve"> REF _Ref457387127 \w \h </w:instrText>
      </w:r>
      <w:r w:rsidR="0069745E">
        <w:fldChar w:fldCharType="separate"/>
      </w:r>
      <w:r w:rsidR="007B72EB">
        <w:t>26.9</w:t>
      </w:r>
      <w:r w:rsidR="0069745E">
        <w:fldChar w:fldCharType="end"/>
      </w:r>
      <w:r w:rsidRPr="00FE1ABB">
        <w:t>or otherwise agreed by the employer and employee) are taken into account; and</w:t>
      </w:r>
      <w:bookmarkEnd w:id="208"/>
    </w:p>
    <w:p w:rsidR="00BF414D" w:rsidRPr="00FE1ABB" w:rsidRDefault="00BF414D" w:rsidP="00BF414D">
      <w:pPr>
        <w:pStyle w:val="Level4"/>
        <w:tabs>
          <w:tab w:val="left" w:pos="1985"/>
        </w:tabs>
      </w:pPr>
      <w:r w:rsidRPr="00FE1ABB">
        <w:t>must not require the employee to take any period of paid annual leave of less than one week; and</w:t>
      </w:r>
    </w:p>
    <w:p w:rsidR="00BF414D" w:rsidRPr="00FE1ABB" w:rsidRDefault="00BF414D" w:rsidP="00BF414D">
      <w:pPr>
        <w:pStyle w:val="Level4"/>
        <w:tabs>
          <w:tab w:val="left" w:pos="1985"/>
        </w:tabs>
      </w:pPr>
      <w:r w:rsidRPr="00FE1ABB">
        <w:t>must not require the employee to take a period of paid annual leave beginning less than 8 weeks, or more than 12 months, after the direction is given; and</w:t>
      </w:r>
    </w:p>
    <w:p w:rsidR="00BF414D" w:rsidRPr="00FE1ABB" w:rsidRDefault="00BF414D" w:rsidP="00BF414D">
      <w:pPr>
        <w:pStyle w:val="Level4"/>
        <w:tabs>
          <w:tab w:val="left" w:pos="1985"/>
        </w:tabs>
      </w:pPr>
      <w:r w:rsidRPr="00FE1ABB">
        <w:t>must not be inconsistent with any leave arrangement agreed by the employer and employee.</w:t>
      </w:r>
    </w:p>
    <w:p w:rsidR="00BF414D" w:rsidRPr="00FE1ABB" w:rsidRDefault="00BF414D" w:rsidP="00BF414D">
      <w:pPr>
        <w:pStyle w:val="Level3"/>
        <w:tabs>
          <w:tab w:val="left" w:pos="1418"/>
        </w:tabs>
      </w:pPr>
      <w:r w:rsidRPr="00FE1ABB">
        <w:t xml:space="preserve">The employee must take paid annual leave in accordance with a direction under paragraph </w:t>
      </w:r>
      <w:r w:rsidR="0069745E">
        <w:fldChar w:fldCharType="begin"/>
      </w:r>
      <w:r w:rsidR="0069745E">
        <w:instrText xml:space="preserve"> REF _Ref457387270 \n \h </w:instrText>
      </w:r>
      <w:r w:rsidR="0069745E">
        <w:fldChar w:fldCharType="separate"/>
      </w:r>
      <w:r w:rsidR="007B72EB">
        <w:t>(a)</w:t>
      </w:r>
      <w:r w:rsidR="0069745E">
        <w:fldChar w:fldCharType="end"/>
      </w:r>
      <w:r w:rsidR="0069745E">
        <w:t xml:space="preserve"> </w:t>
      </w:r>
      <w:r w:rsidRPr="00FE1ABB">
        <w:t>that is in effect.</w:t>
      </w:r>
    </w:p>
    <w:p w:rsidR="00BF414D" w:rsidRPr="00FE1ABB" w:rsidRDefault="00BF414D" w:rsidP="00102327">
      <w:pPr>
        <w:pStyle w:val="Level3"/>
        <w:tabs>
          <w:tab w:val="left" w:pos="1418"/>
        </w:tabs>
      </w:pPr>
      <w:bookmarkStart w:id="209" w:name="_Ref457387311"/>
      <w:r w:rsidRPr="00FE1ABB">
        <w:t xml:space="preserve">An employee to whom a direction has been given under </w:t>
      </w:r>
      <w:r w:rsidR="0069745E" w:rsidRPr="00FE1ABB">
        <w:t xml:space="preserve">paragraph </w:t>
      </w:r>
      <w:r w:rsidR="0069745E">
        <w:fldChar w:fldCharType="begin"/>
      </w:r>
      <w:r w:rsidR="0069745E">
        <w:instrText xml:space="preserve"> REF _Ref457387270 \n \h </w:instrText>
      </w:r>
      <w:r w:rsidR="0069745E">
        <w:fldChar w:fldCharType="separate"/>
      </w:r>
      <w:r w:rsidR="007B72EB">
        <w:t>(a)</w:t>
      </w:r>
      <w:r w:rsidR="0069745E">
        <w:fldChar w:fldCharType="end"/>
      </w:r>
      <w:r w:rsidR="0069745E">
        <w:t xml:space="preserve"> </w:t>
      </w:r>
      <w:r w:rsidRPr="00FE1ABB">
        <w:t>may request to take a period of paid annual leave as if the direction had not been given.</w:t>
      </w:r>
      <w:bookmarkEnd w:id="209"/>
    </w:p>
    <w:p w:rsidR="00BF414D" w:rsidRPr="00FE1ABB" w:rsidRDefault="00BF414D" w:rsidP="00FF556C">
      <w:pPr>
        <w:pStyle w:val="Block1"/>
      </w:pPr>
      <w:r w:rsidRPr="00FE1ABB">
        <w:t>N</w:t>
      </w:r>
      <w:r>
        <w:t>ote</w:t>
      </w:r>
      <w:r w:rsidRPr="00FE1ABB">
        <w:t xml:space="preserve"> 1: Paid annual leave arising from a request mentioned in paragraph </w:t>
      </w:r>
      <w:r w:rsidR="0069745E">
        <w:fldChar w:fldCharType="begin"/>
      </w:r>
      <w:r w:rsidR="0069745E">
        <w:instrText xml:space="preserve"> REF _Ref457387311 \n \h </w:instrText>
      </w:r>
      <w:r w:rsidR="0069745E">
        <w:fldChar w:fldCharType="separate"/>
      </w:r>
      <w:r w:rsidR="007B72EB">
        <w:t>(d)</w:t>
      </w:r>
      <w:r w:rsidR="0069745E">
        <w:fldChar w:fldCharType="end"/>
      </w:r>
      <w:r w:rsidR="0069745E">
        <w:t xml:space="preserve"> </w:t>
      </w:r>
      <w:r w:rsidRPr="00FE1ABB">
        <w:t xml:space="preserve">may result in the direction ceasing to have effect.  See </w:t>
      </w:r>
      <w:r w:rsidR="0069745E">
        <w:t xml:space="preserve">clause </w:t>
      </w:r>
      <w:r w:rsidR="0069745E">
        <w:fldChar w:fldCharType="begin"/>
      </w:r>
      <w:r w:rsidR="0069745E">
        <w:instrText xml:space="preserve"> REF _Ref457387329 \w \h </w:instrText>
      </w:r>
      <w:r w:rsidR="0069745E">
        <w:fldChar w:fldCharType="separate"/>
      </w:r>
      <w:r w:rsidR="007B72EB">
        <w:t>26.8(b)(i)</w:t>
      </w:r>
      <w:r w:rsidR="0069745E">
        <w:fldChar w:fldCharType="end"/>
      </w:r>
      <w:r w:rsidRPr="00FE1ABB">
        <w:t>.</w:t>
      </w:r>
    </w:p>
    <w:p w:rsidR="00BF414D" w:rsidRDefault="00BF414D" w:rsidP="00FF556C">
      <w:pPr>
        <w:pStyle w:val="Block1"/>
      </w:pPr>
      <w:r w:rsidRPr="00FE1ABB">
        <w:t>N</w:t>
      </w:r>
      <w:r>
        <w:t>ote</w:t>
      </w:r>
      <w:r w:rsidRPr="00FE1ABB">
        <w:t xml:space="preserve"> 2: Under </w:t>
      </w:r>
      <w:r w:rsidRPr="00FE1ABB">
        <w:rPr>
          <w:u w:val="single"/>
        </w:rPr>
        <w:t>section 88(2) of the Fair Work Act</w:t>
      </w:r>
      <w:r w:rsidRPr="00FE1ABB">
        <w:t>, the employer must not unreasonably refuse to agree to a request by the employee to take paid annual leave.</w:t>
      </w:r>
    </w:p>
    <w:p w:rsidR="00102327" w:rsidRDefault="00102327" w:rsidP="00CD14B1">
      <w:pPr>
        <w:pStyle w:val="Level2Bold"/>
      </w:pPr>
      <w:bookmarkStart w:id="210" w:name="_Ref457387127"/>
      <w:r w:rsidRPr="00FE1ABB">
        <w:t>Excessive leave accruals: request by employee for leave</w:t>
      </w:r>
      <w:bookmarkEnd w:id="210"/>
    </w:p>
    <w:p w:rsidR="009C1D00" w:rsidRDefault="009C1D00" w:rsidP="009C1D00">
      <w:pPr>
        <w:pStyle w:val="History"/>
      </w:pPr>
      <w:r w:rsidRPr="00A32A0C">
        <w:t>[26.</w:t>
      </w:r>
      <w:r>
        <w:t>9</w:t>
      </w:r>
      <w:r w:rsidRPr="00A32A0C">
        <w:t xml:space="preserve"> inserted by </w:t>
      </w:r>
      <w:hyperlink r:id="rId210" w:history="1">
        <w:r w:rsidRPr="00656550">
          <w:rPr>
            <w:rStyle w:val="Hyperlink"/>
          </w:rPr>
          <w:t>PR582951</w:t>
        </w:r>
      </w:hyperlink>
      <w:r w:rsidR="00650555">
        <w:t xml:space="preserve">; substituted by </w:t>
      </w:r>
      <w:hyperlink r:id="rId211" w:history="1">
        <w:r w:rsidR="00650555" w:rsidRPr="00656550">
          <w:rPr>
            <w:rStyle w:val="Hyperlink"/>
          </w:rPr>
          <w:t>PR582951</w:t>
        </w:r>
      </w:hyperlink>
      <w:r w:rsidR="00650555" w:rsidRPr="00540FE6">
        <w:t xml:space="preserve"> ppc 29Jul17</w:t>
      </w:r>
      <w:r w:rsidRPr="00A32A0C">
        <w:t>]</w:t>
      </w:r>
    </w:p>
    <w:p w:rsidR="00102327" w:rsidRPr="00FE1ABB" w:rsidRDefault="00102327" w:rsidP="00102327">
      <w:pPr>
        <w:pStyle w:val="Level3"/>
        <w:tabs>
          <w:tab w:val="left" w:pos="1418"/>
        </w:tabs>
      </w:pPr>
      <w:bookmarkStart w:id="211" w:name="_Ref457387407"/>
      <w:r w:rsidRPr="00FE1ABB">
        <w:t xml:space="preserve">If an employee has genuinely tried to reach agreement with an employer under clause </w:t>
      </w:r>
      <w:r w:rsidR="0069745E">
        <w:fldChar w:fldCharType="begin"/>
      </w:r>
      <w:r w:rsidR="0069745E">
        <w:instrText xml:space="preserve"> REF _Ref457387227 \w \h </w:instrText>
      </w:r>
      <w:r w:rsidR="0069745E">
        <w:fldChar w:fldCharType="separate"/>
      </w:r>
      <w:r w:rsidR="007B72EB">
        <w:t>26.7(b)</w:t>
      </w:r>
      <w:r w:rsidR="0069745E">
        <w:fldChar w:fldCharType="end"/>
      </w:r>
      <w:r w:rsidR="0069745E">
        <w:t xml:space="preserve"> </w:t>
      </w:r>
      <w:r w:rsidRPr="00FE1ABB">
        <w:t>but agreement is not reached (including because the employer refuses to confer), the employee may give a written notice to the employer requesting to take one or more periods of paid annual leave.</w:t>
      </w:r>
      <w:bookmarkEnd w:id="211"/>
    </w:p>
    <w:p w:rsidR="00102327" w:rsidRPr="00FE1ABB" w:rsidRDefault="00102327" w:rsidP="00102327">
      <w:pPr>
        <w:pStyle w:val="Level3"/>
        <w:tabs>
          <w:tab w:val="left" w:pos="1418"/>
        </w:tabs>
      </w:pPr>
      <w:r w:rsidRPr="00FE1ABB">
        <w:t>However, an employee may only give a notice to the employer under paragraph</w:t>
      </w:r>
      <w:r>
        <w:t> </w:t>
      </w:r>
      <w:r w:rsidR="0069745E">
        <w:fldChar w:fldCharType="begin"/>
      </w:r>
      <w:r w:rsidR="0069745E">
        <w:instrText xml:space="preserve"> REF _Ref457387407 \n \h </w:instrText>
      </w:r>
      <w:r w:rsidR="0069745E">
        <w:fldChar w:fldCharType="separate"/>
      </w:r>
      <w:r w:rsidR="007B72EB">
        <w:t>(a)</w:t>
      </w:r>
      <w:r w:rsidR="0069745E">
        <w:fldChar w:fldCharType="end"/>
      </w:r>
      <w:r w:rsidR="0069745E">
        <w:t xml:space="preserve"> </w:t>
      </w:r>
      <w:r w:rsidRPr="00FE1ABB">
        <w:t>if:</w:t>
      </w:r>
    </w:p>
    <w:p w:rsidR="00102327" w:rsidRPr="00FE1ABB" w:rsidRDefault="00102327" w:rsidP="00102327">
      <w:pPr>
        <w:pStyle w:val="Level4"/>
        <w:tabs>
          <w:tab w:val="left" w:pos="1985"/>
        </w:tabs>
      </w:pPr>
      <w:r w:rsidRPr="00FE1ABB">
        <w:t>the employee has had an excessive leave accrual for more than 6 months at the time of giving the notice; and</w:t>
      </w:r>
    </w:p>
    <w:p w:rsidR="00102327" w:rsidRPr="00FE1ABB" w:rsidRDefault="00102327" w:rsidP="00102327">
      <w:pPr>
        <w:pStyle w:val="Level4"/>
        <w:tabs>
          <w:tab w:val="left" w:pos="1985"/>
        </w:tabs>
      </w:pPr>
      <w:r w:rsidRPr="00FE1ABB">
        <w:t xml:space="preserve">the employee has not been given a direction under clause </w:t>
      </w:r>
      <w:r w:rsidR="0069745E">
        <w:fldChar w:fldCharType="begin"/>
      </w:r>
      <w:r w:rsidR="0069745E">
        <w:instrText xml:space="preserve"> REF _Ref457387270 \w \h </w:instrText>
      </w:r>
      <w:r w:rsidR="0069745E">
        <w:fldChar w:fldCharType="separate"/>
      </w:r>
      <w:r w:rsidR="007B72EB">
        <w:t>26.8(a)</w:t>
      </w:r>
      <w:r w:rsidR="0069745E">
        <w:fldChar w:fldCharType="end"/>
      </w:r>
      <w:r w:rsidR="0069745E">
        <w:t xml:space="preserve"> </w:t>
      </w:r>
      <w:r w:rsidRPr="00FE1ABB">
        <w:t xml:space="preserve">that, when any other paid annual leave arrangements (whether made under clause </w:t>
      </w:r>
      <w:r w:rsidR="0069745E">
        <w:fldChar w:fldCharType="begin"/>
      </w:r>
      <w:r w:rsidR="0069745E">
        <w:instrText xml:space="preserve"> REF _Ref457387122 \w \h </w:instrText>
      </w:r>
      <w:r w:rsidR="0069745E">
        <w:fldChar w:fldCharType="separate"/>
      </w:r>
      <w:r w:rsidR="007B72EB">
        <w:t>26.7</w:t>
      </w:r>
      <w:r w:rsidR="0069745E">
        <w:fldChar w:fldCharType="end"/>
      </w:r>
      <w:r w:rsidRPr="00FE1ABB">
        <w:t xml:space="preserve">, </w:t>
      </w:r>
      <w:r w:rsidR="0069745E">
        <w:fldChar w:fldCharType="begin"/>
      </w:r>
      <w:r w:rsidR="0069745E">
        <w:instrText xml:space="preserve"> REF _Ref457387162 \w \h </w:instrText>
      </w:r>
      <w:r w:rsidR="0069745E">
        <w:fldChar w:fldCharType="separate"/>
      </w:r>
      <w:r w:rsidR="007B72EB">
        <w:t>26.8</w:t>
      </w:r>
      <w:r w:rsidR="0069745E">
        <w:fldChar w:fldCharType="end"/>
      </w:r>
      <w:r w:rsidR="0069745E">
        <w:t xml:space="preserve"> </w:t>
      </w:r>
      <w:r w:rsidRPr="00FE1ABB">
        <w:t xml:space="preserve">or </w:t>
      </w:r>
      <w:r w:rsidR="0069745E">
        <w:fldChar w:fldCharType="begin"/>
      </w:r>
      <w:r w:rsidR="0069745E">
        <w:instrText xml:space="preserve"> REF _Ref457387127 \w \h </w:instrText>
      </w:r>
      <w:r w:rsidR="0069745E">
        <w:fldChar w:fldCharType="separate"/>
      </w:r>
      <w:r w:rsidR="007B72EB">
        <w:t>26.9</w:t>
      </w:r>
      <w:r w:rsidR="0069745E">
        <w:fldChar w:fldCharType="end"/>
      </w:r>
      <w:r w:rsidR="0069745E">
        <w:t xml:space="preserve"> </w:t>
      </w:r>
      <w:r w:rsidRPr="00FE1ABB">
        <w:t>or otherwise agreed by the employer and employee) are taken into account, would eliminate the employee’s excessive leave accrual.</w:t>
      </w:r>
    </w:p>
    <w:p w:rsidR="00102327" w:rsidRPr="00FE1ABB" w:rsidRDefault="00102327" w:rsidP="00102327">
      <w:pPr>
        <w:pStyle w:val="Level3"/>
        <w:tabs>
          <w:tab w:val="left" w:pos="1418"/>
        </w:tabs>
      </w:pPr>
      <w:r w:rsidRPr="00FE1ABB">
        <w:t xml:space="preserve">A notice given by an employee under paragraph </w:t>
      </w:r>
      <w:r w:rsidR="0069745E">
        <w:fldChar w:fldCharType="begin"/>
      </w:r>
      <w:r w:rsidR="0069745E">
        <w:instrText xml:space="preserve"> REF _Ref457387407 \n \h </w:instrText>
      </w:r>
      <w:r w:rsidR="0069745E">
        <w:fldChar w:fldCharType="separate"/>
      </w:r>
      <w:r w:rsidR="007B72EB">
        <w:t>(a)</w:t>
      </w:r>
      <w:r w:rsidR="0069745E">
        <w:fldChar w:fldCharType="end"/>
      </w:r>
      <w:r w:rsidR="0069745E">
        <w:t xml:space="preserve"> </w:t>
      </w:r>
      <w:r w:rsidRPr="00FE1ABB">
        <w:t>must not:</w:t>
      </w:r>
    </w:p>
    <w:p w:rsidR="00102327" w:rsidRPr="00FE1ABB" w:rsidRDefault="00102327" w:rsidP="00102327">
      <w:pPr>
        <w:pStyle w:val="Level4"/>
        <w:tabs>
          <w:tab w:val="left" w:pos="1985"/>
        </w:tabs>
      </w:pPr>
      <w:r w:rsidRPr="00FE1ABB">
        <w:t xml:space="preserve">if granted, result in the employee’s remaining accrued entitlement to paid annual leave being at any time less than 6 weeks when any other paid annual leave arrangements (whether made under clause </w:t>
      </w:r>
      <w:r w:rsidR="0069745E">
        <w:fldChar w:fldCharType="begin"/>
      </w:r>
      <w:r w:rsidR="0069745E">
        <w:instrText xml:space="preserve"> REF _Ref457387122 \w \h </w:instrText>
      </w:r>
      <w:r w:rsidR="0069745E">
        <w:fldChar w:fldCharType="separate"/>
      </w:r>
      <w:r w:rsidR="007B72EB">
        <w:t>26.7</w:t>
      </w:r>
      <w:r w:rsidR="0069745E">
        <w:fldChar w:fldCharType="end"/>
      </w:r>
      <w:r w:rsidR="0069745E" w:rsidRPr="00FE1ABB">
        <w:t xml:space="preserve">, </w:t>
      </w:r>
      <w:r w:rsidR="0069745E">
        <w:fldChar w:fldCharType="begin"/>
      </w:r>
      <w:r w:rsidR="0069745E">
        <w:instrText xml:space="preserve"> REF _Ref457387162 \w \h </w:instrText>
      </w:r>
      <w:r w:rsidR="0069745E">
        <w:fldChar w:fldCharType="separate"/>
      </w:r>
      <w:r w:rsidR="007B72EB">
        <w:t>26.8</w:t>
      </w:r>
      <w:r w:rsidR="0069745E">
        <w:fldChar w:fldCharType="end"/>
      </w:r>
      <w:r w:rsidR="0069745E">
        <w:t xml:space="preserve"> </w:t>
      </w:r>
      <w:r w:rsidR="0069745E" w:rsidRPr="00FE1ABB">
        <w:t xml:space="preserve">or </w:t>
      </w:r>
      <w:r w:rsidR="0069745E">
        <w:fldChar w:fldCharType="begin"/>
      </w:r>
      <w:r w:rsidR="0069745E">
        <w:instrText xml:space="preserve"> REF _Ref457387127 \w \h </w:instrText>
      </w:r>
      <w:r w:rsidR="0069745E">
        <w:fldChar w:fldCharType="separate"/>
      </w:r>
      <w:r w:rsidR="007B72EB">
        <w:t>26.9</w:t>
      </w:r>
      <w:r w:rsidR="0069745E">
        <w:fldChar w:fldCharType="end"/>
      </w:r>
      <w:r w:rsidR="0069745E">
        <w:t xml:space="preserve"> </w:t>
      </w:r>
      <w:r w:rsidRPr="00FE1ABB">
        <w:t>or otherwise agreed by the employer and employee) are taken into account; or</w:t>
      </w:r>
    </w:p>
    <w:p w:rsidR="00102327" w:rsidRPr="00FE1ABB" w:rsidRDefault="00102327" w:rsidP="00102327">
      <w:pPr>
        <w:pStyle w:val="Level4"/>
        <w:tabs>
          <w:tab w:val="left" w:pos="1985"/>
        </w:tabs>
      </w:pPr>
      <w:r w:rsidRPr="00FE1ABB">
        <w:t>provide for the employee to take any period of paid annual leave of less than one week; or</w:t>
      </w:r>
    </w:p>
    <w:p w:rsidR="00102327" w:rsidRPr="00FE1ABB" w:rsidRDefault="00102327" w:rsidP="00102327">
      <w:pPr>
        <w:pStyle w:val="Level4"/>
        <w:tabs>
          <w:tab w:val="left" w:pos="1985"/>
        </w:tabs>
      </w:pPr>
      <w:r w:rsidRPr="00FE1ABB">
        <w:t>provide for the employee to take a period of paid annual leave beginning less than 8 weeks, or more than 12 months, after the notice is given; or</w:t>
      </w:r>
    </w:p>
    <w:p w:rsidR="00102327" w:rsidRPr="00FE1ABB" w:rsidRDefault="00102327" w:rsidP="00102327">
      <w:pPr>
        <w:pStyle w:val="Level4"/>
        <w:tabs>
          <w:tab w:val="left" w:pos="1985"/>
        </w:tabs>
      </w:pPr>
      <w:r w:rsidRPr="00FE1ABB">
        <w:t>be inconsistent with any leave arrangement agreed by the employer and employee.</w:t>
      </w:r>
    </w:p>
    <w:p w:rsidR="00102327" w:rsidRPr="00FE1ABB" w:rsidRDefault="00102327" w:rsidP="00102327">
      <w:pPr>
        <w:pStyle w:val="Level3"/>
        <w:tabs>
          <w:tab w:val="left" w:pos="1418"/>
        </w:tabs>
      </w:pPr>
      <w:r w:rsidRPr="00FE1ABB">
        <w:t xml:space="preserve">An employee is not entitled to request by a notice under </w:t>
      </w:r>
      <w:r w:rsidR="0069745E" w:rsidRPr="00FE1ABB">
        <w:t>paragraph</w:t>
      </w:r>
      <w:r w:rsidR="0069745E">
        <w:t> </w:t>
      </w:r>
      <w:r w:rsidR="0069745E">
        <w:fldChar w:fldCharType="begin"/>
      </w:r>
      <w:r w:rsidR="0069745E">
        <w:instrText xml:space="preserve"> REF _Ref457387407 \n \h </w:instrText>
      </w:r>
      <w:r w:rsidR="0069745E">
        <w:fldChar w:fldCharType="separate"/>
      </w:r>
      <w:r w:rsidR="007B72EB">
        <w:t>(a)</w:t>
      </w:r>
      <w:r w:rsidR="0069745E">
        <w:fldChar w:fldCharType="end"/>
      </w:r>
      <w:r w:rsidR="0069745E">
        <w:t xml:space="preserve"> </w:t>
      </w:r>
      <w:r w:rsidRPr="00FE1ABB">
        <w:t xml:space="preserve">more than 4 weeks’ paid annual leave (or 5 weeks’ paid annual leave for a shiftworker, as defined by clause </w:t>
      </w:r>
      <w:r w:rsidR="0069745E">
        <w:fldChar w:fldCharType="begin"/>
      </w:r>
      <w:r w:rsidR="0069745E">
        <w:instrText xml:space="preserve"> REF _Ref457387150 \w \h </w:instrText>
      </w:r>
      <w:r w:rsidR="0069745E">
        <w:fldChar w:fldCharType="separate"/>
      </w:r>
      <w:r w:rsidR="007B72EB">
        <w:t>26.1(b)</w:t>
      </w:r>
      <w:r w:rsidR="0069745E">
        <w:fldChar w:fldCharType="end"/>
      </w:r>
      <w:r w:rsidR="0069745E">
        <w:t xml:space="preserve">) </w:t>
      </w:r>
      <w:r w:rsidRPr="00FE1ABB">
        <w:t>in any period of 12 months.</w:t>
      </w:r>
    </w:p>
    <w:p w:rsidR="00102327" w:rsidRPr="00FE1ABB" w:rsidRDefault="00102327" w:rsidP="00102327">
      <w:pPr>
        <w:pStyle w:val="Level3"/>
        <w:tabs>
          <w:tab w:val="left" w:pos="1418"/>
        </w:tabs>
      </w:pPr>
      <w:r w:rsidRPr="00FE1ABB">
        <w:t xml:space="preserve">The employer must grant paid annual leave requested by a notice under </w:t>
      </w:r>
      <w:r w:rsidR="0069745E" w:rsidRPr="00FE1ABB">
        <w:t>paragraph</w:t>
      </w:r>
      <w:r w:rsidR="0069745E">
        <w:t> </w:t>
      </w:r>
      <w:r w:rsidR="0069745E">
        <w:fldChar w:fldCharType="begin"/>
      </w:r>
      <w:r w:rsidR="0069745E">
        <w:instrText xml:space="preserve"> REF _Ref457387407 \n \h </w:instrText>
      </w:r>
      <w:r w:rsidR="0069745E">
        <w:fldChar w:fldCharType="separate"/>
      </w:r>
      <w:r w:rsidR="007B72EB">
        <w:t>(a)</w:t>
      </w:r>
      <w:r w:rsidR="0069745E">
        <w:fldChar w:fldCharType="end"/>
      </w:r>
      <w:r w:rsidR="0069745E">
        <w:t>.</w:t>
      </w:r>
    </w:p>
    <w:p w:rsidR="00FE4D71" w:rsidRDefault="00FE4D71" w:rsidP="00E0619B">
      <w:pPr>
        <w:pStyle w:val="Level1"/>
        <w:keepNext w:val="0"/>
      </w:pPr>
      <w:bookmarkStart w:id="212" w:name="_Toc37243778"/>
      <w:r w:rsidRPr="004F0637">
        <w:t>Personal/carer</w:t>
      </w:r>
      <w:r>
        <w:t>’</w:t>
      </w:r>
      <w:r w:rsidRPr="004F0637">
        <w:t>s leave and compassionate leave</w:t>
      </w:r>
      <w:bookmarkEnd w:id="196"/>
      <w:bookmarkEnd w:id="197"/>
      <w:bookmarkEnd w:id="198"/>
      <w:bookmarkEnd w:id="199"/>
      <w:bookmarkEnd w:id="200"/>
      <w:bookmarkEnd w:id="201"/>
      <w:bookmarkEnd w:id="212"/>
    </w:p>
    <w:p w:rsidR="00FE4D71" w:rsidRDefault="00FE4D71" w:rsidP="00E0619B">
      <w:r w:rsidRPr="007E0369">
        <w:t>Personal/carer</w:t>
      </w:r>
      <w:r>
        <w:t>’</w:t>
      </w:r>
      <w:r w:rsidRPr="007E0369">
        <w:t>s leave and compassionate leave are provided for in the NES.</w:t>
      </w:r>
      <w:r>
        <w:t xml:space="preserve"> </w:t>
      </w:r>
    </w:p>
    <w:p w:rsidR="00FE4D71" w:rsidRDefault="00FE4D71" w:rsidP="00E0619B">
      <w:pPr>
        <w:pStyle w:val="Level1"/>
        <w:keepNext w:val="0"/>
      </w:pPr>
      <w:bookmarkStart w:id="213" w:name="_Toc208886007"/>
      <w:bookmarkStart w:id="214" w:name="_Toc208886095"/>
      <w:bookmarkStart w:id="215" w:name="_Toc208902585"/>
      <w:bookmarkStart w:id="216" w:name="_Toc208932490"/>
      <w:bookmarkStart w:id="217" w:name="_Toc208932575"/>
      <w:bookmarkStart w:id="218" w:name="_Toc208979929"/>
      <w:bookmarkStart w:id="219" w:name="_Toc37243779"/>
      <w:r w:rsidRPr="004F0637">
        <w:t>Community service leave</w:t>
      </w:r>
      <w:bookmarkEnd w:id="213"/>
      <w:bookmarkEnd w:id="214"/>
      <w:bookmarkEnd w:id="215"/>
      <w:bookmarkEnd w:id="216"/>
      <w:bookmarkEnd w:id="217"/>
      <w:bookmarkEnd w:id="218"/>
      <w:bookmarkEnd w:id="219"/>
    </w:p>
    <w:p w:rsidR="00FE4D71" w:rsidRPr="00166DE8" w:rsidRDefault="00FE4D71" w:rsidP="00E0619B">
      <w:r w:rsidRPr="00166DE8">
        <w:t>Community service leave is provided for in the NES.</w:t>
      </w:r>
    </w:p>
    <w:p w:rsidR="00FE4D71" w:rsidRDefault="00FE4D71" w:rsidP="005D70DE">
      <w:pPr>
        <w:pStyle w:val="Level1"/>
      </w:pPr>
      <w:bookmarkStart w:id="220" w:name="_Ref241564554"/>
      <w:bookmarkStart w:id="221" w:name="_Ref241564556"/>
      <w:bookmarkStart w:id="222" w:name="_Toc37243780"/>
      <w:r w:rsidRPr="004D1003">
        <w:t>Public holidays</w:t>
      </w:r>
      <w:bookmarkEnd w:id="220"/>
      <w:bookmarkEnd w:id="221"/>
      <w:bookmarkEnd w:id="222"/>
    </w:p>
    <w:p w:rsidR="00D8676B" w:rsidRPr="00D8676B" w:rsidRDefault="00D8676B" w:rsidP="00D8676B">
      <w:pPr>
        <w:pStyle w:val="History"/>
      </w:pPr>
      <w:r>
        <w:t xml:space="preserve">[Varied by </w:t>
      </w:r>
      <w:hyperlink r:id="rId212" w:history="1">
        <w:r w:rsidRPr="00873CE9">
          <w:rPr>
            <w:rStyle w:val="Hyperlink"/>
            <w:szCs w:val="22"/>
          </w:rPr>
          <w:t>PR712265</w:t>
        </w:r>
      </w:hyperlink>
      <w:r w:rsidRPr="00D8676B">
        <w:t>]</w:t>
      </w:r>
    </w:p>
    <w:p w:rsidR="00FE4D71" w:rsidRDefault="00FE4D71" w:rsidP="00E658E1">
      <w:pPr>
        <w:pStyle w:val="Level2"/>
      </w:pPr>
      <w:r w:rsidRPr="00166DE8">
        <w:t>Public holidays are provided for in the NES</w:t>
      </w:r>
      <w:r>
        <w:t>.</w:t>
      </w:r>
    </w:p>
    <w:p w:rsidR="00FE4D71" w:rsidRDefault="00E658E1" w:rsidP="00E658E1">
      <w:pPr>
        <w:pStyle w:val="Level2Bold"/>
      </w:pPr>
      <w:r>
        <w:t>Substitution</w:t>
      </w:r>
    </w:p>
    <w:p w:rsidR="00D8676B" w:rsidRDefault="00D8676B" w:rsidP="00D8676B">
      <w:pPr>
        <w:pStyle w:val="History"/>
      </w:pPr>
      <w:r>
        <w:t xml:space="preserve">[29.2 substituted by </w:t>
      </w:r>
      <w:hyperlink r:id="rId213" w:history="1">
        <w:r w:rsidRPr="00873CE9">
          <w:rPr>
            <w:rStyle w:val="Hyperlink"/>
            <w:szCs w:val="22"/>
          </w:rPr>
          <w:t>PR712265</w:t>
        </w:r>
      </w:hyperlink>
      <w:r w:rsidRPr="008D03A9">
        <w:t xml:space="preserve"> </w:t>
      </w:r>
      <w:r>
        <w:t>ppc 04Oct19]</w:t>
      </w:r>
    </w:p>
    <w:p w:rsidR="00D8676B" w:rsidRPr="00007547" w:rsidRDefault="00D8676B" w:rsidP="00D8676B">
      <w:pPr>
        <w:pStyle w:val="Level3"/>
      </w:pPr>
      <w:r w:rsidRPr="00007547">
        <w:t>An employer and employee may agree to substitute another day for a day that would otherwise be a public holiday under the NES</w:t>
      </w:r>
      <w:r>
        <w:t>.</w:t>
      </w:r>
    </w:p>
    <w:p w:rsidR="00D8676B" w:rsidRPr="00D8676B" w:rsidRDefault="00D8676B" w:rsidP="00D8676B">
      <w:pPr>
        <w:pStyle w:val="Level3"/>
      </w:pPr>
      <w:r>
        <w:t>An employer and employee may agree to substitute another part-day for a part-day that would otherwise be a part-day public holiday under the NES.</w:t>
      </w:r>
    </w:p>
    <w:p w:rsidR="00FE4D71" w:rsidRPr="000573BB" w:rsidRDefault="00FE4D71" w:rsidP="00E658E1">
      <w:pPr>
        <w:pStyle w:val="Level2Bold"/>
      </w:pPr>
      <w:r w:rsidRPr="000573BB">
        <w:t xml:space="preserve">Payment for working on a public holiday </w:t>
      </w:r>
    </w:p>
    <w:p w:rsidR="00FE4D71" w:rsidRDefault="00FE4D71" w:rsidP="00E0619B">
      <w:pPr>
        <w:pStyle w:val="Block1"/>
      </w:pPr>
      <w:r w:rsidRPr="008F4BD6">
        <w:t xml:space="preserve">Any employee required to work on a public holiday will be </w:t>
      </w:r>
      <w:r>
        <w:t>compensated as follows:</w:t>
      </w:r>
    </w:p>
    <w:p w:rsidR="00FE4D71" w:rsidRPr="001A045D" w:rsidRDefault="00FE4D71" w:rsidP="00E0619B">
      <w:pPr>
        <w:pStyle w:val="Level3"/>
      </w:pPr>
      <w:r>
        <w:t xml:space="preserve">payment at the rate of </w:t>
      </w:r>
      <w:r w:rsidRPr="001A045D">
        <w:t>double time and a half for all time worked;</w:t>
      </w:r>
      <w:r>
        <w:t xml:space="preserve"> or</w:t>
      </w:r>
    </w:p>
    <w:p w:rsidR="00FE4D71" w:rsidRDefault="00FE4D71" w:rsidP="00D75DBA">
      <w:pPr>
        <w:pStyle w:val="Level3"/>
      </w:pPr>
      <w:r w:rsidRPr="00D75DBA">
        <w:t>payment at the rate of time and a half, plus one day off at the ordinary time rate, that is, an hour for each hour worked.</w:t>
      </w:r>
    </w:p>
    <w:p w:rsidR="007A0F57" w:rsidRDefault="007A0F57" w:rsidP="00F95132">
      <w:pPr>
        <w:pStyle w:val="History"/>
      </w:pPr>
      <w:r>
        <w:t xml:space="preserve">[Note inserted by </w:t>
      </w:r>
      <w:hyperlink r:id="rId214" w:history="1">
        <w:r w:rsidRPr="00873CE9">
          <w:rPr>
            <w:rStyle w:val="Hyperlink"/>
            <w:szCs w:val="22"/>
          </w:rPr>
          <w:t>PR712265</w:t>
        </w:r>
      </w:hyperlink>
      <w:r w:rsidRPr="008D03A9">
        <w:t xml:space="preserve"> </w:t>
      </w:r>
      <w:r>
        <w:t>ppc 04Oct19]</w:t>
      </w:r>
    </w:p>
    <w:p w:rsidR="007A0F57" w:rsidRPr="007A0F57" w:rsidRDefault="007A0F57" w:rsidP="007A0F57">
      <w:r>
        <w:t xml:space="preserve">NOTE: For provisions relating to part-day public holidays see </w:t>
      </w:r>
      <w:r w:rsidR="00CB6662">
        <w:fldChar w:fldCharType="begin"/>
      </w:r>
      <w:r w:rsidR="00CB6662">
        <w:instrText xml:space="preserve"> REF _Ref405460537 \r \h </w:instrText>
      </w:r>
      <w:r w:rsidR="00CB6662">
        <w:fldChar w:fldCharType="separate"/>
      </w:r>
      <w:r w:rsidR="007B72EB">
        <w:t>Schedule E</w:t>
      </w:r>
      <w:r w:rsidR="00CB6662">
        <w:fldChar w:fldCharType="end"/>
      </w:r>
      <w:r w:rsidR="00CB6662">
        <w:fldChar w:fldCharType="begin"/>
      </w:r>
      <w:r w:rsidR="00CB6662">
        <w:instrText xml:space="preserve"> REF _Ref405460537 \h </w:instrText>
      </w:r>
      <w:r w:rsidR="00CB6662">
        <w:fldChar w:fldCharType="separate"/>
      </w:r>
      <w:r w:rsidR="007B72EB">
        <w:t>—Part-day Public Holidays</w:t>
      </w:r>
      <w:r w:rsidR="00CB6662">
        <w:fldChar w:fldCharType="end"/>
      </w:r>
      <w:r>
        <w:t>.</w:t>
      </w:r>
    </w:p>
    <w:p w:rsidR="00FE4D71" w:rsidRDefault="00FE4D71" w:rsidP="00752C84">
      <w:pPr>
        <w:pStyle w:val="Level1"/>
      </w:pPr>
      <w:bookmarkStart w:id="223" w:name="_Toc37243781"/>
      <w:r w:rsidRPr="000573BB">
        <w:t>Ceremonial leave</w:t>
      </w:r>
      <w:bookmarkEnd w:id="223"/>
      <w:r w:rsidRPr="000573BB">
        <w:t xml:space="preserve"> </w:t>
      </w:r>
    </w:p>
    <w:p w:rsidR="00144478" w:rsidRPr="00144478" w:rsidRDefault="00A16585" w:rsidP="00752C84">
      <w:pPr>
        <w:pStyle w:val="History"/>
      </w:pPr>
      <w:r>
        <w:t>[30 substitut</w:t>
      </w:r>
      <w:r w:rsidR="00991382" w:rsidRPr="00B95762">
        <w:t xml:space="preserve">ed by </w:t>
      </w:r>
      <w:hyperlink r:id="rId215" w:history="1">
        <w:r w:rsidR="00991382" w:rsidRPr="00B95762">
          <w:rPr>
            <w:rStyle w:val="Hyperlink"/>
          </w:rPr>
          <w:t>PR529173</w:t>
        </w:r>
      </w:hyperlink>
      <w:r w:rsidR="00991382" w:rsidRPr="00B95762">
        <w:t xml:space="preserve"> ppc 27Sep12</w:t>
      </w:r>
      <w:r w:rsidR="00144478">
        <w:t>]</w:t>
      </w:r>
    </w:p>
    <w:p w:rsidR="00991382" w:rsidRDefault="00991382" w:rsidP="00991382">
      <w:r w:rsidRPr="00065582">
        <w:t>An employee who is legitimately required by indigenous tradition to be absent from work for Aboriginal or Torres Strait Islander ceremonial purposes will be entitled to up to 10</w:t>
      </w:r>
      <w:r w:rsidR="00B95762">
        <w:t> </w:t>
      </w:r>
      <w:r w:rsidRPr="00065582">
        <w:t>working days unpaid leave in any one year, with the approval of the employer.</w:t>
      </w:r>
    </w:p>
    <w:p w:rsidR="00EE5DF5" w:rsidRDefault="00EE5DF5" w:rsidP="00EE5DF5">
      <w:pPr>
        <w:pStyle w:val="Level1"/>
      </w:pPr>
      <w:bookmarkStart w:id="224" w:name="_Ref520367505"/>
      <w:bookmarkStart w:id="225" w:name="_Toc37243782"/>
      <w:r>
        <w:t>Leave to deal with Family and Domestic Violence</w:t>
      </w:r>
      <w:bookmarkEnd w:id="224"/>
      <w:bookmarkEnd w:id="225"/>
    </w:p>
    <w:p w:rsidR="00EE5DF5" w:rsidRPr="00870405" w:rsidRDefault="00EE5DF5" w:rsidP="00EE5DF5">
      <w:pPr>
        <w:pStyle w:val="History"/>
      </w:pPr>
      <w:r>
        <w:t xml:space="preserve">[31 inserted by </w:t>
      </w:r>
      <w:hyperlink r:id="rId216" w:history="1">
        <w:r w:rsidR="00FC3DAC">
          <w:rPr>
            <w:rStyle w:val="Hyperlink"/>
          </w:rPr>
          <w:t>PR609449</w:t>
        </w:r>
      </w:hyperlink>
      <w:r>
        <w:t xml:space="preserve"> ppc 01Aug18]</w:t>
      </w:r>
    </w:p>
    <w:p w:rsidR="00EE5DF5" w:rsidRPr="005017FB" w:rsidRDefault="00EE5DF5" w:rsidP="00EE5DF5">
      <w:pPr>
        <w:pStyle w:val="Level2"/>
      </w:pPr>
      <w:r w:rsidRPr="005017FB">
        <w:t>This clause applies to all employees, including casuals.</w:t>
      </w:r>
    </w:p>
    <w:p w:rsidR="00EE5DF5" w:rsidRPr="005017FB" w:rsidRDefault="00EE5DF5" w:rsidP="00EE5DF5">
      <w:pPr>
        <w:pStyle w:val="Level2Bold"/>
      </w:pPr>
      <w:r w:rsidRPr="005017FB">
        <w:t>Definitions</w:t>
      </w:r>
    </w:p>
    <w:p w:rsidR="00EE5DF5" w:rsidRDefault="00EE5DF5" w:rsidP="00EE5DF5">
      <w:pPr>
        <w:pStyle w:val="Level3"/>
      </w:pPr>
      <w:bookmarkStart w:id="226" w:name="_Ref520367446"/>
      <w:r>
        <w:t>In this clause:</w:t>
      </w:r>
      <w:bookmarkEnd w:id="226"/>
    </w:p>
    <w:p w:rsidR="00EE5DF5" w:rsidRDefault="00EE5DF5" w:rsidP="00EE5DF5">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EE5DF5" w:rsidRDefault="00EE5DF5" w:rsidP="00EE5DF5">
      <w:pPr>
        <w:pStyle w:val="Block2"/>
      </w:pPr>
      <w:r w:rsidRPr="005017FB">
        <w:rPr>
          <w:b/>
          <w:i/>
        </w:rPr>
        <w:t>family member</w:t>
      </w:r>
      <w:r>
        <w:t xml:space="preserve"> means:</w:t>
      </w:r>
    </w:p>
    <w:p w:rsidR="00EE5DF5" w:rsidRDefault="00EE5DF5" w:rsidP="00EE5DF5">
      <w:pPr>
        <w:pStyle w:val="Level4"/>
      </w:pPr>
      <w:r>
        <w:t>a spouse, de facto partner, child, parent, grandparent, grandchild or sibling of the employee; or</w:t>
      </w:r>
    </w:p>
    <w:p w:rsidR="00EE5DF5" w:rsidRDefault="00EE5DF5" w:rsidP="00EE5DF5">
      <w:pPr>
        <w:pStyle w:val="Level4"/>
      </w:pPr>
      <w:r>
        <w:t>a child, parent, grandparent, grandchild or sibling of a spouse or de facto partner of the employee; or</w:t>
      </w:r>
    </w:p>
    <w:p w:rsidR="00EE5DF5" w:rsidRDefault="00EE5DF5" w:rsidP="00EE5DF5">
      <w:pPr>
        <w:pStyle w:val="Level4"/>
      </w:pPr>
      <w:r>
        <w:t>a person related to the employee according to Aboriginal or Torres Strait Islander kinship rules.</w:t>
      </w:r>
    </w:p>
    <w:p w:rsidR="00EE5DF5" w:rsidRDefault="00EE5DF5" w:rsidP="00EE5DF5">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7B72EB">
        <w:t>31.2(a)</w:t>
      </w:r>
      <w:r>
        <w:fldChar w:fldCharType="end"/>
      </w:r>
      <w:r>
        <w:t xml:space="preserve"> includes a former spouse or de facto partner.</w:t>
      </w:r>
    </w:p>
    <w:p w:rsidR="00EE5DF5" w:rsidRDefault="00EE5DF5" w:rsidP="00EE5DF5">
      <w:pPr>
        <w:pStyle w:val="Level2Bold"/>
      </w:pPr>
      <w:r>
        <w:t>Entitlement to unpaid leave</w:t>
      </w:r>
    </w:p>
    <w:p w:rsidR="00EE5DF5" w:rsidRDefault="00EE5DF5" w:rsidP="00EE5DF5">
      <w:pPr>
        <w:pStyle w:val="Block1"/>
      </w:pPr>
      <w:r>
        <w:t xml:space="preserve">An employee is entitled to 5 days’ unpaid leave to deal with family and domestic violence, as follows: </w:t>
      </w:r>
    </w:p>
    <w:p w:rsidR="00EE5DF5" w:rsidRDefault="00EE5DF5" w:rsidP="00EE5DF5">
      <w:pPr>
        <w:pStyle w:val="Level3"/>
      </w:pPr>
      <w:r>
        <w:t>the leave is available in full at the start of each 12 month period of the employee’s employment; and</w:t>
      </w:r>
    </w:p>
    <w:p w:rsidR="00EE5DF5" w:rsidRDefault="00EE5DF5" w:rsidP="00EE5DF5">
      <w:pPr>
        <w:pStyle w:val="Level3"/>
      </w:pPr>
      <w:r>
        <w:t>the leave does not accumulate from year to year; and</w:t>
      </w:r>
    </w:p>
    <w:p w:rsidR="00EE5DF5" w:rsidRDefault="00EE5DF5" w:rsidP="00EE5DF5">
      <w:pPr>
        <w:pStyle w:val="Level3"/>
      </w:pPr>
      <w:r>
        <w:t xml:space="preserve">is available in full to part-time and casual employees. </w:t>
      </w:r>
    </w:p>
    <w:p w:rsidR="00EE5DF5" w:rsidRDefault="00EE5DF5" w:rsidP="00EE5DF5">
      <w:pPr>
        <w:pStyle w:val="Block1"/>
        <w:ind w:left="1418" w:hanging="567"/>
      </w:pPr>
      <w:r>
        <w:t>Note:</w:t>
      </w:r>
      <w:r>
        <w:tab/>
        <w:t>1.</w:t>
      </w:r>
      <w:r>
        <w:tab/>
        <w:t>A period of leave to deal with family and domestic violence may be less than a day by agreement between the employee and the employer.</w:t>
      </w:r>
    </w:p>
    <w:p w:rsidR="00EE5DF5" w:rsidRDefault="00EE5DF5" w:rsidP="00EE5DF5">
      <w:pPr>
        <w:pStyle w:val="Block2"/>
      </w:pPr>
      <w:r>
        <w:t>2.</w:t>
      </w:r>
      <w:r>
        <w:tab/>
        <w:t>The employer and employee may agree that the employee may take more than 5 days’ unpaid leave to deal with family and domestic violence.</w:t>
      </w:r>
    </w:p>
    <w:p w:rsidR="00EE5DF5" w:rsidRDefault="00EE5DF5" w:rsidP="00EE5DF5">
      <w:pPr>
        <w:pStyle w:val="Level2Bold"/>
      </w:pPr>
      <w:bookmarkStart w:id="227" w:name="_Ref520367518"/>
      <w:r>
        <w:t>Taking unpaid leave</w:t>
      </w:r>
      <w:bookmarkEnd w:id="227"/>
    </w:p>
    <w:p w:rsidR="00EE5DF5" w:rsidRDefault="00EE5DF5" w:rsidP="00EE5DF5">
      <w:pPr>
        <w:pStyle w:val="Block1"/>
      </w:pPr>
      <w:r>
        <w:t>An employee may take unpaid leave to deal with family and domestic violence if the employee:</w:t>
      </w:r>
    </w:p>
    <w:p w:rsidR="00EE5DF5" w:rsidRDefault="00EE5DF5" w:rsidP="00EE5DF5">
      <w:pPr>
        <w:pStyle w:val="Level3"/>
      </w:pPr>
      <w:r>
        <w:t>is experiencing family and domestic violence; and</w:t>
      </w:r>
    </w:p>
    <w:p w:rsidR="00EE5DF5" w:rsidRDefault="00EE5DF5" w:rsidP="00EE5DF5">
      <w:pPr>
        <w:pStyle w:val="Level3"/>
      </w:pPr>
      <w:r>
        <w:t>needs to do something to deal with the impact of the family and domestic violence and it is impractical for the employee to do that thing outside their ordinary hours of work.</w:t>
      </w:r>
    </w:p>
    <w:p w:rsidR="00EE5DF5" w:rsidRDefault="00EE5DF5" w:rsidP="00EE5DF5">
      <w:pPr>
        <w:pStyle w:val="Block2"/>
      </w:pPr>
      <w:r>
        <w:t>Note:</w:t>
      </w:r>
      <w:r>
        <w:tab/>
        <w:t>The reasons for which an employee may take leave include making arrangements for their safety or the safety of a family member (including relocation), attending urgent court hearings, or accessing police services.</w:t>
      </w:r>
    </w:p>
    <w:p w:rsidR="00EE5DF5" w:rsidRDefault="00EE5DF5" w:rsidP="00EE5DF5">
      <w:pPr>
        <w:pStyle w:val="Level2Bold"/>
      </w:pPr>
      <w:r>
        <w:t>Service and continuity</w:t>
      </w:r>
    </w:p>
    <w:p w:rsidR="00EE5DF5" w:rsidRDefault="00EE5DF5" w:rsidP="00EE5DF5">
      <w:pPr>
        <w:pStyle w:val="Block1"/>
      </w:pPr>
      <w:r>
        <w:t>The time an employee is on unpaid leave to deal with family and domestic violence does not count as service but does not break the employee’s continuity of service.</w:t>
      </w:r>
    </w:p>
    <w:p w:rsidR="00EE5DF5" w:rsidRDefault="00EE5DF5" w:rsidP="00EE5DF5">
      <w:pPr>
        <w:pStyle w:val="Level2Bold"/>
      </w:pPr>
      <w:bookmarkStart w:id="228" w:name="_Ref520367606"/>
      <w:r>
        <w:t>Notice and evidence requirements</w:t>
      </w:r>
      <w:bookmarkEnd w:id="228"/>
      <w:r>
        <w:t xml:space="preserve"> </w:t>
      </w:r>
    </w:p>
    <w:p w:rsidR="00EE5DF5" w:rsidRDefault="00EE5DF5" w:rsidP="00EE5DF5">
      <w:pPr>
        <w:pStyle w:val="Level3Bold"/>
      </w:pPr>
      <w:r>
        <w:t>Notice</w:t>
      </w:r>
    </w:p>
    <w:p w:rsidR="00EE5DF5" w:rsidRDefault="00EE5DF5" w:rsidP="00EE5DF5">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7B72EB">
        <w:t>31</w:t>
      </w:r>
      <w:r>
        <w:fldChar w:fldCharType="end"/>
      </w:r>
      <w:r>
        <w:t>. The notice:</w:t>
      </w:r>
    </w:p>
    <w:p w:rsidR="00EE5DF5" w:rsidRDefault="00EE5DF5" w:rsidP="00EE5DF5">
      <w:pPr>
        <w:pStyle w:val="Level4"/>
      </w:pPr>
      <w:r>
        <w:t>must be given to the employer as soon as practicable (which may be a time after the leave has started); and</w:t>
      </w:r>
    </w:p>
    <w:p w:rsidR="00EE5DF5" w:rsidRDefault="00EE5DF5" w:rsidP="00EE5DF5">
      <w:pPr>
        <w:pStyle w:val="Level4"/>
      </w:pPr>
      <w:r>
        <w:t>must advise the employer of the period, or expected period, of the leave.</w:t>
      </w:r>
    </w:p>
    <w:p w:rsidR="00EE5DF5" w:rsidRDefault="00EE5DF5" w:rsidP="00EE5DF5">
      <w:pPr>
        <w:pStyle w:val="Level3Bold"/>
      </w:pPr>
      <w:r>
        <w:t xml:space="preserve">Evidence </w:t>
      </w:r>
    </w:p>
    <w:p w:rsidR="00EE5DF5" w:rsidRDefault="00EE5DF5" w:rsidP="00EE5DF5">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7B72EB">
        <w:t>31</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7B72EB">
        <w:t>31.4</w:t>
      </w:r>
      <w:r>
        <w:fldChar w:fldCharType="end"/>
      </w:r>
      <w:r>
        <w:t xml:space="preserve">. </w:t>
      </w:r>
    </w:p>
    <w:p w:rsidR="00EE5DF5" w:rsidRDefault="00EE5DF5" w:rsidP="00EE5DF5">
      <w:pPr>
        <w:pStyle w:val="Block2"/>
      </w:pPr>
      <w:r>
        <w:t>Note:</w:t>
      </w:r>
      <w:r>
        <w:tab/>
        <w:t>Depending on the circumstances such evidence may include a document issued by the police service, a court or a family violence support service, or a statutory declaration.</w:t>
      </w:r>
    </w:p>
    <w:p w:rsidR="00EE5DF5" w:rsidRDefault="00EE5DF5" w:rsidP="00EE5DF5">
      <w:pPr>
        <w:pStyle w:val="Level2Bold"/>
      </w:pPr>
      <w:r>
        <w:t xml:space="preserve">Confidentiality </w:t>
      </w:r>
    </w:p>
    <w:p w:rsidR="00EE5DF5" w:rsidRDefault="00EE5DF5" w:rsidP="00EE5DF5">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7B72EB">
        <w:t>31.6</w:t>
      </w:r>
      <w:r>
        <w:fldChar w:fldCharType="end"/>
      </w:r>
      <w:r>
        <w:t xml:space="preserve"> is treated confidentially, as far as it is reasonably practicable to do so.</w:t>
      </w:r>
    </w:p>
    <w:p w:rsidR="00EE5DF5" w:rsidRDefault="00EE5DF5" w:rsidP="00EE5DF5">
      <w:pPr>
        <w:pStyle w:val="Level3"/>
      </w:pPr>
      <w:r>
        <w:t xml:space="preserve">Nothing in clause </w:t>
      </w:r>
      <w:r>
        <w:fldChar w:fldCharType="begin"/>
      </w:r>
      <w:r>
        <w:instrText xml:space="preserve"> REF _Ref520367505 \r \h </w:instrText>
      </w:r>
      <w:r>
        <w:fldChar w:fldCharType="separate"/>
      </w:r>
      <w:r w:rsidR="007B72EB">
        <w:t>31</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EE5DF5" w:rsidRDefault="00EE5DF5" w:rsidP="00EE5DF5">
      <w:pPr>
        <w:pStyle w:val="Block2"/>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EE5DF5" w:rsidRDefault="00EE5DF5" w:rsidP="00EE5DF5">
      <w:pPr>
        <w:pStyle w:val="Level2Bold"/>
      </w:pPr>
      <w:r>
        <w:t xml:space="preserve">Compliance </w:t>
      </w:r>
    </w:p>
    <w:p w:rsidR="008B5C87" w:rsidRDefault="00EE5DF5" w:rsidP="00EE5DF5">
      <w:pPr>
        <w:pStyle w:val="Block1"/>
      </w:pPr>
      <w:r>
        <w:t xml:space="preserve">An employee is not entitled to take leave under clause </w:t>
      </w:r>
      <w:r>
        <w:fldChar w:fldCharType="begin"/>
      </w:r>
      <w:r>
        <w:instrText xml:space="preserve"> REF _Ref520367505 \r \h </w:instrText>
      </w:r>
      <w:r>
        <w:fldChar w:fldCharType="separate"/>
      </w:r>
      <w:r w:rsidR="007B72EB">
        <w:t>31</w:t>
      </w:r>
      <w:r>
        <w:fldChar w:fldCharType="end"/>
      </w:r>
      <w:r>
        <w:t xml:space="preserve"> unless the employee complies with clause </w:t>
      </w:r>
      <w:r>
        <w:fldChar w:fldCharType="begin"/>
      </w:r>
      <w:r>
        <w:instrText xml:space="preserve"> REF _Ref520367505 \r \h </w:instrText>
      </w:r>
      <w:r>
        <w:fldChar w:fldCharType="separate"/>
      </w:r>
      <w:r w:rsidR="007B72EB">
        <w:t>31</w:t>
      </w:r>
      <w:r>
        <w:fldChar w:fldCharType="end"/>
      </w:r>
      <w:r>
        <w:t>.</w:t>
      </w:r>
    </w:p>
    <w:p w:rsidR="008B5C87" w:rsidRDefault="008B5C87">
      <w:pPr>
        <w:spacing w:before="0"/>
        <w:jc w:val="left"/>
      </w:pPr>
      <w:r>
        <w:br w:type="page"/>
      </w:r>
    </w:p>
    <w:p w:rsidR="007911FF" w:rsidRPr="00D50E81" w:rsidRDefault="00FE4D71" w:rsidP="00237B62">
      <w:pPr>
        <w:pStyle w:val="Subdocument"/>
      </w:pPr>
      <w:bookmarkStart w:id="229" w:name="_Ref241052226"/>
      <w:bookmarkStart w:id="230" w:name="_Toc37243783"/>
      <w:bookmarkStart w:id="231" w:name="_Toc226165479"/>
      <w:bookmarkEnd w:id="180"/>
      <w:r w:rsidRPr="00D50E81">
        <w:t>—</w:t>
      </w:r>
      <w:bookmarkStart w:id="232" w:name="Sched_a"/>
      <w:bookmarkEnd w:id="229"/>
      <w:r w:rsidR="007911FF" w:rsidRPr="00D50E81">
        <w:t>Transitional Provisions</w:t>
      </w:r>
      <w:bookmarkEnd w:id="230"/>
    </w:p>
    <w:p w:rsidR="00A55F5A" w:rsidRPr="00A55F5A" w:rsidRDefault="00A55F5A" w:rsidP="00237B62">
      <w:pPr>
        <w:pStyle w:val="History"/>
        <w:keepNext w:val="0"/>
      </w:pPr>
      <w:r>
        <w:t xml:space="preserve">[Varied by </w:t>
      </w:r>
      <w:hyperlink r:id="rId217" w:history="1">
        <w:r>
          <w:rPr>
            <w:rStyle w:val="Hyperlink"/>
          </w:rPr>
          <w:t>PR503658</w:t>
        </w:r>
      </w:hyperlink>
      <w:r>
        <w:t>]</w:t>
      </w:r>
    </w:p>
    <w:p w:rsidR="007911FF" w:rsidRDefault="007911FF" w:rsidP="00237B62">
      <w:pPr>
        <w:pStyle w:val="SubLevel1Bold"/>
        <w:keepNext w:val="0"/>
      </w:pPr>
      <w:r w:rsidRPr="00E62F0B">
        <w:t>General</w:t>
      </w:r>
    </w:p>
    <w:p w:rsidR="007911FF" w:rsidRDefault="007911FF" w:rsidP="007911FF">
      <w:pPr>
        <w:pStyle w:val="SubLevel2"/>
      </w:pPr>
      <w:r w:rsidRPr="00A05F89">
        <w:t>The provisions of this schedule deal with minimum obligations only.</w:t>
      </w:r>
    </w:p>
    <w:p w:rsidR="007911FF" w:rsidRPr="0002716A" w:rsidRDefault="007911FF" w:rsidP="007911FF">
      <w:pPr>
        <w:pStyle w:val="SubLevel2"/>
      </w:pPr>
      <w:r w:rsidRPr="00A3240F">
        <w:t>The provisions of this schedule are to be applied:</w:t>
      </w:r>
    </w:p>
    <w:p w:rsidR="007911FF" w:rsidRDefault="007911FF" w:rsidP="007911FF">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7911FF" w:rsidRDefault="007911FF" w:rsidP="007911FF">
      <w:pPr>
        <w:pStyle w:val="SubLevel3"/>
      </w:pPr>
      <w:r w:rsidRPr="005650AD">
        <w:t>when a loading or penalty in a relevant transitional minimum wage instrument or award-based transitional instrument has no equivalent provision in this award;</w:t>
      </w:r>
    </w:p>
    <w:p w:rsidR="007911FF" w:rsidRDefault="007911FF" w:rsidP="007911FF">
      <w:pPr>
        <w:pStyle w:val="SubLevel3"/>
      </w:pPr>
      <w:r w:rsidRPr="005650AD">
        <w:t>when a loading or penalty in this award has no equivalent provision in a relevant transitional minimum wage instrument or award-based transitional instrument; or</w:t>
      </w:r>
    </w:p>
    <w:p w:rsidR="007911FF" w:rsidRPr="0002716A" w:rsidRDefault="007911FF" w:rsidP="007911FF">
      <w:pPr>
        <w:pStyle w:val="SubLevel3"/>
      </w:pPr>
      <w:r w:rsidRPr="005650AD">
        <w:t>when there is a loading or penalty in this award but there is no relevant transitional minimum wage instrument or award-based transitional instrument.</w:t>
      </w:r>
    </w:p>
    <w:p w:rsidR="007911FF" w:rsidRDefault="007911FF" w:rsidP="007911FF">
      <w:pPr>
        <w:pStyle w:val="SubLevel1Bold"/>
      </w:pPr>
      <w:r w:rsidRPr="00E62F0B">
        <w:t>Minimum wages</w:t>
      </w:r>
      <w:r>
        <w:t xml:space="preserve"> – existing minimum wage lower</w:t>
      </w:r>
    </w:p>
    <w:p w:rsidR="007911FF" w:rsidRPr="00E172EE" w:rsidRDefault="007911FF" w:rsidP="007911FF">
      <w:pPr>
        <w:pStyle w:val="SubLevel2"/>
      </w:pPr>
      <w:r w:rsidRPr="00E172EE">
        <w:t>The following transitional arrangements apply to an employer which, immediately prior to 1 January 2010:</w:t>
      </w:r>
    </w:p>
    <w:p w:rsidR="007911FF" w:rsidRDefault="007911FF" w:rsidP="007911FF">
      <w:pPr>
        <w:pStyle w:val="SubLevel3"/>
      </w:pPr>
      <w:r w:rsidRPr="00656645">
        <w:t>was obliged,</w:t>
      </w:r>
    </w:p>
    <w:p w:rsidR="007911FF" w:rsidRDefault="007911FF" w:rsidP="007911FF">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7911FF" w:rsidRDefault="007911FF" w:rsidP="007911FF">
      <w:pPr>
        <w:pStyle w:val="SubLevel3"/>
      </w:pPr>
      <w:r w:rsidRPr="00656645">
        <w:t>if it had been an employer in the industry or of the occupations covered by this award would have been obliged</w:t>
      </w:r>
    </w:p>
    <w:p w:rsidR="007911FF" w:rsidRPr="00E172EE" w:rsidRDefault="007911FF" w:rsidP="007911FF">
      <w:pPr>
        <w:pStyle w:val="Block1"/>
      </w:pPr>
      <w:r w:rsidRPr="00E172EE">
        <w:t>by a transitional minimum wage instrument and/or an award-based transitional instrument to pay a minimum wage lower than that in this award for any classification of employee.</w:t>
      </w:r>
    </w:p>
    <w:p w:rsidR="007911FF" w:rsidRDefault="007911FF" w:rsidP="007911FF">
      <w:pPr>
        <w:pStyle w:val="SubLevel2"/>
      </w:pPr>
      <w:r>
        <w:t>In this clause minimum wage includes:</w:t>
      </w:r>
    </w:p>
    <w:p w:rsidR="007911FF" w:rsidRPr="00E172EE" w:rsidRDefault="007911FF" w:rsidP="007911FF">
      <w:pPr>
        <w:pStyle w:val="SubLevel3"/>
      </w:pPr>
      <w:r w:rsidRPr="00E172EE">
        <w:t>a minimum wage for a junior employee, an employee to whom training arrangements apply and an employee with a disability;</w:t>
      </w:r>
    </w:p>
    <w:p w:rsidR="007911FF" w:rsidRPr="00E172EE" w:rsidRDefault="007911FF" w:rsidP="007911FF">
      <w:pPr>
        <w:pStyle w:val="SubLevel3"/>
      </w:pPr>
      <w:r w:rsidRPr="00E172EE">
        <w:t>a piecework rate; and</w:t>
      </w:r>
    </w:p>
    <w:p w:rsidR="007911FF" w:rsidRPr="00E172EE" w:rsidRDefault="007911FF" w:rsidP="007911FF">
      <w:pPr>
        <w:pStyle w:val="SubLevel3"/>
      </w:pPr>
      <w:r w:rsidRPr="00E172EE">
        <w:t>any applicable industry allowance.</w:t>
      </w:r>
    </w:p>
    <w:p w:rsidR="007911FF" w:rsidRPr="00E172EE" w:rsidRDefault="007911FF" w:rsidP="007911FF">
      <w:pPr>
        <w:pStyle w:val="SubLevel2"/>
      </w:pPr>
      <w:bookmarkStart w:id="233"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33"/>
    </w:p>
    <w:p w:rsidR="007911FF" w:rsidRPr="00E172EE" w:rsidRDefault="007911FF" w:rsidP="007911FF">
      <w:pPr>
        <w:pStyle w:val="SubLevel2"/>
      </w:pPr>
      <w:r w:rsidRPr="00E172EE">
        <w:t xml:space="preserve">The difference between the minimum wage for the classification in this award and the minimum wage in clause </w:t>
      </w:r>
      <w:r w:rsidR="00CD4AA2">
        <w:fldChar w:fldCharType="begin"/>
      </w:r>
      <w:r>
        <w:instrText xml:space="preserve"> REF _Ref239686718 \n \h </w:instrText>
      </w:r>
      <w:r w:rsidR="00CD4AA2">
        <w:fldChar w:fldCharType="separate"/>
      </w:r>
      <w:r w:rsidR="007B72EB">
        <w:t>A.2.3</w:t>
      </w:r>
      <w:r w:rsidR="00CD4AA2">
        <w:fldChar w:fldCharType="end"/>
      </w:r>
      <w:r w:rsidRPr="00E172EE">
        <w:t xml:space="preserve"> is referred to as the transitional amount.</w:t>
      </w:r>
    </w:p>
    <w:p w:rsidR="007911FF" w:rsidRPr="00E172EE" w:rsidRDefault="007911FF" w:rsidP="007911FF">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911FF" w:rsidRPr="00435A3A" w:rsidTr="00DB06F3">
        <w:trPr>
          <w:tblHeader/>
        </w:trPr>
        <w:tc>
          <w:tcPr>
            <w:tcW w:w="3469" w:type="dxa"/>
          </w:tcPr>
          <w:p w:rsidR="007911FF" w:rsidRPr="00435A3A" w:rsidRDefault="007911FF" w:rsidP="00DB06F3">
            <w:pPr>
              <w:pStyle w:val="AMODTable"/>
              <w:keepNext/>
              <w:rPr>
                <w:b/>
              </w:rPr>
            </w:pPr>
            <w:r w:rsidRPr="00435A3A">
              <w:rPr>
                <w:b/>
              </w:rPr>
              <w:t>First full pay period on or after</w:t>
            </w:r>
          </w:p>
        </w:tc>
        <w:tc>
          <w:tcPr>
            <w:tcW w:w="1620" w:type="dxa"/>
          </w:tcPr>
          <w:p w:rsidR="007911FF" w:rsidRPr="00435A3A" w:rsidRDefault="007911FF" w:rsidP="00DB06F3">
            <w:pPr>
              <w:pStyle w:val="AMODTable"/>
              <w:keepNext/>
              <w:jc w:val="center"/>
              <w:rPr>
                <w:b/>
              </w:rPr>
            </w:pPr>
          </w:p>
        </w:tc>
      </w:tr>
      <w:tr w:rsidR="007911FF" w:rsidRPr="00435A3A" w:rsidTr="00DB06F3">
        <w:tc>
          <w:tcPr>
            <w:tcW w:w="3469" w:type="dxa"/>
          </w:tcPr>
          <w:p w:rsidR="007911FF" w:rsidRPr="00435A3A" w:rsidRDefault="007911FF" w:rsidP="00DB06F3">
            <w:pPr>
              <w:pStyle w:val="AMODTable"/>
              <w:keepNext/>
            </w:pPr>
            <w:r w:rsidRPr="00435A3A">
              <w:t>1 July 2010</w:t>
            </w:r>
          </w:p>
        </w:tc>
        <w:tc>
          <w:tcPr>
            <w:tcW w:w="1620" w:type="dxa"/>
          </w:tcPr>
          <w:p w:rsidR="007911FF" w:rsidRPr="00435A3A" w:rsidRDefault="007911FF" w:rsidP="00DB06F3">
            <w:pPr>
              <w:pStyle w:val="AMODTable"/>
              <w:keepNext/>
              <w:jc w:val="center"/>
            </w:pPr>
            <w:r w:rsidRPr="00435A3A">
              <w:t>80%</w:t>
            </w:r>
          </w:p>
        </w:tc>
      </w:tr>
      <w:tr w:rsidR="007911FF" w:rsidRPr="00435A3A" w:rsidTr="00DB06F3">
        <w:tc>
          <w:tcPr>
            <w:tcW w:w="3469" w:type="dxa"/>
          </w:tcPr>
          <w:p w:rsidR="007911FF" w:rsidRPr="00435A3A" w:rsidRDefault="007911FF" w:rsidP="00DB06F3">
            <w:pPr>
              <w:pStyle w:val="AMODTable"/>
              <w:keepNext/>
            </w:pPr>
            <w:r w:rsidRPr="00435A3A">
              <w:t>1 July 2011</w:t>
            </w:r>
          </w:p>
        </w:tc>
        <w:tc>
          <w:tcPr>
            <w:tcW w:w="1620" w:type="dxa"/>
          </w:tcPr>
          <w:p w:rsidR="007911FF" w:rsidRPr="00435A3A" w:rsidRDefault="007911FF" w:rsidP="00DB06F3">
            <w:pPr>
              <w:pStyle w:val="AMODTable"/>
              <w:keepNext/>
              <w:jc w:val="center"/>
            </w:pPr>
            <w:r w:rsidRPr="00435A3A">
              <w:t>60%</w:t>
            </w:r>
          </w:p>
        </w:tc>
      </w:tr>
      <w:tr w:rsidR="007911FF" w:rsidRPr="00435A3A" w:rsidTr="00DB06F3">
        <w:tc>
          <w:tcPr>
            <w:tcW w:w="3469" w:type="dxa"/>
          </w:tcPr>
          <w:p w:rsidR="007911FF" w:rsidRPr="00435A3A" w:rsidRDefault="007911FF" w:rsidP="00DB06F3">
            <w:pPr>
              <w:pStyle w:val="AMODTable"/>
              <w:keepNext/>
            </w:pPr>
            <w:r w:rsidRPr="00435A3A">
              <w:t>1 July 2012</w:t>
            </w:r>
          </w:p>
        </w:tc>
        <w:tc>
          <w:tcPr>
            <w:tcW w:w="1620" w:type="dxa"/>
          </w:tcPr>
          <w:p w:rsidR="007911FF" w:rsidRPr="00435A3A" w:rsidRDefault="007911FF" w:rsidP="00DB06F3">
            <w:pPr>
              <w:pStyle w:val="AMODTable"/>
              <w:keepNext/>
              <w:jc w:val="center"/>
            </w:pPr>
            <w:r w:rsidRPr="00435A3A">
              <w:t>40%</w:t>
            </w:r>
          </w:p>
        </w:tc>
      </w:tr>
      <w:tr w:rsidR="007911FF" w:rsidRPr="00435A3A" w:rsidTr="00DB06F3">
        <w:tc>
          <w:tcPr>
            <w:tcW w:w="3469" w:type="dxa"/>
          </w:tcPr>
          <w:p w:rsidR="007911FF" w:rsidRPr="00435A3A" w:rsidRDefault="007911FF" w:rsidP="007C2862">
            <w:pPr>
              <w:pStyle w:val="AMODTable"/>
            </w:pPr>
            <w:r w:rsidRPr="00435A3A">
              <w:t>1 July 2013</w:t>
            </w:r>
          </w:p>
        </w:tc>
        <w:tc>
          <w:tcPr>
            <w:tcW w:w="1620" w:type="dxa"/>
          </w:tcPr>
          <w:p w:rsidR="007911FF" w:rsidRPr="00435A3A" w:rsidRDefault="007911FF" w:rsidP="00DB06F3">
            <w:pPr>
              <w:pStyle w:val="AMODTable"/>
              <w:jc w:val="center"/>
            </w:pPr>
            <w:r w:rsidRPr="00435A3A">
              <w:t>20%</w:t>
            </w:r>
          </w:p>
        </w:tc>
      </w:tr>
    </w:tbl>
    <w:p w:rsidR="007911FF" w:rsidRPr="00E172EE" w:rsidRDefault="007911FF" w:rsidP="007911FF">
      <w:pPr>
        <w:pStyle w:val="SubLevel2"/>
      </w:pPr>
      <w:r w:rsidRPr="00E172EE">
        <w:t>The employer must apply any increase in minimum wages in this award resulting from an annual wage review.</w:t>
      </w:r>
    </w:p>
    <w:p w:rsidR="007911FF" w:rsidRPr="00E172EE" w:rsidRDefault="007911FF" w:rsidP="007911FF">
      <w:pPr>
        <w:pStyle w:val="SubLevel2"/>
      </w:pPr>
      <w:r w:rsidRPr="00E172EE">
        <w:t>These provisions cease to operate from the beginning of the first full pay period on or after 1 July 2014.</w:t>
      </w:r>
    </w:p>
    <w:p w:rsidR="007911FF" w:rsidRDefault="007911FF" w:rsidP="007911FF">
      <w:pPr>
        <w:pStyle w:val="SubLevel1Bold"/>
      </w:pPr>
      <w:r w:rsidRPr="00CE64E8">
        <w:t>Minimum wages – existing minimum wage higher</w:t>
      </w:r>
    </w:p>
    <w:p w:rsidR="007911FF" w:rsidRPr="00CE64E8" w:rsidRDefault="007911FF" w:rsidP="007911FF">
      <w:pPr>
        <w:pStyle w:val="SubLevel2"/>
      </w:pPr>
      <w:r w:rsidRPr="00CE64E8">
        <w:t>The following transitional arrangements apply to an employer which, immediately prior to 1 January 2010:</w:t>
      </w:r>
    </w:p>
    <w:p w:rsidR="007911FF" w:rsidRPr="00CE64E8" w:rsidRDefault="007911FF" w:rsidP="007911FF">
      <w:pPr>
        <w:pStyle w:val="SubLevel3"/>
      </w:pPr>
      <w:r w:rsidRPr="00CE64E8">
        <w:t>was obliged,</w:t>
      </w:r>
    </w:p>
    <w:p w:rsidR="007911FF" w:rsidRPr="00CE64E8" w:rsidRDefault="007911FF" w:rsidP="007911FF">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7911FF" w:rsidRPr="00CE64E8" w:rsidRDefault="007911FF" w:rsidP="007911FF">
      <w:pPr>
        <w:pStyle w:val="SubLevel3"/>
      </w:pPr>
      <w:r w:rsidRPr="00CE64E8">
        <w:t>if it had been an employer in the industry or of the occupations covered by this award would have been obliged</w:t>
      </w:r>
    </w:p>
    <w:p w:rsidR="007911FF" w:rsidRPr="00CE64E8" w:rsidRDefault="007911FF" w:rsidP="007911FF">
      <w:pPr>
        <w:pStyle w:val="Block1"/>
      </w:pPr>
      <w:r w:rsidRPr="00CE64E8">
        <w:t>by a transitional minimum wage instrument and/or an award-based transitional instrument to pay a minimum wage higher than that in this award for any classification of employee.</w:t>
      </w:r>
    </w:p>
    <w:p w:rsidR="007911FF" w:rsidRPr="00CE64E8" w:rsidRDefault="007911FF" w:rsidP="007911FF">
      <w:pPr>
        <w:pStyle w:val="SubLevel2"/>
      </w:pPr>
      <w:r w:rsidRPr="00CE64E8">
        <w:t>In this clause minimum wage includes:</w:t>
      </w:r>
    </w:p>
    <w:p w:rsidR="007911FF" w:rsidRPr="00CE64E8" w:rsidRDefault="007911FF" w:rsidP="007911FF">
      <w:pPr>
        <w:pStyle w:val="SubLevel3"/>
      </w:pPr>
      <w:r w:rsidRPr="00CE64E8">
        <w:t>a minimum wage for a junior employee, an employee to whom training arrangements apply and an employee with a disability;</w:t>
      </w:r>
    </w:p>
    <w:p w:rsidR="007911FF" w:rsidRDefault="007911FF" w:rsidP="007911FF">
      <w:pPr>
        <w:pStyle w:val="SubLevel3"/>
      </w:pPr>
      <w:r w:rsidRPr="00CE64E8">
        <w:t>a piecework rate; and</w:t>
      </w:r>
    </w:p>
    <w:p w:rsidR="007911FF" w:rsidRPr="00CE64E8" w:rsidRDefault="007911FF" w:rsidP="007911FF">
      <w:pPr>
        <w:pStyle w:val="SubLevel3"/>
      </w:pPr>
      <w:r w:rsidRPr="00CE64E8">
        <w:t>any applicable industry allowance.</w:t>
      </w:r>
    </w:p>
    <w:p w:rsidR="007911FF" w:rsidRPr="00CE64E8" w:rsidRDefault="007911FF" w:rsidP="007911FF">
      <w:pPr>
        <w:pStyle w:val="SubLevel2"/>
      </w:pPr>
      <w:bookmarkStart w:id="234"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4"/>
    </w:p>
    <w:p w:rsidR="007911FF" w:rsidRPr="00CE64E8" w:rsidRDefault="007911FF" w:rsidP="007911FF">
      <w:pPr>
        <w:pStyle w:val="SubLevel2"/>
      </w:pPr>
      <w:r w:rsidRPr="00CE64E8">
        <w:t xml:space="preserve">The difference between the minimum wage for the classification in this award and the minimum wage in clause </w:t>
      </w:r>
      <w:r w:rsidR="00CD4AA2">
        <w:fldChar w:fldCharType="begin"/>
      </w:r>
      <w:r>
        <w:instrText xml:space="preserve"> REF _Ref239686755 \n \h </w:instrText>
      </w:r>
      <w:r w:rsidR="00CD4AA2">
        <w:fldChar w:fldCharType="separate"/>
      </w:r>
      <w:r w:rsidR="007B72EB">
        <w:t>A.3.3</w:t>
      </w:r>
      <w:r w:rsidR="00CD4AA2">
        <w:fldChar w:fldCharType="end"/>
      </w:r>
      <w:r>
        <w:t xml:space="preserve"> </w:t>
      </w:r>
      <w:r w:rsidRPr="00CE64E8">
        <w:t>is referred to as the transitional amount.</w:t>
      </w:r>
    </w:p>
    <w:p w:rsidR="007911FF" w:rsidRPr="00CE64E8" w:rsidRDefault="007911FF" w:rsidP="007911FF">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911FF" w:rsidRPr="00435A3A" w:rsidTr="00DB06F3">
        <w:tc>
          <w:tcPr>
            <w:tcW w:w="3469" w:type="dxa"/>
          </w:tcPr>
          <w:p w:rsidR="007911FF" w:rsidRPr="00435A3A" w:rsidRDefault="007911FF" w:rsidP="00DB06F3">
            <w:pPr>
              <w:pStyle w:val="AMODTable"/>
              <w:keepNext/>
              <w:rPr>
                <w:b/>
              </w:rPr>
            </w:pPr>
            <w:r w:rsidRPr="00435A3A">
              <w:rPr>
                <w:b/>
              </w:rPr>
              <w:t>First full pay period on or after</w:t>
            </w:r>
          </w:p>
        </w:tc>
        <w:tc>
          <w:tcPr>
            <w:tcW w:w="1620" w:type="dxa"/>
          </w:tcPr>
          <w:p w:rsidR="007911FF" w:rsidRPr="00435A3A" w:rsidRDefault="007911FF" w:rsidP="00DB06F3">
            <w:pPr>
              <w:pStyle w:val="AMODTable"/>
              <w:keepNext/>
              <w:jc w:val="center"/>
            </w:pPr>
          </w:p>
        </w:tc>
      </w:tr>
      <w:tr w:rsidR="007911FF" w:rsidRPr="00435A3A" w:rsidTr="00DB06F3">
        <w:tc>
          <w:tcPr>
            <w:tcW w:w="3469" w:type="dxa"/>
          </w:tcPr>
          <w:p w:rsidR="007911FF" w:rsidRPr="00435A3A" w:rsidRDefault="007911FF" w:rsidP="00DB06F3">
            <w:pPr>
              <w:pStyle w:val="AMODTable"/>
              <w:keepNext/>
            </w:pPr>
            <w:r w:rsidRPr="00435A3A">
              <w:t>1 July 2010</w:t>
            </w:r>
          </w:p>
        </w:tc>
        <w:tc>
          <w:tcPr>
            <w:tcW w:w="1620" w:type="dxa"/>
          </w:tcPr>
          <w:p w:rsidR="007911FF" w:rsidRPr="00435A3A" w:rsidRDefault="007911FF" w:rsidP="00DB06F3">
            <w:pPr>
              <w:pStyle w:val="AMODTable"/>
              <w:keepNext/>
              <w:jc w:val="center"/>
            </w:pPr>
            <w:r w:rsidRPr="00435A3A">
              <w:t>80%</w:t>
            </w:r>
          </w:p>
        </w:tc>
      </w:tr>
      <w:tr w:rsidR="007911FF" w:rsidRPr="00435A3A" w:rsidTr="00DB06F3">
        <w:tc>
          <w:tcPr>
            <w:tcW w:w="3469" w:type="dxa"/>
          </w:tcPr>
          <w:p w:rsidR="007911FF" w:rsidRPr="00435A3A" w:rsidRDefault="007911FF" w:rsidP="00DB06F3">
            <w:pPr>
              <w:pStyle w:val="AMODTable"/>
              <w:keepNext/>
            </w:pPr>
            <w:r w:rsidRPr="00435A3A">
              <w:t>1 July 2011</w:t>
            </w:r>
          </w:p>
        </w:tc>
        <w:tc>
          <w:tcPr>
            <w:tcW w:w="1620" w:type="dxa"/>
          </w:tcPr>
          <w:p w:rsidR="007911FF" w:rsidRPr="00435A3A" w:rsidRDefault="007911FF" w:rsidP="00DB06F3">
            <w:pPr>
              <w:pStyle w:val="AMODTable"/>
              <w:keepNext/>
              <w:jc w:val="center"/>
            </w:pPr>
            <w:r w:rsidRPr="00435A3A">
              <w:t>60%</w:t>
            </w:r>
          </w:p>
        </w:tc>
      </w:tr>
      <w:tr w:rsidR="007911FF" w:rsidRPr="00435A3A" w:rsidTr="00DB06F3">
        <w:tc>
          <w:tcPr>
            <w:tcW w:w="3469" w:type="dxa"/>
          </w:tcPr>
          <w:p w:rsidR="007911FF" w:rsidRPr="00435A3A" w:rsidRDefault="007911FF" w:rsidP="00DB06F3">
            <w:pPr>
              <w:pStyle w:val="AMODTable"/>
              <w:keepNext/>
            </w:pPr>
            <w:r w:rsidRPr="00435A3A">
              <w:t>1 July 2012</w:t>
            </w:r>
          </w:p>
        </w:tc>
        <w:tc>
          <w:tcPr>
            <w:tcW w:w="1620" w:type="dxa"/>
          </w:tcPr>
          <w:p w:rsidR="007911FF" w:rsidRPr="00435A3A" w:rsidRDefault="007911FF" w:rsidP="00DB06F3">
            <w:pPr>
              <w:pStyle w:val="AMODTable"/>
              <w:keepNext/>
              <w:jc w:val="center"/>
            </w:pPr>
            <w:r w:rsidRPr="00435A3A">
              <w:t>40%</w:t>
            </w:r>
          </w:p>
        </w:tc>
      </w:tr>
      <w:tr w:rsidR="007911FF" w:rsidRPr="00435A3A" w:rsidTr="00DB06F3">
        <w:tc>
          <w:tcPr>
            <w:tcW w:w="3469" w:type="dxa"/>
          </w:tcPr>
          <w:p w:rsidR="007911FF" w:rsidRPr="00435A3A" w:rsidRDefault="007911FF" w:rsidP="007C2862">
            <w:pPr>
              <w:pStyle w:val="AMODTable"/>
            </w:pPr>
            <w:r w:rsidRPr="00435A3A">
              <w:t>1 July 2013</w:t>
            </w:r>
          </w:p>
        </w:tc>
        <w:tc>
          <w:tcPr>
            <w:tcW w:w="1620" w:type="dxa"/>
          </w:tcPr>
          <w:p w:rsidR="007911FF" w:rsidRPr="00435A3A" w:rsidRDefault="007911FF" w:rsidP="00DB06F3">
            <w:pPr>
              <w:pStyle w:val="AMODTable"/>
              <w:jc w:val="center"/>
            </w:pPr>
            <w:r w:rsidRPr="00435A3A">
              <w:t>20%</w:t>
            </w:r>
          </w:p>
        </w:tc>
      </w:tr>
    </w:tbl>
    <w:p w:rsidR="007911FF" w:rsidRPr="00CE64E8" w:rsidRDefault="007911FF" w:rsidP="007911FF">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7911FF" w:rsidRPr="00CE64E8" w:rsidRDefault="007911FF" w:rsidP="007911FF">
      <w:pPr>
        <w:pStyle w:val="SubLevel2"/>
      </w:pPr>
      <w:r w:rsidRPr="00CE64E8">
        <w:t>These provisions cease to operate from the beginning of the first full pay period on or after 1 July 2014.</w:t>
      </w:r>
    </w:p>
    <w:p w:rsidR="007911FF" w:rsidRPr="00C14B6A" w:rsidRDefault="007911FF" w:rsidP="007911FF">
      <w:pPr>
        <w:pStyle w:val="SubLevel1Bold"/>
      </w:pPr>
      <w:r w:rsidRPr="00C14B6A">
        <w:t>Loadings and penalty rates</w:t>
      </w:r>
    </w:p>
    <w:p w:rsidR="007911FF" w:rsidRPr="00C14B6A" w:rsidRDefault="007911FF" w:rsidP="007911FF">
      <w:pPr>
        <w:pStyle w:val="Block1"/>
      </w:pPr>
      <w:r w:rsidRPr="00C14B6A">
        <w:t>For the purposes of this schedule loading or penalty means a</w:t>
      </w:r>
      <w:r>
        <w:t>:</w:t>
      </w:r>
    </w:p>
    <w:p w:rsidR="007911FF" w:rsidRPr="003F07EE" w:rsidRDefault="007911FF" w:rsidP="007911FF">
      <w:pPr>
        <w:pStyle w:val="Bullet1"/>
      </w:pPr>
      <w:r w:rsidRPr="003F07EE">
        <w:t>casual or part-time loading;</w:t>
      </w:r>
    </w:p>
    <w:p w:rsidR="007911FF" w:rsidRPr="003F07EE" w:rsidRDefault="007911FF" w:rsidP="007911FF">
      <w:pPr>
        <w:pStyle w:val="Bullet1"/>
      </w:pPr>
      <w:r w:rsidRPr="003F07EE">
        <w:t>Saturday, Sunday, public holiday, evening or other penalty;</w:t>
      </w:r>
    </w:p>
    <w:p w:rsidR="007911FF" w:rsidRPr="003F07EE" w:rsidRDefault="007911FF" w:rsidP="007911FF">
      <w:pPr>
        <w:pStyle w:val="Bullet1"/>
      </w:pPr>
      <w:r w:rsidRPr="003F07EE">
        <w:t>shift allowance/penalty.</w:t>
      </w:r>
    </w:p>
    <w:p w:rsidR="007911FF" w:rsidRPr="003F07EE" w:rsidRDefault="007911FF" w:rsidP="007911FF">
      <w:pPr>
        <w:pStyle w:val="SubLevel1Bold"/>
      </w:pPr>
      <w:bookmarkStart w:id="235" w:name="_Ref239685174"/>
      <w:r w:rsidRPr="003F07EE">
        <w:t>Loadings and penalty rates – existing loading or penalty rate lower</w:t>
      </w:r>
      <w:bookmarkEnd w:id="235"/>
    </w:p>
    <w:p w:rsidR="007911FF" w:rsidRPr="003F07EE" w:rsidRDefault="007911FF" w:rsidP="007911FF">
      <w:pPr>
        <w:pStyle w:val="SubLevel2"/>
      </w:pPr>
      <w:r w:rsidRPr="003F07EE">
        <w:t>The following transitional arrangements apply to an employer which, immediately prior to 1 January 2010:</w:t>
      </w:r>
    </w:p>
    <w:p w:rsidR="007911FF" w:rsidRPr="003F07EE" w:rsidRDefault="007911FF" w:rsidP="007911FF">
      <w:pPr>
        <w:pStyle w:val="SubLevel3"/>
      </w:pPr>
      <w:r w:rsidRPr="003F07EE">
        <w:t>was obliged,</w:t>
      </w:r>
    </w:p>
    <w:p w:rsidR="007911FF" w:rsidRPr="003F07EE" w:rsidRDefault="007911FF" w:rsidP="007911FF">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7911FF" w:rsidRPr="003F07EE" w:rsidRDefault="007911FF" w:rsidP="007911FF">
      <w:pPr>
        <w:pStyle w:val="SubLevel3"/>
      </w:pPr>
      <w:r w:rsidRPr="003F07EE">
        <w:t>if it had been an employer in the industry or of the occupations covered by this award would have been obliged</w:t>
      </w:r>
    </w:p>
    <w:p w:rsidR="007911FF" w:rsidRPr="003F07EE" w:rsidRDefault="007911FF" w:rsidP="007911FF">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7911FF" w:rsidRPr="00526F2B" w:rsidRDefault="007911FF" w:rsidP="007911FF">
      <w:pPr>
        <w:pStyle w:val="SubLevel2"/>
      </w:pPr>
      <w:bookmarkStart w:id="236"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6"/>
    </w:p>
    <w:p w:rsidR="007911FF" w:rsidRPr="00526F2B" w:rsidRDefault="007911FF" w:rsidP="007911FF">
      <w:pPr>
        <w:pStyle w:val="SubLevel2"/>
      </w:pPr>
      <w:r w:rsidRPr="00526F2B">
        <w:t>The difference between the loading or penalty in this award and the rate in clause</w:t>
      </w:r>
      <w:r>
        <w:t> </w:t>
      </w:r>
      <w:r w:rsidR="00CD4AA2">
        <w:fldChar w:fldCharType="begin"/>
      </w:r>
      <w:r>
        <w:instrText xml:space="preserve"> REF _Ref239685043 \n \h </w:instrText>
      </w:r>
      <w:r w:rsidR="00CD4AA2">
        <w:fldChar w:fldCharType="separate"/>
      </w:r>
      <w:r w:rsidR="007B72EB">
        <w:t>A.5.2</w:t>
      </w:r>
      <w:r w:rsidR="00CD4AA2">
        <w:fldChar w:fldCharType="end"/>
      </w:r>
      <w:r w:rsidRPr="00526F2B">
        <w:t xml:space="preserve"> is referred to as the transitional percentage.</w:t>
      </w:r>
    </w:p>
    <w:p w:rsidR="007911FF" w:rsidRPr="00526F2B" w:rsidRDefault="007911FF" w:rsidP="007911FF">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7911FF" w:rsidRPr="00435A3A" w:rsidTr="00DB06F3">
        <w:tc>
          <w:tcPr>
            <w:tcW w:w="3503" w:type="dxa"/>
          </w:tcPr>
          <w:p w:rsidR="007911FF" w:rsidRPr="00435A3A" w:rsidRDefault="007911FF" w:rsidP="00DB06F3">
            <w:pPr>
              <w:pStyle w:val="AMODTable"/>
              <w:keepNext/>
              <w:rPr>
                <w:b/>
              </w:rPr>
            </w:pPr>
            <w:r w:rsidRPr="00435A3A">
              <w:rPr>
                <w:b/>
              </w:rPr>
              <w:t>First full pay period on or after</w:t>
            </w:r>
          </w:p>
        </w:tc>
        <w:tc>
          <w:tcPr>
            <w:tcW w:w="1620" w:type="dxa"/>
          </w:tcPr>
          <w:p w:rsidR="007911FF" w:rsidRPr="00435A3A" w:rsidRDefault="007911FF" w:rsidP="00DB06F3">
            <w:pPr>
              <w:pStyle w:val="AMODTable"/>
              <w:keepNext/>
              <w:jc w:val="center"/>
              <w:rPr>
                <w:b/>
              </w:rPr>
            </w:pPr>
          </w:p>
        </w:tc>
      </w:tr>
      <w:tr w:rsidR="007911FF" w:rsidRPr="00435A3A" w:rsidTr="00DB06F3">
        <w:tc>
          <w:tcPr>
            <w:tcW w:w="3503" w:type="dxa"/>
          </w:tcPr>
          <w:p w:rsidR="007911FF" w:rsidRPr="00435A3A" w:rsidRDefault="007911FF" w:rsidP="00DB06F3">
            <w:pPr>
              <w:pStyle w:val="AMODTable"/>
              <w:keepNext/>
            </w:pPr>
            <w:r w:rsidRPr="00435A3A">
              <w:t>1 July 2010</w:t>
            </w:r>
          </w:p>
        </w:tc>
        <w:tc>
          <w:tcPr>
            <w:tcW w:w="1620" w:type="dxa"/>
          </w:tcPr>
          <w:p w:rsidR="007911FF" w:rsidRPr="00435A3A" w:rsidRDefault="007911FF" w:rsidP="00DB06F3">
            <w:pPr>
              <w:pStyle w:val="AMODTable"/>
              <w:keepNext/>
              <w:jc w:val="center"/>
            </w:pPr>
            <w:r w:rsidRPr="00435A3A">
              <w:t>80%</w:t>
            </w:r>
          </w:p>
        </w:tc>
      </w:tr>
      <w:tr w:rsidR="007911FF" w:rsidRPr="00435A3A" w:rsidTr="00DB06F3">
        <w:tc>
          <w:tcPr>
            <w:tcW w:w="3503" w:type="dxa"/>
          </w:tcPr>
          <w:p w:rsidR="007911FF" w:rsidRPr="00435A3A" w:rsidRDefault="007911FF" w:rsidP="00DB06F3">
            <w:pPr>
              <w:pStyle w:val="AMODTable"/>
              <w:keepNext/>
            </w:pPr>
            <w:r w:rsidRPr="00435A3A">
              <w:t>1 July 2011</w:t>
            </w:r>
          </w:p>
        </w:tc>
        <w:tc>
          <w:tcPr>
            <w:tcW w:w="1620" w:type="dxa"/>
          </w:tcPr>
          <w:p w:rsidR="007911FF" w:rsidRPr="00435A3A" w:rsidRDefault="007911FF" w:rsidP="00DB06F3">
            <w:pPr>
              <w:pStyle w:val="AMODTable"/>
              <w:keepNext/>
              <w:jc w:val="center"/>
            </w:pPr>
            <w:r w:rsidRPr="00435A3A">
              <w:t>60%</w:t>
            </w:r>
          </w:p>
        </w:tc>
      </w:tr>
      <w:tr w:rsidR="007911FF" w:rsidRPr="00435A3A" w:rsidTr="00DB06F3">
        <w:tc>
          <w:tcPr>
            <w:tcW w:w="3503" w:type="dxa"/>
          </w:tcPr>
          <w:p w:rsidR="007911FF" w:rsidRPr="00435A3A" w:rsidRDefault="007911FF" w:rsidP="00DB06F3">
            <w:pPr>
              <w:pStyle w:val="AMODTable"/>
              <w:keepNext/>
            </w:pPr>
            <w:r w:rsidRPr="00435A3A">
              <w:t>1 July 2012</w:t>
            </w:r>
          </w:p>
        </w:tc>
        <w:tc>
          <w:tcPr>
            <w:tcW w:w="1620" w:type="dxa"/>
          </w:tcPr>
          <w:p w:rsidR="007911FF" w:rsidRPr="00435A3A" w:rsidRDefault="007911FF" w:rsidP="00DB06F3">
            <w:pPr>
              <w:pStyle w:val="AMODTable"/>
              <w:keepNext/>
              <w:jc w:val="center"/>
            </w:pPr>
            <w:r w:rsidRPr="00435A3A">
              <w:t>40%</w:t>
            </w:r>
          </w:p>
        </w:tc>
      </w:tr>
      <w:tr w:rsidR="007911FF" w:rsidRPr="00435A3A" w:rsidTr="00DB06F3">
        <w:tc>
          <w:tcPr>
            <w:tcW w:w="3503" w:type="dxa"/>
          </w:tcPr>
          <w:p w:rsidR="007911FF" w:rsidRPr="00435A3A" w:rsidRDefault="007911FF" w:rsidP="007C2862">
            <w:pPr>
              <w:pStyle w:val="AMODTable"/>
            </w:pPr>
            <w:r w:rsidRPr="00435A3A">
              <w:t>1 July 2013</w:t>
            </w:r>
          </w:p>
        </w:tc>
        <w:tc>
          <w:tcPr>
            <w:tcW w:w="1620" w:type="dxa"/>
          </w:tcPr>
          <w:p w:rsidR="007911FF" w:rsidRPr="00435A3A" w:rsidRDefault="007911FF" w:rsidP="00DB06F3">
            <w:pPr>
              <w:pStyle w:val="AMODTable"/>
              <w:jc w:val="center"/>
            </w:pPr>
            <w:r w:rsidRPr="00435A3A">
              <w:t>20%</w:t>
            </w:r>
          </w:p>
        </w:tc>
      </w:tr>
    </w:tbl>
    <w:p w:rsidR="007911FF" w:rsidRPr="00526F2B" w:rsidRDefault="007911FF" w:rsidP="007911FF">
      <w:pPr>
        <w:pStyle w:val="SubLevel2"/>
      </w:pPr>
      <w:r w:rsidRPr="00526F2B">
        <w:t>These provisions cease to operate from the beginning of the first full pay period on or after 1 July 2014.</w:t>
      </w:r>
    </w:p>
    <w:p w:rsidR="007911FF" w:rsidRPr="00526F2B" w:rsidRDefault="007911FF" w:rsidP="007911FF">
      <w:pPr>
        <w:pStyle w:val="SubLevel1Bold"/>
      </w:pPr>
      <w:bookmarkStart w:id="237" w:name="_Ref239685199"/>
      <w:r w:rsidRPr="00526F2B">
        <w:t>Loadings and penalty rates – existing loading or penalty rate higher</w:t>
      </w:r>
      <w:bookmarkEnd w:id="237"/>
    </w:p>
    <w:p w:rsidR="007911FF" w:rsidRDefault="007911FF" w:rsidP="007911FF">
      <w:pPr>
        <w:pStyle w:val="SubLevel2"/>
      </w:pPr>
      <w:r w:rsidRPr="00526F2B">
        <w:t>The following transitional arrangements apply to an employer which, immediately prior to 1 January 2010:</w:t>
      </w:r>
    </w:p>
    <w:p w:rsidR="007911FF" w:rsidRPr="005B1D63" w:rsidRDefault="007911FF" w:rsidP="007911FF">
      <w:pPr>
        <w:pStyle w:val="SubLevel3"/>
      </w:pPr>
      <w:r w:rsidRPr="005B1D63">
        <w:t>was obliged,</w:t>
      </w:r>
    </w:p>
    <w:p w:rsidR="007911FF" w:rsidRPr="005B1D63" w:rsidRDefault="007911FF" w:rsidP="007911FF">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7911FF" w:rsidRPr="005B1D63" w:rsidRDefault="007911FF" w:rsidP="007911FF">
      <w:pPr>
        <w:pStyle w:val="SubLevel3"/>
      </w:pPr>
      <w:r w:rsidRPr="005B1D63">
        <w:t>if it had been an employer in the industry or of the occupations covered by this award would have been obliged</w:t>
      </w:r>
    </w:p>
    <w:p w:rsidR="007911FF" w:rsidRPr="005B1D63" w:rsidRDefault="007911FF" w:rsidP="007911FF">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7911FF" w:rsidRPr="005B1D63" w:rsidRDefault="007911FF" w:rsidP="007911FF">
      <w:pPr>
        <w:pStyle w:val="SubLevel2"/>
      </w:pPr>
      <w:bookmarkStart w:id="238"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38"/>
    </w:p>
    <w:p w:rsidR="007911FF" w:rsidRPr="005B1D63" w:rsidRDefault="007911FF" w:rsidP="007911FF">
      <w:pPr>
        <w:pStyle w:val="SubLevel2"/>
      </w:pPr>
      <w:r w:rsidRPr="005B1D63">
        <w:t>The difference between the loading or penalty in this award and the rate in clause</w:t>
      </w:r>
      <w:r>
        <w:t> </w:t>
      </w:r>
      <w:r w:rsidR="00CD4AA2">
        <w:fldChar w:fldCharType="begin"/>
      </w:r>
      <w:r>
        <w:instrText xml:space="preserve"> REF _Ref239685075 \n \h </w:instrText>
      </w:r>
      <w:r w:rsidR="00CD4AA2">
        <w:fldChar w:fldCharType="separate"/>
      </w:r>
      <w:r w:rsidR="007B72EB">
        <w:t>A.6.2</w:t>
      </w:r>
      <w:r w:rsidR="00CD4AA2">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7C2879">
        <w:fldChar w:fldCharType="begin"/>
      </w:r>
      <w:r w:rsidR="007C2879">
        <w:instrText xml:space="preserve"> REF _Ref239685075 \w \h  \* MERGEFORMAT </w:instrText>
      </w:r>
      <w:r w:rsidR="007C2879">
        <w:fldChar w:fldCharType="separate"/>
      </w:r>
      <w:r w:rsidR="007B72EB">
        <w:t>A.6.2</w:t>
      </w:r>
      <w:r w:rsidR="007C2879">
        <w:fldChar w:fldCharType="end"/>
      </w:r>
      <w:r w:rsidRPr="009803FB">
        <w:t>.</w:t>
      </w:r>
    </w:p>
    <w:p w:rsidR="007911FF" w:rsidRPr="005B1D63" w:rsidRDefault="007911FF" w:rsidP="007911FF">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911FF" w:rsidRPr="00435A3A" w:rsidTr="00DB06F3">
        <w:tc>
          <w:tcPr>
            <w:tcW w:w="3469" w:type="dxa"/>
          </w:tcPr>
          <w:p w:rsidR="007911FF" w:rsidRPr="00435A3A" w:rsidRDefault="007911FF" w:rsidP="00DB06F3">
            <w:pPr>
              <w:pStyle w:val="AMODTable"/>
              <w:keepNext/>
              <w:rPr>
                <w:b/>
              </w:rPr>
            </w:pPr>
            <w:r w:rsidRPr="00435A3A">
              <w:rPr>
                <w:b/>
              </w:rPr>
              <w:t>First full pay period on or after</w:t>
            </w:r>
          </w:p>
        </w:tc>
        <w:tc>
          <w:tcPr>
            <w:tcW w:w="1620" w:type="dxa"/>
          </w:tcPr>
          <w:p w:rsidR="007911FF" w:rsidRPr="00435A3A" w:rsidRDefault="007911FF" w:rsidP="00DB06F3">
            <w:pPr>
              <w:pStyle w:val="AMODTable"/>
              <w:keepNext/>
              <w:jc w:val="center"/>
              <w:rPr>
                <w:b/>
              </w:rPr>
            </w:pPr>
          </w:p>
        </w:tc>
      </w:tr>
      <w:tr w:rsidR="007911FF" w:rsidRPr="00435A3A" w:rsidTr="00DB06F3">
        <w:tc>
          <w:tcPr>
            <w:tcW w:w="3469" w:type="dxa"/>
          </w:tcPr>
          <w:p w:rsidR="007911FF" w:rsidRPr="00435A3A" w:rsidRDefault="007911FF" w:rsidP="00DB06F3">
            <w:pPr>
              <w:pStyle w:val="AMODTable"/>
              <w:keepNext/>
            </w:pPr>
            <w:r w:rsidRPr="00435A3A">
              <w:t>1 July 2010</w:t>
            </w:r>
          </w:p>
        </w:tc>
        <w:tc>
          <w:tcPr>
            <w:tcW w:w="1620" w:type="dxa"/>
          </w:tcPr>
          <w:p w:rsidR="007911FF" w:rsidRPr="00435A3A" w:rsidRDefault="007911FF" w:rsidP="00DB06F3">
            <w:pPr>
              <w:pStyle w:val="AMODTable"/>
              <w:keepNext/>
              <w:jc w:val="center"/>
            </w:pPr>
            <w:r w:rsidRPr="00435A3A">
              <w:t>80%</w:t>
            </w:r>
          </w:p>
        </w:tc>
      </w:tr>
      <w:tr w:rsidR="007911FF" w:rsidRPr="00435A3A" w:rsidTr="00DB06F3">
        <w:tc>
          <w:tcPr>
            <w:tcW w:w="3469" w:type="dxa"/>
          </w:tcPr>
          <w:p w:rsidR="007911FF" w:rsidRPr="00435A3A" w:rsidRDefault="007911FF" w:rsidP="00DB06F3">
            <w:pPr>
              <w:pStyle w:val="AMODTable"/>
              <w:keepNext/>
            </w:pPr>
            <w:r w:rsidRPr="00435A3A">
              <w:t>1 July 2011</w:t>
            </w:r>
          </w:p>
        </w:tc>
        <w:tc>
          <w:tcPr>
            <w:tcW w:w="1620" w:type="dxa"/>
          </w:tcPr>
          <w:p w:rsidR="007911FF" w:rsidRPr="00435A3A" w:rsidRDefault="007911FF" w:rsidP="00DB06F3">
            <w:pPr>
              <w:pStyle w:val="AMODTable"/>
              <w:keepNext/>
              <w:jc w:val="center"/>
            </w:pPr>
            <w:r w:rsidRPr="00435A3A">
              <w:t>60%</w:t>
            </w:r>
          </w:p>
        </w:tc>
      </w:tr>
      <w:tr w:rsidR="007911FF" w:rsidRPr="00435A3A" w:rsidTr="00DB06F3">
        <w:tc>
          <w:tcPr>
            <w:tcW w:w="3469" w:type="dxa"/>
          </w:tcPr>
          <w:p w:rsidR="007911FF" w:rsidRPr="00435A3A" w:rsidRDefault="007911FF" w:rsidP="00DB06F3">
            <w:pPr>
              <w:pStyle w:val="AMODTable"/>
              <w:keepNext/>
            </w:pPr>
            <w:r w:rsidRPr="00435A3A">
              <w:t>1 July 2012</w:t>
            </w:r>
          </w:p>
        </w:tc>
        <w:tc>
          <w:tcPr>
            <w:tcW w:w="1620" w:type="dxa"/>
          </w:tcPr>
          <w:p w:rsidR="007911FF" w:rsidRPr="00435A3A" w:rsidRDefault="007911FF" w:rsidP="00DB06F3">
            <w:pPr>
              <w:pStyle w:val="AMODTable"/>
              <w:keepNext/>
              <w:jc w:val="center"/>
            </w:pPr>
            <w:r w:rsidRPr="00435A3A">
              <w:t>40%</w:t>
            </w:r>
          </w:p>
        </w:tc>
      </w:tr>
      <w:tr w:rsidR="007911FF" w:rsidRPr="00435A3A" w:rsidTr="00DB06F3">
        <w:tc>
          <w:tcPr>
            <w:tcW w:w="3469" w:type="dxa"/>
          </w:tcPr>
          <w:p w:rsidR="007911FF" w:rsidRPr="00435A3A" w:rsidRDefault="007911FF" w:rsidP="007C2862">
            <w:pPr>
              <w:pStyle w:val="AMODTable"/>
            </w:pPr>
            <w:r w:rsidRPr="00435A3A">
              <w:t>1 July 2013</w:t>
            </w:r>
          </w:p>
        </w:tc>
        <w:tc>
          <w:tcPr>
            <w:tcW w:w="1620" w:type="dxa"/>
          </w:tcPr>
          <w:p w:rsidR="007911FF" w:rsidRPr="00435A3A" w:rsidRDefault="007911FF" w:rsidP="00DB06F3">
            <w:pPr>
              <w:pStyle w:val="AMODTable"/>
              <w:jc w:val="center"/>
            </w:pPr>
            <w:r w:rsidRPr="00435A3A">
              <w:t>20%</w:t>
            </w:r>
          </w:p>
        </w:tc>
      </w:tr>
    </w:tbl>
    <w:p w:rsidR="007911FF" w:rsidRPr="005B1D63" w:rsidRDefault="007911FF" w:rsidP="007911FF">
      <w:pPr>
        <w:pStyle w:val="SubLevel2"/>
      </w:pPr>
      <w:r w:rsidRPr="005B1D63">
        <w:t>These provisions cease to operate from the beginning of the first full pay period on or after 1 July 2014.</w:t>
      </w:r>
    </w:p>
    <w:p w:rsidR="007911FF" w:rsidRDefault="007911FF" w:rsidP="007911FF">
      <w:pPr>
        <w:pStyle w:val="SubLevel1Bold"/>
      </w:pPr>
      <w:r w:rsidRPr="00E70C67">
        <w:t>Loading</w:t>
      </w:r>
      <w:r>
        <w:t>s and</w:t>
      </w:r>
      <w:r w:rsidRPr="00E70C67">
        <w:t xml:space="preserve"> penalty rates</w:t>
      </w:r>
      <w:r>
        <w:t xml:space="preserve"> – no existing loading or penalty rate</w:t>
      </w:r>
    </w:p>
    <w:p w:rsidR="007911FF" w:rsidRDefault="007911FF" w:rsidP="007911FF">
      <w:pPr>
        <w:pStyle w:val="SubLevel2"/>
      </w:pPr>
      <w:r w:rsidRPr="00306C27">
        <w:t>The following transitional arrangements apply to an employer not covered by clause</w:t>
      </w:r>
      <w:r>
        <w:t> </w:t>
      </w:r>
      <w:r w:rsidR="00CD4AA2">
        <w:fldChar w:fldCharType="begin"/>
      </w:r>
      <w:r>
        <w:instrText xml:space="preserve"> REF _Ref239685174 \n \h </w:instrText>
      </w:r>
      <w:r w:rsidR="00CD4AA2">
        <w:fldChar w:fldCharType="separate"/>
      </w:r>
      <w:r w:rsidR="007B72EB">
        <w:t>A.5</w:t>
      </w:r>
      <w:r w:rsidR="00CD4AA2">
        <w:fldChar w:fldCharType="end"/>
      </w:r>
      <w:r w:rsidRPr="00306C27">
        <w:t xml:space="preserve"> or </w:t>
      </w:r>
      <w:r w:rsidR="00CD4AA2">
        <w:fldChar w:fldCharType="begin"/>
      </w:r>
      <w:r>
        <w:instrText xml:space="preserve"> REF _Ref239685199 \n \h </w:instrText>
      </w:r>
      <w:r w:rsidR="00CD4AA2">
        <w:fldChar w:fldCharType="separate"/>
      </w:r>
      <w:r w:rsidR="007B72EB">
        <w:t>A.6</w:t>
      </w:r>
      <w:r w:rsidR="00CD4AA2">
        <w:fldChar w:fldCharType="end"/>
      </w:r>
      <w:r w:rsidRPr="00306C27">
        <w:t xml:space="preserve"> in relation to a particular loading or penalty</w:t>
      </w:r>
      <w:r>
        <w:t xml:space="preserve"> </w:t>
      </w:r>
      <w:r w:rsidRPr="009803FB">
        <w:t>in this award</w:t>
      </w:r>
      <w:r w:rsidRPr="00306C27">
        <w:t>.</w:t>
      </w:r>
    </w:p>
    <w:p w:rsidR="007911FF" w:rsidRPr="00306C27" w:rsidRDefault="007911FF" w:rsidP="007911FF">
      <w:pPr>
        <w:pStyle w:val="SubLevel2"/>
      </w:pPr>
      <w:r w:rsidRPr="00306C27">
        <w:t>Prior to the first full pay period on or after 1 July 2010 the employer need not pay the loading or penalty in this award.</w:t>
      </w:r>
    </w:p>
    <w:p w:rsidR="007911FF" w:rsidRPr="00306C27" w:rsidRDefault="007911FF" w:rsidP="007911FF">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911FF" w:rsidRPr="00435A3A" w:rsidTr="00DB06F3">
        <w:tc>
          <w:tcPr>
            <w:tcW w:w="3469" w:type="dxa"/>
          </w:tcPr>
          <w:p w:rsidR="007911FF" w:rsidRPr="00435A3A" w:rsidRDefault="007911FF" w:rsidP="00DB06F3">
            <w:pPr>
              <w:pStyle w:val="AMODTable"/>
              <w:keepNext/>
              <w:rPr>
                <w:b/>
              </w:rPr>
            </w:pPr>
            <w:r w:rsidRPr="00435A3A">
              <w:rPr>
                <w:b/>
              </w:rPr>
              <w:t>First full pay period on or after</w:t>
            </w:r>
          </w:p>
        </w:tc>
        <w:tc>
          <w:tcPr>
            <w:tcW w:w="1620" w:type="dxa"/>
          </w:tcPr>
          <w:p w:rsidR="007911FF" w:rsidRPr="00435A3A" w:rsidRDefault="007911FF" w:rsidP="00DB06F3">
            <w:pPr>
              <w:pStyle w:val="AMODTable"/>
              <w:keepNext/>
              <w:jc w:val="center"/>
            </w:pPr>
          </w:p>
        </w:tc>
      </w:tr>
      <w:tr w:rsidR="007911FF" w:rsidRPr="00435A3A" w:rsidTr="00DB06F3">
        <w:tc>
          <w:tcPr>
            <w:tcW w:w="3469" w:type="dxa"/>
          </w:tcPr>
          <w:p w:rsidR="007911FF" w:rsidRPr="00435A3A" w:rsidRDefault="007911FF" w:rsidP="00DB06F3">
            <w:pPr>
              <w:pStyle w:val="AMODTable"/>
              <w:keepNext/>
            </w:pPr>
            <w:r w:rsidRPr="00435A3A">
              <w:t>1 July 2010</w:t>
            </w:r>
          </w:p>
        </w:tc>
        <w:tc>
          <w:tcPr>
            <w:tcW w:w="1620" w:type="dxa"/>
          </w:tcPr>
          <w:p w:rsidR="007911FF" w:rsidRPr="00435A3A" w:rsidRDefault="007911FF" w:rsidP="00DB06F3">
            <w:pPr>
              <w:pStyle w:val="AMODTable"/>
              <w:keepNext/>
              <w:jc w:val="center"/>
            </w:pPr>
            <w:r w:rsidRPr="00435A3A">
              <w:t>20%</w:t>
            </w:r>
          </w:p>
        </w:tc>
      </w:tr>
      <w:tr w:rsidR="007911FF" w:rsidRPr="00435A3A" w:rsidTr="00DB06F3">
        <w:tc>
          <w:tcPr>
            <w:tcW w:w="3469" w:type="dxa"/>
          </w:tcPr>
          <w:p w:rsidR="007911FF" w:rsidRPr="00435A3A" w:rsidRDefault="007911FF" w:rsidP="00DB06F3">
            <w:pPr>
              <w:pStyle w:val="AMODTable"/>
              <w:keepNext/>
            </w:pPr>
            <w:r w:rsidRPr="00435A3A">
              <w:t>1 July 2011</w:t>
            </w:r>
          </w:p>
        </w:tc>
        <w:tc>
          <w:tcPr>
            <w:tcW w:w="1620" w:type="dxa"/>
          </w:tcPr>
          <w:p w:rsidR="007911FF" w:rsidRPr="00435A3A" w:rsidRDefault="007911FF" w:rsidP="00DB06F3">
            <w:pPr>
              <w:pStyle w:val="AMODTable"/>
              <w:keepNext/>
              <w:jc w:val="center"/>
            </w:pPr>
            <w:r w:rsidRPr="00435A3A">
              <w:t>40%</w:t>
            </w:r>
          </w:p>
        </w:tc>
      </w:tr>
      <w:tr w:rsidR="007911FF" w:rsidRPr="00435A3A" w:rsidTr="00DB06F3">
        <w:tc>
          <w:tcPr>
            <w:tcW w:w="3469" w:type="dxa"/>
          </w:tcPr>
          <w:p w:rsidR="007911FF" w:rsidRPr="00435A3A" w:rsidRDefault="007911FF" w:rsidP="00DB06F3">
            <w:pPr>
              <w:pStyle w:val="AMODTable"/>
              <w:keepNext/>
            </w:pPr>
            <w:r w:rsidRPr="00435A3A">
              <w:t>1 July 2012</w:t>
            </w:r>
          </w:p>
        </w:tc>
        <w:tc>
          <w:tcPr>
            <w:tcW w:w="1620" w:type="dxa"/>
          </w:tcPr>
          <w:p w:rsidR="007911FF" w:rsidRPr="00435A3A" w:rsidRDefault="007911FF" w:rsidP="00DB06F3">
            <w:pPr>
              <w:pStyle w:val="AMODTable"/>
              <w:keepNext/>
              <w:jc w:val="center"/>
            </w:pPr>
            <w:r w:rsidRPr="00435A3A">
              <w:t>60%</w:t>
            </w:r>
          </w:p>
        </w:tc>
      </w:tr>
      <w:tr w:rsidR="007911FF" w:rsidRPr="00435A3A" w:rsidTr="00DB06F3">
        <w:tc>
          <w:tcPr>
            <w:tcW w:w="3469" w:type="dxa"/>
          </w:tcPr>
          <w:p w:rsidR="007911FF" w:rsidRPr="00435A3A" w:rsidRDefault="007911FF" w:rsidP="007C2862">
            <w:pPr>
              <w:pStyle w:val="AMODTable"/>
            </w:pPr>
            <w:r w:rsidRPr="00435A3A">
              <w:t>1 July 2013</w:t>
            </w:r>
          </w:p>
        </w:tc>
        <w:tc>
          <w:tcPr>
            <w:tcW w:w="1620" w:type="dxa"/>
          </w:tcPr>
          <w:p w:rsidR="007911FF" w:rsidRPr="00435A3A" w:rsidRDefault="007911FF" w:rsidP="00DB06F3">
            <w:pPr>
              <w:pStyle w:val="AMODTable"/>
              <w:jc w:val="center"/>
            </w:pPr>
            <w:r w:rsidRPr="00435A3A">
              <w:t>80%</w:t>
            </w:r>
          </w:p>
        </w:tc>
      </w:tr>
    </w:tbl>
    <w:p w:rsidR="00FE4D71" w:rsidRDefault="007911FF" w:rsidP="00FE4D71">
      <w:pPr>
        <w:pStyle w:val="SubLevel2"/>
      </w:pPr>
      <w:r w:rsidRPr="00306C27">
        <w:t xml:space="preserve">These provisions cease to operate from the beginning of the first full pay </w:t>
      </w:r>
      <w:r>
        <w:t>period on or after 1 July 2014.</w:t>
      </w:r>
    </w:p>
    <w:p w:rsidR="00A55F5A" w:rsidRDefault="00A55F5A" w:rsidP="00A55F5A">
      <w:pPr>
        <w:pStyle w:val="SubLevel1Bold"/>
      </w:pPr>
      <w:r w:rsidRPr="00054EDA">
        <w:t>Former Division 2B employers</w:t>
      </w:r>
      <w:r>
        <w:t xml:space="preserve"> </w:t>
      </w:r>
    </w:p>
    <w:p w:rsidR="00A55F5A" w:rsidRPr="00273F87" w:rsidRDefault="00A55F5A" w:rsidP="00A55F5A">
      <w:pPr>
        <w:pStyle w:val="History"/>
      </w:pPr>
      <w:r>
        <w:t xml:space="preserve">[A.8 inserted </w:t>
      </w:r>
      <w:r w:rsidRPr="00EF6885">
        <w:t xml:space="preserve">by </w:t>
      </w:r>
      <w:hyperlink r:id="rId218" w:history="1">
        <w:hyperlink r:id="rId219" w:history="1">
          <w:r>
            <w:rPr>
              <w:rStyle w:val="Hyperlink"/>
            </w:rPr>
            <w:t>PR503658</w:t>
          </w:r>
        </w:hyperlink>
      </w:hyperlink>
      <w:r>
        <w:t xml:space="preserve"> ppc 01Jan11</w:t>
      </w:r>
      <w:r w:rsidRPr="00EF6885">
        <w:t>]</w:t>
      </w:r>
    </w:p>
    <w:p w:rsidR="00A55F5A" w:rsidRDefault="00A55F5A" w:rsidP="00A55F5A">
      <w:pPr>
        <w:pStyle w:val="SubLevel2"/>
      </w:pPr>
      <w:r>
        <w:t xml:space="preserve">This clause applies to an employer which, immediately prior to 1 January 2011, was covered by a Division 2B State award. </w:t>
      </w:r>
    </w:p>
    <w:p w:rsidR="00A55F5A" w:rsidRDefault="00A55F5A" w:rsidP="00A55F5A">
      <w:pPr>
        <w:pStyle w:val="SubLevel2"/>
      </w:pPr>
      <w:r>
        <w:t xml:space="preserve">All of the terms of a Division 2B State award applying to a Division 2B employer are continued in effect until the end of the full pay period commencing before 1 February 2011. </w:t>
      </w:r>
    </w:p>
    <w:p w:rsidR="00A55F5A" w:rsidRDefault="00A55F5A" w:rsidP="00A55F5A">
      <w:pPr>
        <w:pStyle w:val="SubLevel2"/>
      </w:pPr>
      <w:bookmarkStart w:id="239"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9"/>
      <w:r>
        <w:t xml:space="preserve"> </w:t>
      </w:r>
    </w:p>
    <w:p w:rsidR="00A55F5A" w:rsidRDefault="00A55F5A" w:rsidP="00A55F5A">
      <w:pPr>
        <w:pStyle w:val="SubLevel2"/>
      </w:pPr>
      <w:r>
        <w:t xml:space="preserve">Despite clause </w:t>
      </w:r>
      <w:r w:rsidR="00CD4AA2">
        <w:fldChar w:fldCharType="begin"/>
      </w:r>
      <w:r>
        <w:instrText xml:space="preserve"> REF _Ref277233977 \w \h </w:instrText>
      </w:r>
      <w:r w:rsidR="00CD4AA2">
        <w:fldChar w:fldCharType="separate"/>
      </w:r>
      <w:r w:rsidR="007B72EB">
        <w:t>A.8.3</w:t>
      </w:r>
      <w:r w:rsidR="00CD4AA2">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A55F5A" w:rsidRDefault="00A55F5A" w:rsidP="00A55F5A">
      <w:pPr>
        <w:pStyle w:val="SubLevel2"/>
      </w:pPr>
      <w:r>
        <w:t xml:space="preserve">Despite clause </w:t>
      </w:r>
      <w:r w:rsidR="00CD4AA2">
        <w:fldChar w:fldCharType="begin"/>
      </w:r>
      <w:r>
        <w:instrText xml:space="preserve"> REF _Ref277233977 \w \h </w:instrText>
      </w:r>
      <w:r w:rsidR="00CD4AA2">
        <w:fldChar w:fldCharType="separate"/>
      </w:r>
      <w:r w:rsidR="007B72EB">
        <w:t>A.8.3</w:t>
      </w:r>
      <w:r w:rsidR="00CD4AA2">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A55F5A" w:rsidRDefault="00A55F5A" w:rsidP="00A55F5A">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FE4D71" w:rsidRDefault="00FE4D71" w:rsidP="00FE4D71">
      <w:pPr>
        <w:pStyle w:val="Subdocument"/>
      </w:pPr>
      <w:r>
        <w:br w:type="page"/>
      </w:r>
      <w:bookmarkStart w:id="240" w:name="_Ref241562744"/>
      <w:bookmarkStart w:id="241" w:name="_Ref241562747"/>
      <w:bookmarkStart w:id="242" w:name="_Toc37243784"/>
      <w:bookmarkEnd w:id="232"/>
      <w:r>
        <w:t>—</w:t>
      </w:r>
      <w:bookmarkStart w:id="243" w:name="Sched_b"/>
      <w:r>
        <w:t>Classification Definitions</w:t>
      </w:r>
      <w:bookmarkEnd w:id="240"/>
      <w:bookmarkEnd w:id="241"/>
      <w:bookmarkEnd w:id="242"/>
    </w:p>
    <w:p w:rsidR="00F66376" w:rsidRPr="00F66376" w:rsidRDefault="00F66376" w:rsidP="0067613E">
      <w:pPr>
        <w:pStyle w:val="History"/>
      </w:pPr>
      <w:r>
        <w:t xml:space="preserve">[Varied by </w:t>
      </w:r>
      <w:hyperlink r:id="rId220" w:history="1">
        <w:r w:rsidRPr="00F66376">
          <w:rPr>
            <w:rStyle w:val="Hyperlink"/>
          </w:rPr>
          <w:t>PR993191</w:t>
        </w:r>
      </w:hyperlink>
      <w:r>
        <w:t>]</w:t>
      </w:r>
    </w:p>
    <w:p w:rsidR="00FE4D71" w:rsidRDefault="00FE4D71" w:rsidP="00FE4D71">
      <w:pPr>
        <w:pStyle w:val="SubLevel1Bold"/>
      </w:pPr>
      <w:r>
        <w:t>Aboriginal Health Workers</w:t>
      </w:r>
    </w:p>
    <w:p w:rsidR="00FE4D71" w:rsidRPr="007669D6" w:rsidRDefault="00FE4D71" w:rsidP="00FE4D71">
      <w:pPr>
        <w:pStyle w:val="SubLevel2"/>
      </w:pPr>
      <w:r w:rsidRPr="002A71F4">
        <w:rPr>
          <w:b/>
        </w:rPr>
        <w:t>Aboriginal Health Worker Grade 1 / Aboriginal Community Health Worker Grade 1</w:t>
      </w:r>
      <w:r w:rsidRPr="007669D6">
        <w:rPr>
          <w:b/>
        </w:rPr>
        <w:t xml:space="preserve"> </w:t>
      </w:r>
      <w:r w:rsidRPr="007669D6">
        <w:t>means an employee in their first year</w:t>
      </w:r>
      <w:r w:rsidRPr="007669D6">
        <w:rPr>
          <w:color w:val="0101FF"/>
        </w:rPr>
        <w:t xml:space="preserve"> </w:t>
      </w:r>
      <w:r w:rsidRPr="007669D6">
        <w:t>of service who will generally have no direct experience in the provision of Aboriginal health services.</w:t>
      </w:r>
    </w:p>
    <w:p w:rsidR="00FE4D71" w:rsidRPr="007669D6" w:rsidRDefault="00FE4D71" w:rsidP="00FE4D71">
      <w:pPr>
        <w:pStyle w:val="Block1"/>
      </w:pPr>
      <w:r w:rsidRPr="007669D6">
        <w:t>They will provide primary health services education and liaison duties under the direct supervision of an Aboriginal Health Worker Grade 2, 3 or 4.</w:t>
      </w:r>
    </w:p>
    <w:p w:rsidR="00FE4D71" w:rsidRPr="007669D6" w:rsidRDefault="00FE4D71" w:rsidP="00FE4D71">
      <w:pPr>
        <w:pStyle w:val="SubLevel2"/>
      </w:pPr>
      <w:r w:rsidRPr="002A71F4">
        <w:rPr>
          <w:b/>
        </w:rPr>
        <w:t>Aboriginal Health Worker Grade 2 / Aboriginal Community Health Worker Grade 2</w:t>
      </w:r>
      <w:r w:rsidRPr="007669D6">
        <w:t xml:space="preserve"> means:</w:t>
      </w:r>
    </w:p>
    <w:p w:rsidR="00FE4D71" w:rsidRPr="007669D6" w:rsidRDefault="00FE4D71" w:rsidP="00FE4D71">
      <w:pPr>
        <w:pStyle w:val="SubLevel3"/>
      </w:pPr>
      <w:r w:rsidRPr="007669D6">
        <w:t>a person who has completed Certificate III in Aboriginal and/or Torres Strait Islander Primary Health Care or equivalent, or the required Aboriginal Community Health Worker qualification;</w:t>
      </w:r>
    </w:p>
    <w:p w:rsidR="00FE4D71" w:rsidRPr="007669D6" w:rsidRDefault="00FE4D71" w:rsidP="00FE4D71">
      <w:pPr>
        <w:pStyle w:val="SubLevel3"/>
      </w:pPr>
      <w:r w:rsidRPr="007669D6">
        <w:t xml:space="preserve">a person with other qualifications or experience deemed equivalent by an Aboriginal </w:t>
      </w:r>
      <w:r w:rsidR="00A44811">
        <w:t xml:space="preserve">community controlled </w:t>
      </w:r>
      <w:r w:rsidRPr="007669D6">
        <w:t>health service; or</w:t>
      </w:r>
    </w:p>
    <w:p w:rsidR="00FE4D71" w:rsidRPr="007669D6" w:rsidRDefault="00FE4D71" w:rsidP="00FE4D71">
      <w:pPr>
        <w:pStyle w:val="SubLevel3"/>
      </w:pPr>
      <w:r w:rsidRPr="007669D6">
        <w:t xml:space="preserve">an Aboriginal Health Worker Grade 1 who has been promoted to Aboriginal Health Worker Grade 2 after having been assessed by </w:t>
      </w:r>
      <w:r>
        <w:t>their</w:t>
      </w:r>
      <w:r w:rsidRPr="007669D6">
        <w:t xml:space="preserve"> employer</w:t>
      </w:r>
      <w:r w:rsidRPr="007669D6">
        <w:rPr>
          <w:color w:val="0101FF"/>
        </w:rPr>
        <w:t xml:space="preserve"> </w:t>
      </w:r>
      <w:r w:rsidRPr="007669D6">
        <w:t>as having the requisite competence. It would be expected that in all but exceptional circumstances such a person would have had a minimum of one year</w:t>
      </w:r>
      <w:r>
        <w:t>’</w:t>
      </w:r>
      <w:r w:rsidRPr="007669D6">
        <w:t>s experience at Grade 1.</w:t>
      </w:r>
    </w:p>
    <w:p w:rsidR="00FE4D71" w:rsidRPr="007669D6" w:rsidRDefault="00FE4D71" w:rsidP="00FE4D71">
      <w:pPr>
        <w:pStyle w:val="SubLevel3"/>
      </w:pPr>
      <w:r w:rsidRPr="007669D6">
        <w:t xml:space="preserve">An Aboriginal Health Worker Grade 2 is expected to provide a range of health functions of a clinical, preventative, rehabilitative or promotional nature under the general direction of other staff of the Aboriginal </w:t>
      </w:r>
      <w:r w:rsidR="00A44811">
        <w:t xml:space="preserve">community controlled </w:t>
      </w:r>
      <w:r w:rsidRPr="007669D6">
        <w:t>health service.</w:t>
      </w:r>
    </w:p>
    <w:p w:rsidR="00FE4D71" w:rsidRPr="007669D6" w:rsidRDefault="00FE4D71" w:rsidP="00FE4D71">
      <w:pPr>
        <w:pStyle w:val="SubLevel3"/>
      </w:pPr>
      <w:r w:rsidRPr="007669D6">
        <w:t>Duties include</w:t>
      </w:r>
      <w:r w:rsidRPr="007669D6">
        <w:rPr>
          <w:color w:val="0101FF"/>
        </w:rPr>
        <w:t xml:space="preserve">, </w:t>
      </w:r>
      <w:r w:rsidRPr="007669D6">
        <w:t>under the direct supervision of an Aboriginal Health Worker Grade 3 or 4:</w:t>
      </w:r>
    </w:p>
    <w:p w:rsidR="00FE4D71" w:rsidRPr="007669D6" w:rsidRDefault="00FE4D71" w:rsidP="00FE4D71">
      <w:pPr>
        <w:pStyle w:val="SubLevel4"/>
      </w:pPr>
      <w:r>
        <w:t>a</w:t>
      </w:r>
      <w:r w:rsidRPr="007669D6">
        <w:t>ssist in the provision of comprehensive primary health care and education of clients, in conjunction with other members of the health care team;</w:t>
      </w:r>
    </w:p>
    <w:p w:rsidR="00FE4D71" w:rsidRPr="007669D6" w:rsidRDefault="00FE4D71" w:rsidP="00FE4D71">
      <w:pPr>
        <w:pStyle w:val="SubLevel4"/>
      </w:pPr>
      <w:r>
        <w:t>u</w:t>
      </w:r>
      <w:r w:rsidRPr="007669D6">
        <w:t>nder instruction assist in the provision of standard medical treatments in accordance with established medical protocols;</w:t>
      </w:r>
    </w:p>
    <w:p w:rsidR="00FE4D71" w:rsidRPr="007669D6" w:rsidRDefault="00FE4D71" w:rsidP="00FE4D71">
      <w:pPr>
        <w:pStyle w:val="SubLevel4"/>
      </w:pPr>
      <w:r>
        <w:t>c</w:t>
      </w:r>
      <w:r w:rsidRPr="007669D6">
        <w:t>ollect and record data from clients which will assist in the diagnosis and management of common medical problems and medical emergencies;</w:t>
      </w:r>
    </w:p>
    <w:p w:rsidR="00FE4D71" w:rsidRPr="007669D6" w:rsidRDefault="00FE4D71" w:rsidP="00FE4D71">
      <w:pPr>
        <w:pStyle w:val="SubLevel4"/>
      </w:pPr>
      <w:r>
        <w:t>i</w:t>
      </w:r>
      <w:r w:rsidRPr="007669D6">
        <w:t>n line with policies and programs established by the health team, participate in educating and informing the community about preventative health measures; and</w:t>
      </w:r>
    </w:p>
    <w:p w:rsidR="00FE4D71" w:rsidRPr="007669D6" w:rsidRDefault="00FE4D71" w:rsidP="00FE4D71">
      <w:pPr>
        <w:pStyle w:val="SubLevel4"/>
      </w:pPr>
      <w:r>
        <w:t>u</w:t>
      </w:r>
      <w:r w:rsidRPr="007669D6">
        <w:t>ndertake orientation and training programs as available.</w:t>
      </w:r>
    </w:p>
    <w:p w:rsidR="00FE4D71" w:rsidRPr="007669D6" w:rsidRDefault="00FE4D71" w:rsidP="005C41C2">
      <w:pPr>
        <w:pStyle w:val="SubLevel3"/>
        <w:keepNext/>
        <w:keepLines/>
      </w:pPr>
      <w:r w:rsidRPr="007669D6">
        <w:t xml:space="preserve">An Aboriginal Health Worker or Aboriginal Community Health Worker required by State or Territory legislation to maintain registration as a condition of their employment who holds a Certificate III in Aboriginal and/or Torres Strait Islander Primary Health Care or equivalent or the required qualification for an Aboriginal Community Health Worker </w:t>
      </w:r>
      <w:r w:rsidR="004E4459">
        <w:t>will</w:t>
      </w:r>
      <w:r w:rsidRPr="007669D6">
        <w:t xml:space="preserve"> be classified as no less than a Grade 2 Level 2 Aboriginal Health Worker/Aboriginal Community Health Worker.</w:t>
      </w:r>
    </w:p>
    <w:p w:rsidR="00FE4D71" w:rsidRDefault="00FE4D71" w:rsidP="00FE4D71">
      <w:pPr>
        <w:pStyle w:val="Block1"/>
      </w:pPr>
      <w:r w:rsidRPr="007669D6">
        <w:t xml:space="preserve">It is desirable that staff at this </w:t>
      </w:r>
      <w:r>
        <w:t>grade</w:t>
      </w:r>
      <w:r w:rsidRPr="007669D6">
        <w:t xml:space="preserve"> should have Aboriginal knowledge and cultural skills</w:t>
      </w:r>
      <w:r>
        <w:t>—</w:t>
      </w:r>
      <w:r w:rsidRPr="007669D6">
        <w:t>level 1.</w:t>
      </w:r>
    </w:p>
    <w:p w:rsidR="00F66376" w:rsidRPr="00F66376" w:rsidRDefault="00F66376" w:rsidP="0067613E">
      <w:pPr>
        <w:pStyle w:val="History"/>
      </w:pPr>
      <w:r>
        <w:t xml:space="preserve">[B.1.3 substituted by </w:t>
      </w:r>
      <w:hyperlink r:id="rId221" w:history="1">
        <w:r w:rsidRPr="00F66376">
          <w:rPr>
            <w:rStyle w:val="Hyperlink"/>
          </w:rPr>
          <w:t>PR993191</w:t>
        </w:r>
      </w:hyperlink>
      <w:r>
        <w:t xml:space="preserve"> ppc 04Feb10]</w:t>
      </w:r>
    </w:p>
    <w:p w:rsidR="00FE4D71" w:rsidRPr="007669D6" w:rsidRDefault="00F66376" w:rsidP="00FE4D71">
      <w:pPr>
        <w:pStyle w:val="SubLevel2"/>
      </w:pPr>
      <w:r>
        <w:t xml:space="preserve">An </w:t>
      </w:r>
      <w:r w:rsidR="00FE4D71" w:rsidRPr="002A71F4">
        <w:rPr>
          <w:b/>
        </w:rPr>
        <w:t>Aboriginal Health Worker Grade 3</w:t>
      </w:r>
      <w:r>
        <w:t xml:space="preserve"> is:</w:t>
      </w:r>
    </w:p>
    <w:p w:rsidR="00FE4D71" w:rsidRPr="007669D6" w:rsidRDefault="00F66376" w:rsidP="00FE4D71">
      <w:pPr>
        <w:pStyle w:val="SubLevel3"/>
      </w:pPr>
      <w:r>
        <w:t xml:space="preserve">A </w:t>
      </w:r>
      <w:r w:rsidR="00FE4D71" w:rsidRPr="00CC0A70">
        <w:rPr>
          <w:b/>
        </w:rPr>
        <w:t>Senior Aboriginal Health Worker</w:t>
      </w:r>
      <w:r>
        <w:t xml:space="preserve">, </w:t>
      </w:r>
      <w:r w:rsidR="00FE4D71" w:rsidRPr="007669D6">
        <w:t xml:space="preserve">a person who independently undertakes a full range of duties, including dealing with the most complex matters. A Senior AHW would hold either Certificate IV in Aboriginal and/or Torres Strait Islander Primary Health Care (Practice) or Certificate IV in Aboriginal and/or Torres Strait Islander Primary Health </w:t>
      </w:r>
      <w:r w:rsidR="00FE4D71">
        <w:t xml:space="preserve">Care </w:t>
      </w:r>
      <w:r w:rsidR="00FE4D71" w:rsidRPr="007669D6">
        <w:t>(Community) or equivalent. Workers will be expected to perform their duties with little supervision, and may be required to work as a sole practitioner</w:t>
      </w:r>
      <w:r>
        <w:t xml:space="preserve"> remote from the health service; or</w:t>
      </w:r>
    </w:p>
    <w:p w:rsidR="00FE4D71" w:rsidRDefault="00F66376" w:rsidP="00FE4D71">
      <w:pPr>
        <w:pStyle w:val="SubLevel3"/>
      </w:pPr>
      <w:r>
        <w:t xml:space="preserve">An </w:t>
      </w:r>
      <w:r w:rsidR="00FE4D71" w:rsidRPr="00647301">
        <w:rPr>
          <w:b/>
        </w:rPr>
        <w:t>Aboriginal Health Worker—Team Leader</w:t>
      </w:r>
      <w:r>
        <w:t>,</w:t>
      </w:r>
      <w:r>
        <w:rPr>
          <w:b/>
        </w:rPr>
        <w:t xml:space="preserve"> </w:t>
      </w:r>
      <w:r w:rsidR="00FE4D71" w:rsidRPr="007669D6">
        <w:t>a person who heads a small team of Aboriginal Health Workers. Workers at this level will be requir</w:t>
      </w:r>
      <w:r w:rsidR="00FE4D71">
        <w:t>ed to hold expert knowledge of A</w:t>
      </w:r>
      <w:r w:rsidR="00FE4D71" w:rsidRPr="007669D6">
        <w:t>boriginal health issues, as well as assisting with the planning and supervision of other workers’ duties</w:t>
      </w:r>
      <w:r w:rsidR="00FE4D71">
        <w:t xml:space="preserve">. </w:t>
      </w:r>
      <w:r w:rsidR="00FE4D71" w:rsidRPr="007669D6">
        <w:t>An Aboriginal Health Worker</w:t>
      </w:r>
      <w:r w:rsidR="00FE4D71" w:rsidRPr="00647301">
        <w:rPr>
          <w:b/>
        </w:rPr>
        <w:t>—</w:t>
      </w:r>
      <w:r w:rsidR="00FE4D71">
        <w:t>Team Leader would hold</w:t>
      </w:r>
      <w:r w:rsidR="00FE4D71" w:rsidRPr="007669D6">
        <w:t xml:space="preserve"> either Certificate IV in Aboriginal and/or Torres Strait Islander Primary Health Care (Practice) or Certificate IV in Aboriginal and/or Torres Strait Islander Primary Health </w:t>
      </w:r>
      <w:r w:rsidR="00FE4D71">
        <w:t xml:space="preserve">Care </w:t>
      </w:r>
      <w:r>
        <w:t>(Community) or equivalent; or</w:t>
      </w:r>
    </w:p>
    <w:p w:rsidR="00F66376" w:rsidRPr="00F66376" w:rsidRDefault="00F66376" w:rsidP="00F66376">
      <w:pPr>
        <w:pStyle w:val="SubLevel3"/>
      </w:pPr>
      <w:r>
        <w:t xml:space="preserve">An </w:t>
      </w:r>
      <w:r>
        <w:rPr>
          <w:b/>
        </w:rPr>
        <w:t>Aboriginal Health Worker</w:t>
      </w:r>
      <w:r>
        <w:t xml:space="preserve"> who holds a Certificate IV in Aboriginal and/or Torres Strait Islander Primary Health Care (Practice) or Certificate IV in Aboriginal and/or Torres Strait Islander Primary Health Care (Community) or equivalent.</w:t>
      </w:r>
    </w:p>
    <w:p w:rsidR="00FE4D71" w:rsidRPr="007669D6" w:rsidRDefault="00F66376" w:rsidP="00F66376">
      <w:pPr>
        <w:pStyle w:val="Block1"/>
      </w:pPr>
      <w:r>
        <w:t xml:space="preserve">(Note: </w:t>
      </w:r>
      <w:r w:rsidR="00FE4D71" w:rsidRPr="007669D6">
        <w:t xml:space="preserve">An </w:t>
      </w:r>
      <w:r w:rsidR="00FE4D71" w:rsidRPr="00F66376">
        <w:t>Aboriginal Health Worker</w:t>
      </w:r>
      <w:r w:rsidR="00FE4D71" w:rsidRPr="007669D6">
        <w:t xml:space="preserve"> required by State or Territory legislation to maintain registration as a condition of their employment </w:t>
      </w:r>
      <w:r>
        <w:t xml:space="preserve">and </w:t>
      </w:r>
      <w:r w:rsidR="00FE4D71" w:rsidRPr="007669D6">
        <w:t xml:space="preserve">who holds a Certificate IV in Aboriginal and/or Torres Strait Islander Primary Health Care (Practice) or Certificate IV in Aboriginal and/or Torres Strait Islander Primary Health </w:t>
      </w:r>
      <w:r w:rsidR="00FE4D71">
        <w:t xml:space="preserve">Care </w:t>
      </w:r>
      <w:r w:rsidR="00FE4D71" w:rsidRPr="007669D6">
        <w:t xml:space="preserve">(Community) or equivalent </w:t>
      </w:r>
      <w:r>
        <w:t>must</w:t>
      </w:r>
      <w:r w:rsidR="00FE4D71" w:rsidRPr="007669D6">
        <w:t xml:space="preserve"> be classified as no less than a Grade 3 Level 2 Aboriginal Health Worker</w:t>
      </w:r>
      <w:r>
        <w:t>)</w:t>
      </w:r>
      <w:r w:rsidR="00FE4D71" w:rsidRPr="007669D6">
        <w:t>.</w:t>
      </w:r>
    </w:p>
    <w:p w:rsidR="00FE4D71" w:rsidRPr="007669D6" w:rsidRDefault="00FE4D71" w:rsidP="00FE4D71">
      <w:pPr>
        <w:pStyle w:val="Block1"/>
      </w:pPr>
      <w:r w:rsidRPr="007669D6">
        <w:t>It i</w:t>
      </w:r>
      <w:r w:rsidR="00F66376">
        <w:t>s desirable that employees</w:t>
      </w:r>
      <w:r>
        <w:t xml:space="preserve"> at this grade</w:t>
      </w:r>
      <w:r w:rsidRPr="007669D6">
        <w:t xml:space="preserve"> have Aboriginal knowledge and cultura</w:t>
      </w:r>
      <w:r>
        <w:t>l skills</w:t>
      </w:r>
      <w:r w:rsidRPr="00647301">
        <w:rPr>
          <w:b/>
        </w:rPr>
        <w:t>—</w:t>
      </w:r>
      <w:r w:rsidRPr="007669D6">
        <w:t>level 1</w:t>
      </w:r>
      <w:r>
        <w:t>.</w:t>
      </w:r>
    </w:p>
    <w:p w:rsidR="00FE4D71" w:rsidRPr="007669D6" w:rsidRDefault="00FE4D71" w:rsidP="00FE4D71">
      <w:pPr>
        <w:pStyle w:val="SubLevel2Bold"/>
      </w:pPr>
      <w:r w:rsidRPr="007669D6">
        <w:t xml:space="preserve">Aboriginal Health Worker Grade 4 </w:t>
      </w:r>
      <w:r w:rsidRPr="002A71F4">
        <w:rPr>
          <w:b w:val="0"/>
        </w:rPr>
        <w:t>means</w:t>
      </w:r>
      <w:r w:rsidRPr="005A49F7">
        <w:rPr>
          <w:b w:val="0"/>
        </w:rPr>
        <w:t>:</w:t>
      </w:r>
    </w:p>
    <w:p w:rsidR="00FE4D71" w:rsidRPr="007669D6" w:rsidRDefault="00FE4D71" w:rsidP="00FE4D71">
      <w:pPr>
        <w:pStyle w:val="SubLevel3"/>
      </w:pPr>
      <w:r w:rsidRPr="007669D6">
        <w:t>A person who performs a senior co-ordinating role in respect of Aboriginal Health Workers within an Aboriginal community controlled health service. An Aboriginal Health</w:t>
      </w:r>
      <w:r w:rsidRPr="007669D6">
        <w:rPr>
          <w:color w:val="0101FF"/>
        </w:rPr>
        <w:t xml:space="preserve"> </w:t>
      </w:r>
      <w:r w:rsidRPr="007669D6">
        <w:t>Worker</w:t>
      </w:r>
      <w:r w:rsidRPr="007669D6">
        <w:rPr>
          <w:color w:val="0101FF"/>
        </w:rPr>
        <w:t xml:space="preserve"> </w:t>
      </w:r>
      <w:r w:rsidRPr="007669D6">
        <w:t>with either a Diploma of Aboriginal and/or Torres Strait Islander Primary Health Care (Practice) or Diploma of Aboriginal and/or Torres Strait Islander Primary Health Care (Community) or other qualifications or experience deemed</w:t>
      </w:r>
      <w:r w:rsidRPr="007669D6">
        <w:rPr>
          <w:color w:val="0101FF"/>
        </w:rPr>
        <w:t xml:space="preserve"> </w:t>
      </w:r>
      <w:r w:rsidRPr="007669D6">
        <w:t>equivalent by the Aboriginal community controlled health service</w:t>
      </w:r>
      <w:r w:rsidRPr="007669D6">
        <w:rPr>
          <w:color w:val="0101FF"/>
        </w:rPr>
        <w:t xml:space="preserve"> </w:t>
      </w:r>
      <w:r w:rsidRPr="007669D6">
        <w:t xml:space="preserve">will be classified at this </w:t>
      </w:r>
      <w:r>
        <w:t>grade</w:t>
      </w:r>
      <w:r w:rsidRPr="007669D6">
        <w:t>.</w:t>
      </w:r>
    </w:p>
    <w:p w:rsidR="00FE4D71" w:rsidRPr="007669D6" w:rsidRDefault="00FE4D71" w:rsidP="005C41C2">
      <w:pPr>
        <w:pStyle w:val="SubLevel3"/>
        <w:keepNext/>
        <w:keepLines/>
      </w:pPr>
      <w:r w:rsidRPr="007669D6">
        <w:t xml:space="preserve">An Aboriginal Health Worker required by State or Territory legislation to maintain registration as a condition of their employment who holds a either Diploma of Aboriginal and/or Torres Strait Islander Primary Health Care (Practice) or Diploma of Aboriginal and/or Torres Strait Islander Primary Health Care (Community) or equivalent </w:t>
      </w:r>
      <w:r w:rsidR="004E4459">
        <w:t>wi</w:t>
      </w:r>
      <w:r w:rsidRPr="007669D6">
        <w:t xml:space="preserve">ll be classified as no less than a Grade 4 Level 2 Aboriginal Health Worker and their classification descriptor </w:t>
      </w:r>
      <w:r w:rsidR="004E4459">
        <w:t>wi</w:t>
      </w:r>
      <w:r w:rsidRPr="007669D6">
        <w:t>ll be Aboriginal Health Worker Practitioner Grade 4 Level 2.</w:t>
      </w:r>
    </w:p>
    <w:p w:rsidR="00FE4D71" w:rsidRPr="007669D6" w:rsidRDefault="00FE4D71" w:rsidP="00FE4D71">
      <w:pPr>
        <w:pStyle w:val="Block1"/>
      </w:pPr>
      <w:r w:rsidRPr="007669D6">
        <w:t xml:space="preserve">It is desirable that staff at this </w:t>
      </w:r>
      <w:r>
        <w:t>grade</w:t>
      </w:r>
      <w:r w:rsidRPr="007669D6">
        <w:t xml:space="preserve"> should have Aborigina</w:t>
      </w:r>
      <w:r w:rsidRPr="004D0505">
        <w:t>l</w:t>
      </w:r>
      <w:r w:rsidRPr="007669D6">
        <w:t xml:space="preserve"> knowledge and cultural skills</w:t>
      </w:r>
      <w:r>
        <w:t>—</w:t>
      </w:r>
      <w:r w:rsidRPr="007669D6">
        <w:t>level 2.</w:t>
      </w:r>
    </w:p>
    <w:p w:rsidR="00FE4D71" w:rsidRDefault="00FE4D71" w:rsidP="00FE4D71">
      <w:pPr>
        <w:pStyle w:val="SubLevel1Bold"/>
      </w:pPr>
      <w:r>
        <w:t>Administrative</w:t>
      </w:r>
    </w:p>
    <w:p w:rsidR="00FE4D71" w:rsidRDefault="00FE4D71" w:rsidP="00FE4D71">
      <w:pPr>
        <w:pStyle w:val="SubLevel2Bold"/>
      </w:pPr>
      <w:r>
        <w:t>Grade 1</w:t>
      </w:r>
    </w:p>
    <w:p w:rsidR="00FE4D71" w:rsidRDefault="00FE4D71" w:rsidP="00FE4D71">
      <w:pPr>
        <w:pStyle w:val="SubLevel3"/>
      </w:pPr>
      <w:r>
        <w:t>This is the base of the administrative classification structure. There are no prescribed educational qualifications required.</w:t>
      </w:r>
    </w:p>
    <w:p w:rsidR="00FE4D71" w:rsidRDefault="00FE4D71" w:rsidP="00FE4D71">
      <w:pPr>
        <w:pStyle w:val="SubLevel3"/>
      </w:pPr>
      <w:r>
        <w:t>Positions at this level work under close direction and initially require the application of basic skills and routines such as providing receptionist services, straight-forward operation of keyboard equipment, filing, photocopying, collating, collecting and distributing, carrying out routine checks by simple comparisons, simple coding, maintaining basic records, mail procedures, obtaining or providing information about straight-forward matters and routine user maintenance of office equipment.</w:t>
      </w:r>
    </w:p>
    <w:p w:rsidR="00FE4D71" w:rsidRDefault="00FE4D71" w:rsidP="00FE4D71">
      <w:pPr>
        <w:pStyle w:val="SubLevel3"/>
      </w:pPr>
      <w:r>
        <w:t>The work may involve a combination of the activities outlined above including keyboard, clerical and other duties. Keyboard tasks usually involve the straight-forward operation of keyboard equipment but may include the keying of data containing specialised or unusual technical terms or complicated tables or diagrams which demand considerable judgment about layout, and the manipulation and interpretation of data before and during entry.</w:t>
      </w:r>
    </w:p>
    <w:p w:rsidR="00FE4D71" w:rsidRDefault="00FE4D71" w:rsidP="00FE4D71">
      <w:pPr>
        <w:pStyle w:val="SubLevel3"/>
      </w:pPr>
      <w:r>
        <w:t>Initially work is performed under close direction using established routines, methods and procedures and there is little scope for deviating from these. Tasks should be mixed to provide a range of work experience; some may be of a routine operational nature. Problems can usually be solved by reference to straight-forward methods, procedures and instructions. Assistance is available if required when problems arise.</w:t>
      </w:r>
    </w:p>
    <w:p w:rsidR="00FE4D71" w:rsidRDefault="00FE4D71" w:rsidP="00FE4D71">
      <w:pPr>
        <w:pStyle w:val="SubLevel3"/>
      </w:pPr>
      <w:r>
        <w:t>Staff undertaking work at this grade would normally become competent in individual tasks after a limited period of training or experience.</w:t>
      </w:r>
    </w:p>
    <w:p w:rsidR="00FE4D71" w:rsidRDefault="00FE4D71" w:rsidP="00FE4D71">
      <w:pPr>
        <w:pStyle w:val="SubLevel3"/>
      </w:pPr>
      <w:r>
        <w:t>The work performed may be routine in nature but some knowledge and application of specific procedures, instructions, regulations or other requirements relating to general administration (e.g. personnel or finance operations) and to specific departmental programs or activities may be required.</w:t>
      </w:r>
    </w:p>
    <w:p w:rsidR="00FE4D71" w:rsidRDefault="00FE4D71" w:rsidP="00FE4D71">
      <w:pPr>
        <w:pStyle w:val="SubLevel3"/>
      </w:pPr>
      <w:r>
        <w:t>Staff at this grade may assist senior members of staff in the task being undertaken by them. Work may include drafting basic material for inclusion in reports and submissions, including form or routine letters and checking applications for benefits or grants.</w:t>
      </w:r>
    </w:p>
    <w:p w:rsidR="00FE4D71" w:rsidRDefault="00FE4D71" w:rsidP="00FE4D71">
      <w:pPr>
        <w:pStyle w:val="SubLevel2Bold"/>
      </w:pPr>
      <w:r>
        <w:t>Grade 2</w:t>
      </w:r>
    </w:p>
    <w:p w:rsidR="00FE4D71" w:rsidRDefault="00FE4D71" w:rsidP="00FE4D71">
      <w:pPr>
        <w:pStyle w:val="SubLevel3"/>
      </w:pPr>
      <w:r>
        <w:t>This level encompasses a range of work which requires routine experience or the application of skills derived from work of a similar nature and a general knowledge of the work to be performed. This is the first level which may include a supervisory role. Staff may be required to follow and interpret rules, regulations, guidelines, instructions and procedures, and be capable of undertaking a range of duties requiring judgment, liaison and communication within the health service, with clients of the health service and with other interested parties.</w:t>
      </w:r>
    </w:p>
    <w:p w:rsidR="00FE4D71" w:rsidRDefault="00FE4D71" w:rsidP="00FE4D71">
      <w:pPr>
        <w:pStyle w:val="SubLevel3"/>
      </w:pPr>
      <w:r>
        <w:t>Positions at this grade usually work under general direction and the work is subject to regular checks. Detailed instructions are not necessary and there is scope for staff to exercise initiative in applying established work practices and procedures.</w:t>
      </w:r>
    </w:p>
    <w:p w:rsidR="00FE4D71" w:rsidRDefault="00FE4D71" w:rsidP="00FE4D71">
      <w:pPr>
        <w:pStyle w:val="SubLevel3"/>
      </w:pPr>
      <w:r>
        <w:t>The solution of problems may require the exercise of limited judgment, though guidance would be available in guidelines, procedures, regulations and instructions. The understanding of the information should allow decisions or policies relating to specific circumstances to be explained. Liaison within the health service, with clients of the health service, or with other interested parties may be necessary.</w:t>
      </w:r>
    </w:p>
    <w:p w:rsidR="00FE4D71" w:rsidRDefault="00FE4D71" w:rsidP="00FE4D71">
      <w:pPr>
        <w:pStyle w:val="SubLevel3"/>
      </w:pPr>
      <w:r>
        <w:t>This is the first grade of which formal delegations may be found within the operations of the work area (e.g. approval of annual, personal and carer’s leave and examination of accounts).</w:t>
      </w:r>
    </w:p>
    <w:p w:rsidR="00FE4D71" w:rsidRDefault="00FE4D71" w:rsidP="00FE4D71">
      <w:pPr>
        <w:pStyle w:val="SubLevel3"/>
      </w:pPr>
      <w:r>
        <w:t>Secretarial/administrative support positions may be included in this grade where this is warranted, having regard to:</w:t>
      </w:r>
    </w:p>
    <w:p w:rsidR="00FE4D71" w:rsidRDefault="00FE4D71" w:rsidP="00FE4D71">
      <w:pPr>
        <w:pStyle w:val="SubLevel4"/>
      </w:pPr>
      <w:r>
        <w:t>the range of knowledge and skills required;</w:t>
      </w:r>
    </w:p>
    <w:p w:rsidR="00FE4D71" w:rsidRDefault="00FE4D71" w:rsidP="00FE4D71">
      <w:pPr>
        <w:pStyle w:val="SubLevel4"/>
      </w:pPr>
      <w:r>
        <w:t>the degree of independence and responsibility assumed in undertaking tasks; and</w:t>
      </w:r>
    </w:p>
    <w:p w:rsidR="00FE4D71" w:rsidRDefault="00FE4D71" w:rsidP="00FE4D71">
      <w:pPr>
        <w:pStyle w:val="SubLevel4"/>
      </w:pPr>
      <w:r>
        <w:t>the degree of direction given by the supervisor.</w:t>
      </w:r>
    </w:p>
    <w:p w:rsidR="00FE4D71" w:rsidRDefault="00FE4D71" w:rsidP="00FE4D71">
      <w:pPr>
        <w:pStyle w:val="SubLevel3"/>
      </w:pPr>
      <w:r>
        <w:t>Positions where there is a frequently recurring need to take and transcribe verbatim the proceedings of conferences or deputations are included in this grade.</w:t>
      </w:r>
    </w:p>
    <w:p w:rsidR="00FE4D71" w:rsidRPr="00113A18" w:rsidRDefault="00FE4D71" w:rsidP="00FE4D71">
      <w:pPr>
        <w:pStyle w:val="Block1"/>
      </w:pPr>
      <w:r w:rsidRPr="00162176">
        <w:t xml:space="preserve">It is desirable that staff at this </w:t>
      </w:r>
      <w:r>
        <w:t>grade</w:t>
      </w:r>
      <w:r w:rsidRPr="00162176">
        <w:t xml:space="preserve"> have Aborigina</w:t>
      </w:r>
      <w:r>
        <w:t>l knowledge and cultural skills—</w:t>
      </w:r>
      <w:r w:rsidRPr="00162176">
        <w:t>level 1.</w:t>
      </w:r>
    </w:p>
    <w:p w:rsidR="00FE4D71" w:rsidRDefault="00FE4D71" w:rsidP="00FE4D71">
      <w:pPr>
        <w:pStyle w:val="SubLevel2Bold"/>
      </w:pPr>
      <w:r>
        <w:t>Grade 3</w:t>
      </w:r>
    </w:p>
    <w:p w:rsidR="00FE4D71" w:rsidRDefault="00FE4D71" w:rsidP="00FE4D71">
      <w:pPr>
        <w:pStyle w:val="SubLevel3"/>
      </w:pPr>
      <w:r>
        <w:t>Positions at this grade usually work under general direction and require relevant experience combined with a broad knowledge of the functions and activities of the health service and a sound knowledge of the major activity performed within the work area. Positions with supervisory responsibilities may undertake some complex operation work and may assist with, or review, work undertaken by subordinates or team members.</w:t>
      </w:r>
    </w:p>
    <w:p w:rsidR="00FE4D71" w:rsidRDefault="00FE4D71" w:rsidP="00FE4D71">
      <w:pPr>
        <w:pStyle w:val="SubLevel3"/>
      </w:pPr>
      <w:r>
        <w:t>Positions with supervisory responsibilities may include a degree of planning and coordination and tasks such as monitoring staff attendance and work flow.</w:t>
      </w:r>
    </w:p>
    <w:p w:rsidR="00FE4D71" w:rsidRDefault="00FE4D71" w:rsidP="00FE4D71">
      <w:pPr>
        <w:pStyle w:val="SubLevel3"/>
      </w:pPr>
      <w:r>
        <w:t>Problems faced may be complex yet broadly similar to past problems. Solutions generally can be found in rules, regulations, guidelines, procedures and instructions though these may require some interpretation and application of judgment. There is scope for the exercise of initiative in application of established work practices and procedures.</w:t>
      </w:r>
    </w:p>
    <w:p w:rsidR="00FE4D71" w:rsidRDefault="00FE4D71" w:rsidP="00FE4D71">
      <w:pPr>
        <w:pStyle w:val="SubLevel3"/>
      </w:pPr>
      <w:r>
        <w:t>Positions at this grade may exercise delegations. Decisions made may have an impact on the relevant health service (e.g. on financial resources), but are normally of a limited procedural or administrative importance.</w:t>
      </w:r>
    </w:p>
    <w:p w:rsidR="00FE4D71" w:rsidRPr="00113A18" w:rsidRDefault="00FE4D71" w:rsidP="00FE4D71">
      <w:pPr>
        <w:pStyle w:val="Block1"/>
      </w:pPr>
      <w:r w:rsidRPr="00162176">
        <w:t xml:space="preserve">It is desirable that staff at this </w:t>
      </w:r>
      <w:r>
        <w:t>grade</w:t>
      </w:r>
      <w:r w:rsidRPr="00162176">
        <w:t xml:space="preserve"> have Aborigina</w:t>
      </w:r>
      <w:r>
        <w:t>l knowledge and cultural skills—</w:t>
      </w:r>
      <w:r w:rsidRPr="00162176">
        <w:t>level 1.</w:t>
      </w:r>
    </w:p>
    <w:p w:rsidR="00FE4D71" w:rsidRDefault="00FE4D71" w:rsidP="00FE4D71">
      <w:pPr>
        <w:pStyle w:val="SubLevel2Bold"/>
      </w:pPr>
      <w:r>
        <w:t>Grade 4</w:t>
      </w:r>
    </w:p>
    <w:p w:rsidR="00FE4D71" w:rsidRDefault="00FE4D71" w:rsidP="00FE4D71">
      <w:pPr>
        <w:pStyle w:val="SubLevel3"/>
      </w:pPr>
      <w:r>
        <w:t>Positions at this grade usually work under general direction within clear guidelines and established work practices and priorities, in functions which require the application of knowledge, skills and techniques appropriate to the work area. Work at this grade requires a sound knowledge of program, activity, policy or service aspects of the work performed within a functional element, or a number of work areas. The Grade 4 position is the first grade where technical or professional qualifications may be required or desirable.</w:t>
      </w:r>
    </w:p>
    <w:p w:rsidR="00FE4D71" w:rsidRDefault="00FE4D71" w:rsidP="00FE4D71">
      <w:pPr>
        <w:pStyle w:val="SubLevel3"/>
      </w:pPr>
      <w:r>
        <w:t>Work is usually performed under general direction and may cover a range of tasks associated with program activity or administrative support to senior officers. Tasks may include providing administrative support to staff within technical or professional structures. This may include the collection and analysis of data and information and the preparation of reports, publications, papers and submissions including findings and recommendations.</w:t>
      </w:r>
    </w:p>
    <w:p w:rsidR="00FE4D71" w:rsidRDefault="00FE4D71" w:rsidP="00FE4D71">
      <w:pPr>
        <w:pStyle w:val="SubLevel3"/>
      </w:pPr>
      <w:r>
        <w:t>Positions at this level may have supervisory responsibilities over staff operating a wide range of equipment or undertaking a variety of tasks in the area of responsibility.</w:t>
      </w:r>
    </w:p>
    <w:p w:rsidR="00FE4D71" w:rsidRPr="00113A18" w:rsidRDefault="00FE4D71" w:rsidP="00FE4D71">
      <w:pPr>
        <w:pStyle w:val="Block1"/>
      </w:pPr>
      <w:r w:rsidRPr="00162176">
        <w:t xml:space="preserve">It is desirable that staff at this </w:t>
      </w:r>
      <w:r>
        <w:t>grade</w:t>
      </w:r>
      <w:r w:rsidRPr="00162176">
        <w:t xml:space="preserve"> have Aborigina</w:t>
      </w:r>
      <w:r>
        <w:t>l knowledge and cultural skills—le</w:t>
      </w:r>
      <w:r w:rsidRPr="00162176">
        <w:t>vel 1.</w:t>
      </w:r>
    </w:p>
    <w:p w:rsidR="00FE4D71" w:rsidRDefault="00FE4D71" w:rsidP="00FE4D71">
      <w:pPr>
        <w:pStyle w:val="SubLevel2Bold"/>
      </w:pPr>
      <w:r>
        <w:t>Grade 5</w:t>
      </w:r>
    </w:p>
    <w:p w:rsidR="00FE4D71" w:rsidRDefault="00FE4D71" w:rsidP="00FE4D71">
      <w:pPr>
        <w:pStyle w:val="SubLevel3"/>
      </w:pPr>
      <w:r>
        <w:t>Positions at this level work under general direction in relation to established priorities, task methodology and work practices to achieve results in line with the corporate goals of the health service.</w:t>
      </w:r>
    </w:p>
    <w:p w:rsidR="00FE4D71" w:rsidRDefault="00FE4D71" w:rsidP="00FE4D71">
      <w:pPr>
        <w:pStyle w:val="SubLevel3"/>
      </w:pPr>
      <w:r>
        <w:t>Positions at this grade may, under general direction of work priorities, undertake the preparation of preliminary papers, draft complex correspondence for senior officers, undertake tasks of a specialist or detailed nature, assist in the preparation of procedural guidelines, provide information or interpretation to other interested parties, exercise specific process responsibilities and oversee and co-ordinate the work of subordinate staff.</w:t>
      </w:r>
    </w:p>
    <w:p w:rsidR="00FE4D71" w:rsidRDefault="00FE4D71" w:rsidP="00FE4D71">
      <w:pPr>
        <w:pStyle w:val="SubLevel3"/>
      </w:pPr>
      <w:r>
        <w:t>Work may involve specialist subject matter of a professional or technical project, procedural or processing nature, or a combination of these functions.</w:t>
      </w:r>
    </w:p>
    <w:p w:rsidR="00FE4D71" w:rsidRPr="00113A18" w:rsidRDefault="00FE4D71" w:rsidP="00FE4D71">
      <w:pPr>
        <w:pStyle w:val="Block1"/>
      </w:pPr>
      <w:r w:rsidRPr="00162176">
        <w:t xml:space="preserve">It is desirable that staff at this </w:t>
      </w:r>
      <w:r>
        <w:t>grade</w:t>
      </w:r>
      <w:r w:rsidRPr="00162176">
        <w:t xml:space="preserve"> have Aboriginal knowledge and </w:t>
      </w:r>
      <w:r>
        <w:t>cultural skills—</w:t>
      </w:r>
      <w:r w:rsidRPr="00162176">
        <w:t>level 1.</w:t>
      </w:r>
    </w:p>
    <w:p w:rsidR="00FE4D71" w:rsidRDefault="00FE4D71" w:rsidP="00FE4D71">
      <w:pPr>
        <w:pStyle w:val="SubLevel2Bold"/>
      </w:pPr>
      <w:r>
        <w:t>Grade 6</w:t>
      </w:r>
    </w:p>
    <w:p w:rsidR="00FE4D71" w:rsidRDefault="00FE4D71" w:rsidP="00FE4D71">
      <w:pPr>
        <w:pStyle w:val="SubLevel3"/>
      </w:pPr>
      <w:r>
        <w:t>Positions at this grade may manage the operations of an organisational element usually under limited direction. Positions at this grade undertake various functions, under a wide range of conditions to achieve a result in line with the goals of the health service. Immediate subordinate positions may include staff in a technical or professional structure, in which case supervision may involve the exercising of technical or professional skills or judgment.</w:t>
      </w:r>
    </w:p>
    <w:p w:rsidR="00FE4D71" w:rsidRDefault="00FE4D71" w:rsidP="00FE4D71">
      <w:pPr>
        <w:pStyle w:val="SubLevel3"/>
      </w:pPr>
      <w:r>
        <w:t>Positions at this grade are found in a variety of operating environments and structural arrangements. The primary areas may be:</w:t>
      </w:r>
    </w:p>
    <w:p w:rsidR="00FE4D71" w:rsidRDefault="00FE4D71" w:rsidP="00FE4D71">
      <w:pPr>
        <w:pStyle w:val="SubLevel4"/>
      </w:pPr>
      <w:r>
        <w:t>Managing the operations of a discrete organisational element usually under limited direction;</w:t>
      </w:r>
    </w:p>
    <w:p w:rsidR="00FE4D71" w:rsidRDefault="00FE4D71" w:rsidP="00FE4D71">
      <w:pPr>
        <w:pStyle w:val="SubLevel4"/>
      </w:pPr>
      <w:r>
        <w:t>Under limited direction in relation to priorities and work practices provide administrative support to a particular program or activity; or</w:t>
      </w:r>
    </w:p>
    <w:p w:rsidR="00FE4D71" w:rsidRDefault="00FE4D71" w:rsidP="00FE4D71">
      <w:pPr>
        <w:pStyle w:val="SubLevel4"/>
      </w:pPr>
      <w:r>
        <w:t>Providing subject matter, expertise or policy advice, to senior employees, the Chief Executive Officer, or the Board of Management including technical or professional advice, across a range of programs or activities undertaken by the health service.</w:t>
      </w:r>
    </w:p>
    <w:p w:rsidR="00FE4D71" w:rsidRDefault="00FE4D71" w:rsidP="00FE4D71">
      <w:pPr>
        <w:pStyle w:val="SubLevel3"/>
      </w:pPr>
      <w:r>
        <w:t>Positions at this grade would be expected to set and achieve priorities, monitor work flow and/or manage staffing resources to meet objectives.</w:t>
      </w:r>
    </w:p>
    <w:p w:rsidR="00FE4D71" w:rsidRPr="00113A18" w:rsidRDefault="00FE4D71" w:rsidP="00FE4D71">
      <w:pPr>
        <w:pStyle w:val="Block1"/>
      </w:pPr>
      <w:r w:rsidRPr="00162176">
        <w:t xml:space="preserve">It is desirable that staff at this </w:t>
      </w:r>
      <w:r>
        <w:t>grade</w:t>
      </w:r>
      <w:r w:rsidRPr="00162176">
        <w:t xml:space="preserve"> have Aborigina</w:t>
      </w:r>
      <w:r>
        <w:t>l knowledge and cultural skills—</w:t>
      </w:r>
      <w:r w:rsidRPr="00162176">
        <w:t>level 2.</w:t>
      </w:r>
    </w:p>
    <w:p w:rsidR="00FE4D71" w:rsidRDefault="00FE4D71" w:rsidP="00FE4D71">
      <w:pPr>
        <w:pStyle w:val="SubLevel2Bold"/>
      </w:pPr>
      <w:r>
        <w:t>Grade 7</w:t>
      </w:r>
    </w:p>
    <w:p w:rsidR="00FE4D71" w:rsidRDefault="00FE4D71" w:rsidP="00FE4D71">
      <w:pPr>
        <w:pStyle w:val="SubLevel3"/>
      </w:pPr>
      <w:r>
        <w:t>Positions at this grade, under limited direction, usually manage the operations of an organisational element, or undertake a management function, or provide administrative, technical, or professional support to a particular program or activity, across a range of administrative or operational tasks to achieve a result in line with the goals of the health service.</w:t>
      </w:r>
    </w:p>
    <w:p w:rsidR="00FE4D71" w:rsidRDefault="00FE4D71" w:rsidP="00FE4D71">
      <w:pPr>
        <w:pStyle w:val="SubLevel3"/>
      </w:pPr>
      <w:r>
        <w:t>Positions at this grade may undertake a management function involved in the administration of a program or activity within an organisation. This includes the provision of advice or undertaking tasks related to the management or administration of a program or activity, service delivery or corporate support function, including project work, policy, technical, professional or program issues or administrative matters. Liaison with other elements of the organisation, government agencies, state and local authorities and community organisations can be a feature.</w:t>
      </w:r>
    </w:p>
    <w:p w:rsidR="00FE4D71" w:rsidRDefault="00FE4D71" w:rsidP="00FE4D71">
      <w:pPr>
        <w:pStyle w:val="SubLevel3"/>
      </w:pPr>
      <w:r>
        <w:t>Positions at this grade may represent the health service at meetings, conferences and seminars. In some circumstances the supervisor or subordinates may be, or include staff in technical or professional structures, in which case supervision is for administrative purposes only. In all other circumstances, supervision may involve the exercise of technical or professional skill or judgment.</w:t>
      </w:r>
    </w:p>
    <w:p w:rsidR="00FE4D71" w:rsidRPr="00113A18" w:rsidRDefault="00FE4D71" w:rsidP="00FE4D71">
      <w:pPr>
        <w:pStyle w:val="Block1"/>
      </w:pPr>
      <w:r w:rsidRPr="00162176">
        <w:t xml:space="preserve">It is desirable that staff at this </w:t>
      </w:r>
      <w:r>
        <w:t>grade</w:t>
      </w:r>
      <w:r w:rsidRPr="00162176">
        <w:t xml:space="preserve"> have Aboriginal knowledge and cultural skills</w:t>
      </w:r>
      <w:r>
        <w:t>—</w:t>
      </w:r>
      <w:r w:rsidRPr="00162176">
        <w:t>level 2.</w:t>
      </w:r>
    </w:p>
    <w:p w:rsidR="00FE4D71" w:rsidRDefault="00FE4D71" w:rsidP="00FE4D71">
      <w:pPr>
        <w:pStyle w:val="SubLevel2Bold"/>
      </w:pPr>
      <w:r>
        <w:t>Grade 8</w:t>
      </w:r>
    </w:p>
    <w:p w:rsidR="00FE4D71" w:rsidRDefault="00FE4D71" w:rsidP="00FE4D71">
      <w:pPr>
        <w:pStyle w:val="Block1"/>
      </w:pPr>
      <w:r>
        <w:t xml:space="preserve">Positions at this grade will be the Chief Executive Officer of an Aboriginal </w:t>
      </w:r>
      <w:r w:rsidR="00A44811">
        <w:t>community controlled health s</w:t>
      </w:r>
      <w:r>
        <w:t>ervice other than those classified at Grade 7 who reports to and is responsible for the administration of the health service to the Board of Management and to whom heads of programs or activities within the health service report and are responsible.</w:t>
      </w:r>
    </w:p>
    <w:p w:rsidR="00FE4D71" w:rsidRPr="00113A18" w:rsidRDefault="00FE4D71" w:rsidP="00FE4D71">
      <w:pPr>
        <w:pStyle w:val="Block1"/>
      </w:pPr>
      <w:r w:rsidRPr="00162176">
        <w:t>It i</w:t>
      </w:r>
      <w:r>
        <w:t>s desirable that staff at this grade</w:t>
      </w:r>
      <w:r w:rsidRPr="00162176">
        <w:t xml:space="preserve"> have Aboriginal knowledge and cultural skills</w:t>
      </w:r>
      <w:r>
        <w:t>—</w:t>
      </w:r>
      <w:r w:rsidRPr="00162176">
        <w:t>level 3.</w:t>
      </w:r>
    </w:p>
    <w:p w:rsidR="00FE4D71" w:rsidRDefault="00FE4D71" w:rsidP="00FE4D71">
      <w:pPr>
        <w:pStyle w:val="SubLevel1Bold"/>
      </w:pPr>
      <w:r>
        <w:t>Dental</w:t>
      </w:r>
    </w:p>
    <w:p w:rsidR="00FE4D71" w:rsidRPr="0027447A" w:rsidRDefault="00FE4D71" w:rsidP="00FE4D71">
      <w:pPr>
        <w:pStyle w:val="SubLevel2"/>
      </w:pPr>
      <w:r>
        <w:rPr>
          <w:b/>
        </w:rPr>
        <w:t>Dental Assistant Grade 1</w:t>
      </w:r>
    </w:p>
    <w:p w:rsidR="00FE4D71" w:rsidRDefault="00FE4D71" w:rsidP="00FE4D71">
      <w:pPr>
        <w:pStyle w:val="Block1"/>
      </w:pPr>
      <w:r>
        <w:t>Employees at this grade will have no prior experience as a dental assistant. Appointment to this level will be for a period of three months after which the employee will progress to the appropriate level. While employed at this grade employees will:</w:t>
      </w:r>
    </w:p>
    <w:p w:rsidR="00FE4D71" w:rsidRDefault="00FE4D71" w:rsidP="00FE4D71">
      <w:pPr>
        <w:pStyle w:val="SubLevel3"/>
      </w:pPr>
      <w:r>
        <w:t>work under direct supervision;</w:t>
      </w:r>
    </w:p>
    <w:p w:rsidR="00FE4D71" w:rsidRDefault="00FE4D71" w:rsidP="00FE4D71">
      <w:pPr>
        <w:pStyle w:val="SubLevel3"/>
      </w:pPr>
      <w:r>
        <w:t>gain familiarisation with a range of basic dental and/or clerical tasks; and</w:t>
      </w:r>
    </w:p>
    <w:p w:rsidR="00FE4D71" w:rsidRDefault="00FE4D71" w:rsidP="00FE4D71">
      <w:pPr>
        <w:pStyle w:val="SubLevel3"/>
      </w:pPr>
      <w:r>
        <w:t>gain familiarisation with the employer’s policies including health and safety.</w:t>
      </w:r>
    </w:p>
    <w:p w:rsidR="00FE4D71" w:rsidRDefault="00FE4D71" w:rsidP="00FE4D71">
      <w:pPr>
        <w:pStyle w:val="SubLevel2"/>
      </w:pPr>
      <w:r>
        <w:rPr>
          <w:b/>
        </w:rPr>
        <w:t>Dental Assistant Grade 2</w:t>
      </w:r>
      <w:r>
        <w:t xml:space="preserve"> means an employee who has obtained the skills required of a Dental Assistant Grade 1 who performs solely dental assistant duties and has no formal qualifications.</w:t>
      </w:r>
    </w:p>
    <w:p w:rsidR="00FE4D71" w:rsidRPr="00113A18" w:rsidRDefault="00FE4D71" w:rsidP="00FE4D71">
      <w:pPr>
        <w:pStyle w:val="Block1"/>
      </w:pPr>
      <w:r w:rsidRPr="00162176">
        <w:t xml:space="preserve">It is desirable that staff at this </w:t>
      </w:r>
      <w:r>
        <w:t>grade</w:t>
      </w:r>
      <w:r w:rsidRPr="00162176">
        <w:t xml:space="preserve"> have Aborigina</w:t>
      </w:r>
      <w:r>
        <w:t>l knowledge and cultural skills—</w:t>
      </w:r>
      <w:r w:rsidRPr="00162176">
        <w:t>level 1.</w:t>
      </w:r>
    </w:p>
    <w:p w:rsidR="00FE4D71" w:rsidRDefault="00FE4D71" w:rsidP="00FE4D71">
      <w:pPr>
        <w:pStyle w:val="SubLevel2"/>
      </w:pPr>
      <w:r w:rsidRPr="00F83F81">
        <w:rPr>
          <w:b/>
        </w:rPr>
        <w:t>Dental Assistant Grade 3</w:t>
      </w:r>
      <w:r>
        <w:t xml:space="preserve"> means:</w:t>
      </w:r>
    </w:p>
    <w:p w:rsidR="00FE4D71" w:rsidRDefault="00FE4D71" w:rsidP="00FE4D71">
      <w:pPr>
        <w:pStyle w:val="SubLevel3"/>
      </w:pPr>
      <w:r>
        <w:t>a person who has completed a dental assistant qualification performing solely dental assistant duties;</w:t>
      </w:r>
    </w:p>
    <w:p w:rsidR="00FE4D71" w:rsidRDefault="00FE4D71" w:rsidP="00FE4D71">
      <w:pPr>
        <w:pStyle w:val="SubLevel3"/>
      </w:pPr>
      <w:r>
        <w:t>an unqualified Dental Assistant performing a combination of duties including routine clerical, reception duties and dental assistant duties; or</w:t>
      </w:r>
    </w:p>
    <w:p w:rsidR="00FE4D71" w:rsidRDefault="00FE4D71" w:rsidP="00FE4D71">
      <w:pPr>
        <w:pStyle w:val="SubLevel3"/>
      </w:pPr>
      <w:r>
        <w:t>an unqualified Dental Assistant performing solely Dental Assistant duties who has 12 months’ experience at Grade 2.</w:t>
      </w:r>
    </w:p>
    <w:p w:rsidR="00FE4D71" w:rsidRPr="00113A18" w:rsidRDefault="00FE4D71" w:rsidP="00FE4D71">
      <w:pPr>
        <w:pStyle w:val="Block1"/>
      </w:pPr>
      <w:r w:rsidRPr="00162176">
        <w:t xml:space="preserve">It is desirable that staff at this </w:t>
      </w:r>
      <w:r>
        <w:t>grade</w:t>
      </w:r>
      <w:r w:rsidRPr="00162176">
        <w:t xml:space="preserve"> have Aborigina</w:t>
      </w:r>
      <w:r>
        <w:t>l knowledge and cultural skills—</w:t>
      </w:r>
      <w:r w:rsidRPr="00162176">
        <w:t>level 1.</w:t>
      </w:r>
    </w:p>
    <w:p w:rsidR="00FE4D71" w:rsidRDefault="00FE4D71" w:rsidP="00FE4D71">
      <w:pPr>
        <w:pStyle w:val="SubLevel2"/>
      </w:pPr>
      <w:r w:rsidRPr="00ED57E2">
        <w:rPr>
          <w:b/>
        </w:rPr>
        <w:t>Dental Assistant Grade 4</w:t>
      </w:r>
      <w:r>
        <w:t xml:space="preserve"> means:</w:t>
      </w:r>
    </w:p>
    <w:p w:rsidR="00FE4D71" w:rsidRDefault="00FE4D71" w:rsidP="00FE4D71">
      <w:pPr>
        <w:pStyle w:val="SubLevel3"/>
      </w:pPr>
      <w:r>
        <w:t>An unqualified Dental Assistant performing solely dental assistant duties who has 12 months’ experience at Grade 3 and has demonstrated competence in the following areas:</w:t>
      </w:r>
    </w:p>
    <w:p w:rsidR="00FE4D71" w:rsidRDefault="00FE4D71" w:rsidP="00FE4D71">
      <w:pPr>
        <w:pStyle w:val="SubLevel4"/>
      </w:pPr>
      <w:r>
        <w:t>knowledge of dental equipment;</w:t>
      </w:r>
    </w:p>
    <w:p w:rsidR="00FE4D71" w:rsidRDefault="00FE4D71" w:rsidP="00FE4D71">
      <w:pPr>
        <w:pStyle w:val="SubLevel4"/>
      </w:pPr>
      <w:r>
        <w:t>sterilisation techniques with attention to infection control;</w:t>
      </w:r>
    </w:p>
    <w:p w:rsidR="00FE4D71" w:rsidRDefault="00FE4D71" w:rsidP="00FE4D71">
      <w:pPr>
        <w:pStyle w:val="SubLevel4"/>
      </w:pPr>
      <w:r>
        <w:t>basic understanding of techniques and procedures;</w:t>
      </w:r>
    </w:p>
    <w:p w:rsidR="00FE4D71" w:rsidRDefault="00FE4D71" w:rsidP="00FE4D71">
      <w:pPr>
        <w:pStyle w:val="SubLevel4"/>
      </w:pPr>
      <w:r>
        <w:t>understanding of the set-up prior to procedures; or</w:t>
      </w:r>
    </w:p>
    <w:p w:rsidR="00FE4D71" w:rsidRDefault="00FE4D71" w:rsidP="00FE4D71">
      <w:pPr>
        <w:pStyle w:val="SubLevel3"/>
      </w:pPr>
      <w:r>
        <w:t>an unqualified Dental Assistant performing a combination of dental assistant, clerical and reception duties who has 12 months’ experience at Grade 3;</w:t>
      </w:r>
    </w:p>
    <w:p w:rsidR="00FE4D71" w:rsidRDefault="00FE4D71" w:rsidP="00FE4D71">
      <w:pPr>
        <w:pStyle w:val="SubLevel3"/>
      </w:pPr>
      <w:r>
        <w:t>a qualified Dental Assistant performing solely dental assistant duties who has 12 months’ experience at Grade 3; or</w:t>
      </w:r>
    </w:p>
    <w:p w:rsidR="00FE4D71" w:rsidRDefault="00FE4D71" w:rsidP="00FE4D71">
      <w:pPr>
        <w:pStyle w:val="SubLevel3"/>
      </w:pPr>
      <w:r>
        <w:t>a qualified Dental Assistant performing a combination of dental assistant, clerical and reception duties.</w:t>
      </w:r>
    </w:p>
    <w:p w:rsidR="00FE4D71" w:rsidRPr="00113A18" w:rsidRDefault="00FE4D71" w:rsidP="00FE4D71">
      <w:pPr>
        <w:pStyle w:val="Block1"/>
      </w:pPr>
      <w:r w:rsidRPr="00162176">
        <w:t xml:space="preserve">It is desirable that staff at this </w:t>
      </w:r>
      <w:r>
        <w:t>grade</w:t>
      </w:r>
      <w:r w:rsidRPr="00162176">
        <w:t xml:space="preserve"> have Aborigina</w:t>
      </w:r>
      <w:r>
        <w:t>l knowledge and cultural skills—</w:t>
      </w:r>
      <w:r w:rsidRPr="00162176">
        <w:t>level 1.</w:t>
      </w:r>
    </w:p>
    <w:p w:rsidR="00FE4D71" w:rsidRDefault="00FE4D71" w:rsidP="00FE4D71">
      <w:pPr>
        <w:pStyle w:val="SubLevel2"/>
      </w:pPr>
      <w:r w:rsidRPr="00ED57E2">
        <w:rPr>
          <w:b/>
        </w:rPr>
        <w:t>Dental Assistant Grade 5</w:t>
      </w:r>
      <w:r>
        <w:t xml:space="preserve"> means:</w:t>
      </w:r>
    </w:p>
    <w:p w:rsidR="00FE4D71" w:rsidRDefault="00FE4D71" w:rsidP="00FE4D71">
      <w:pPr>
        <w:pStyle w:val="SubLevel3"/>
      </w:pPr>
      <w:r>
        <w:t>an unqualified Dental Assistant performing a combination of dental assistant, clerical and reception duties who has 12 months’ experience at Grade 4;</w:t>
      </w:r>
    </w:p>
    <w:p w:rsidR="00FE4D71" w:rsidRDefault="00FE4D71" w:rsidP="00FE4D71">
      <w:pPr>
        <w:pStyle w:val="SubLevel3"/>
      </w:pPr>
      <w:r>
        <w:t>a qualified Dental Assistant performing solely dental assistant duties who has 12 months’ experience at Grade 4; or</w:t>
      </w:r>
    </w:p>
    <w:p w:rsidR="00FE4D71" w:rsidRDefault="00FE4D71" w:rsidP="00FE4D71">
      <w:pPr>
        <w:pStyle w:val="SubLevel3"/>
      </w:pPr>
      <w:r>
        <w:t>a qualified Dental Assistant performing a combination of dental assistant, clerical and reception duties who has 12 months’ experience at Grade 4.</w:t>
      </w:r>
    </w:p>
    <w:p w:rsidR="00FE4D71" w:rsidRDefault="00FE4D71" w:rsidP="00FE4D71">
      <w:pPr>
        <w:pStyle w:val="Block1"/>
      </w:pPr>
      <w:r w:rsidRPr="00162176">
        <w:t>It is desirable that staff at t</w:t>
      </w:r>
      <w:r w:rsidRPr="0094740A">
        <w:t>h</w:t>
      </w:r>
      <w:r w:rsidRPr="00162176">
        <w:t xml:space="preserve">is </w:t>
      </w:r>
      <w:r>
        <w:t>grade</w:t>
      </w:r>
      <w:r w:rsidRPr="00162176">
        <w:t xml:space="preserve"> have Aborigina</w:t>
      </w:r>
      <w:r>
        <w:t>l knowledge and cultural skills—</w:t>
      </w:r>
      <w:r w:rsidRPr="00162176">
        <w:t>level 1.</w:t>
      </w:r>
    </w:p>
    <w:p w:rsidR="00A44811" w:rsidRDefault="00A44811" w:rsidP="00A44811">
      <w:pPr>
        <w:pStyle w:val="SubLevel2"/>
      </w:pPr>
      <w:r w:rsidRPr="00F83F81">
        <w:rPr>
          <w:b/>
        </w:rPr>
        <w:t>Dental Therapist Grade 1</w:t>
      </w:r>
      <w:r>
        <w:t xml:space="preserve"> works under the professional supervision of a higher grade professional officer as to method of approach and requirements and is a professional practitioner who performs normal professional work and exercises individual knowledge, skills, professional judgment and initiative in the application of professional principles, techniques and methods.</w:t>
      </w:r>
    </w:p>
    <w:p w:rsidR="00A44811" w:rsidRDefault="00A44811" w:rsidP="00A44811">
      <w:pPr>
        <w:pStyle w:val="SubLevel3"/>
      </w:pPr>
      <w:r>
        <w:t>This grade is the professional formation phase of a professional officer. It includes new graduates generally lacking practical experience in the application of their professional knowledge.</w:t>
      </w:r>
    </w:p>
    <w:p w:rsidR="00A44811" w:rsidRDefault="00A44811" w:rsidP="00A44811">
      <w:pPr>
        <w:pStyle w:val="SubLevel3"/>
      </w:pPr>
      <w:r>
        <w:t>The work requires initiative and professional judgment. Since experience is limited, this level is normally expected to apply only established principles, techniques and methods in early postgraduate years. With professional development, it is expected that new techniques and methods will be learnt and applied to progressively more difficult problems.</w:t>
      </w:r>
    </w:p>
    <w:p w:rsidR="00A44811" w:rsidRDefault="00A44811" w:rsidP="00A44811">
      <w:pPr>
        <w:pStyle w:val="SubLevel3"/>
      </w:pPr>
      <w:r>
        <w:t>Initially work is subject to professional supervision. As experience is gained, the contribution and the level of professional judgment increases and professional supervision decreases, until a wide range of professional tasks is capable of being performed with little technical direction.</w:t>
      </w:r>
    </w:p>
    <w:p w:rsidR="00A44811" w:rsidRDefault="00A44811" w:rsidP="00A44811">
      <w:pPr>
        <w:pStyle w:val="SubLevel3"/>
      </w:pPr>
      <w:r>
        <w:t>When experienced, advice and guidance may be provided to less experienced professional staff. They are not required to provide general professional guidance but may be required to provide general supervision of and/or train technical and other non-professional staff.</w:t>
      </w:r>
    </w:p>
    <w:p w:rsidR="00A44811" w:rsidRDefault="00A44811" w:rsidP="00A44811">
      <w:pPr>
        <w:pStyle w:val="SubLevel3"/>
      </w:pPr>
      <w:r>
        <w:t>Staff may be required to develop and apply advanced techniques learnt during the undergraduate course or later; however, decisions to incorporate such new techniques into normal procedures would be taken at a higher level.</w:t>
      </w:r>
    </w:p>
    <w:p w:rsidR="00A44811" w:rsidRPr="00113A18" w:rsidRDefault="00A44811" w:rsidP="00A44811">
      <w:pPr>
        <w:pStyle w:val="Block1"/>
      </w:pPr>
      <w:r w:rsidRPr="00162176">
        <w:t xml:space="preserve">It is desirable that staff at this </w:t>
      </w:r>
      <w:r>
        <w:t>grade</w:t>
      </w:r>
      <w:r w:rsidRPr="00162176">
        <w:t xml:space="preserve"> have Aborigina</w:t>
      </w:r>
      <w:r>
        <w:t>l knowledge and cultural skills—</w:t>
      </w:r>
      <w:r w:rsidRPr="00162176">
        <w:t>level 1.</w:t>
      </w:r>
    </w:p>
    <w:p w:rsidR="00A44811" w:rsidRDefault="00A44811" w:rsidP="00A44811">
      <w:pPr>
        <w:pStyle w:val="SubLevel2"/>
      </w:pPr>
      <w:r>
        <w:rPr>
          <w:b/>
        </w:rPr>
        <w:t>Dental Therapist Grade 2</w:t>
      </w:r>
      <w:r>
        <w:t xml:space="preserve"> works as a professional practitioner, performs normal professional work under general professional guidance, and may perform novel, complex or critical professional work under professional supervision.</w:t>
      </w:r>
    </w:p>
    <w:p w:rsidR="00A44811" w:rsidRDefault="00A44811" w:rsidP="00A44811">
      <w:pPr>
        <w:pStyle w:val="SubLevel3"/>
      </w:pPr>
      <w:r>
        <w:t>Staff at this grade perform normal professional work of an organisational unit, or of a specialised professional field encompassed by the work of the unit, and accept technical responsibility for those tasks.</w:t>
      </w:r>
    </w:p>
    <w:p w:rsidR="00A44811" w:rsidRDefault="00A44811" w:rsidP="00A44811">
      <w:pPr>
        <w:pStyle w:val="SubLevel3"/>
      </w:pPr>
      <w:r>
        <w:t>Staff may also be expected to perform difficult or novel, complex or critical professional work where they are isolated from immediate professional supervision, for example, because of remoteness of the functional work area. Staff at this grade are expected to exercise independent professional judgment when required, particularly in recognising and solving problems and managing cases where principles, procedures, techniques and methods require expansion, adaption or modification.</w:t>
      </w:r>
    </w:p>
    <w:p w:rsidR="00A44811" w:rsidRDefault="00A44811" w:rsidP="00A44811">
      <w:pPr>
        <w:pStyle w:val="SubLevel3"/>
      </w:pPr>
      <w:r>
        <w:t>Staff may carry out research under professional supervision and may be expected to contribute to advances in the techniques used.</w:t>
      </w:r>
    </w:p>
    <w:p w:rsidR="00A44811" w:rsidRDefault="00A44811" w:rsidP="00A44811">
      <w:pPr>
        <w:pStyle w:val="SubLevel3"/>
      </w:pPr>
      <w:r>
        <w:t>Work at this grade may include professional supervision of Dental Therapists Grade 1 together with general supervision over technical and other personnel. Dental Therapists at this level may also be required to guide Dental Therapists Grade 1 in the methods to be used, policies to be followed and standards to be observed with respect to the professional work performed by the organisational unit.</w:t>
      </w:r>
    </w:p>
    <w:p w:rsidR="00A44811" w:rsidRDefault="00A44811" w:rsidP="00A44811">
      <w:pPr>
        <w:pStyle w:val="SubLevel3"/>
      </w:pPr>
      <w:r>
        <w:t>Staff may provide an advisory role up to the level of expertise.</w:t>
      </w:r>
    </w:p>
    <w:p w:rsidR="00A44811" w:rsidRDefault="00A44811" w:rsidP="00A44811">
      <w:pPr>
        <w:pStyle w:val="SubLevel3"/>
      </w:pPr>
      <w:r>
        <w:t>Staff are required to understand industry problems if advice on interpretation of regulations or standards is required and to undertake associated liaison tasks.</w:t>
      </w:r>
    </w:p>
    <w:p w:rsidR="00A44811" w:rsidRPr="00113A18" w:rsidRDefault="00A44811" w:rsidP="00A44811">
      <w:pPr>
        <w:pStyle w:val="Block1"/>
      </w:pPr>
      <w:r w:rsidRPr="00162176">
        <w:t xml:space="preserve">It is desirable that staff at this </w:t>
      </w:r>
      <w:r>
        <w:t>grade</w:t>
      </w:r>
      <w:r w:rsidRPr="00162176">
        <w:t xml:space="preserve"> have Aborigina</w:t>
      </w:r>
      <w:r>
        <w:t>l knowledge and cultural skills—</w:t>
      </w:r>
      <w:r w:rsidRPr="00162176">
        <w:t>level 1.</w:t>
      </w:r>
    </w:p>
    <w:p w:rsidR="00FE4D71" w:rsidRDefault="00FE4D71" w:rsidP="00FE4D71">
      <w:pPr>
        <w:pStyle w:val="SubLevel1Bold"/>
      </w:pPr>
      <w:r>
        <w:t>Ancillary</w:t>
      </w:r>
    </w:p>
    <w:p w:rsidR="00FE4D71" w:rsidRPr="006C1A3C" w:rsidRDefault="00FE4D71" w:rsidP="00FE4D71">
      <w:r w:rsidRPr="00162176">
        <w:t>It is desirable that all ancillary staff have Aborigina</w:t>
      </w:r>
      <w:r>
        <w:t>l knowledge and cultural skills—</w:t>
      </w:r>
      <w:r w:rsidRPr="00162176">
        <w:t>level 1.</w:t>
      </w:r>
    </w:p>
    <w:p w:rsidR="00FE4D71" w:rsidRDefault="00FE4D71" w:rsidP="00FE4D71">
      <w:pPr>
        <w:pStyle w:val="SubLevel2"/>
      </w:pPr>
      <w:r>
        <w:rPr>
          <w:b/>
        </w:rPr>
        <w:t>Cleaner</w:t>
      </w:r>
      <w:r>
        <w:t xml:space="preserve"> means a person who performs tasks customarily performed by cleaners utilising a range of materials and equipment to clean a range of surfaces in order to restore or maintain buildings in a clean and hygienic condition.</w:t>
      </w:r>
    </w:p>
    <w:p w:rsidR="00FE4D71" w:rsidRDefault="00FE4D71" w:rsidP="00FE4D71">
      <w:pPr>
        <w:pStyle w:val="SubLevel2"/>
      </w:pPr>
      <w:r>
        <w:rPr>
          <w:b/>
        </w:rPr>
        <w:t>Driver—Grade 1</w:t>
      </w:r>
      <w:r>
        <w:t xml:space="preserve"> means a person whose primary duties include undertaking a range of driving activities on behalf of the employer in a vehicle that has the capacity to carry between one and 15 passengers.</w:t>
      </w:r>
    </w:p>
    <w:p w:rsidR="00FE4D71" w:rsidRDefault="00FE4D71" w:rsidP="00FE4D71">
      <w:pPr>
        <w:pStyle w:val="SubLevel2"/>
      </w:pPr>
      <w:r>
        <w:rPr>
          <w:b/>
        </w:rPr>
        <w:t>Driver—Grade 2</w:t>
      </w:r>
      <w:r>
        <w:t xml:space="preserve"> means a person whose primary duties include undertaking a range of driving activities on behalf of the employer in a vehicle that has the capacity to carry 16 or a greater number of passengers.</w:t>
      </w:r>
    </w:p>
    <w:p w:rsidR="00FE4D71" w:rsidRDefault="00FE4D71" w:rsidP="00FE4D71">
      <w:pPr>
        <w:pStyle w:val="SubLevel2"/>
      </w:pPr>
      <w:r>
        <w:rPr>
          <w:b/>
        </w:rPr>
        <w:t>Caretaker</w:t>
      </w:r>
      <w:r>
        <w:t xml:space="preserve"> means a person who is responsible for the supervision of an Aboriginal </w:t>
      </w:r>
      <w:r w:rsidR="00A44811">
        <w:t xml:space="preserve">community controlled </w:t>
      </w:r>
      <w:r>
        <w:t>health service premises out of hours including opening and closing the premises before and after each day of business.</w:t>
      </w:r>
    </w:p>
    <w:bookmarkEnd w:id="243"/>
    <w:p w:rsidR="00FE4D71" w:rsidRDefault="00FE4D71" w:rsidP="00FE4D71">
      <w:pPr>
        <w:pStyle w:val="Subdocument"/>
      </w:pPr>
      <w:r>
        <w:br w:type="page"/>
      </w:r>
      <w:bookmarkStart w:id="244" w:name="_Ref241563426"/>
      <w:bookmarkStart w:id="245" w:name="_Toc37243785"/>
      <w:r>
        <w:t>—</w:t>
      </w:r>
      <w:bookmarkStart w:id="246" w:name="Sched_c"/>
      <w:r>
        <w:t>Supported Wage System</w:t>
      </w:r>
      <w:bookmarkEnd w:id="231"/>
      <w:bookmarkEnd w:id="244"/>
      <w:bookmarkEnd w:id="245"/>
    </w:p>
    <w:p w:rsidR="00733140" w:rsidRPr="00DC2D1E" w:rsidRDefault="00733140" w:rsidP="00733140">
      <w:pPr>
        <w:pStyle w:val="History"/>
      </w:pPr>
      <w:r>
        <w:t>[</w:t>
      </w:r>
      <w:r w:rsidR="005D70DE">
        <w:t>V</w:t>
      </w:r>
      <w:r>
        <w:t xml:space="preserve">aried by </w:t>
      </w:r>
      <w:hyperlink r:id="rId222" w:history="1">
        <w:r>
          <w:rPr>
            <w:rStyle w:val="Hyperlink"/>
          </w:rPr>
          <w:t>PR998748</w:t>
        </w:r>
      </w:hyperlink>
      <w:r w:rsidR="00286B15">
        <w:t xml:space="preserve">, </w:t>
      </w:r>
      <w:hyperlink r:id="rId223" w:history="1">
        <w:r w:rsidR="00286B15">
          <w:rPr>
            <w:rStyle w:val="Hyperlink"/>
          </w:rPr>
          <w:t>PR510670</w:t>
        </w:r>
      </w:hyperlink>
      <w:r w:rsidR="0082301B">
        <w:t xml:space="preserve">, </w:t>
      </w:r>
      <w:hyperlink r:id="rId224" w:history="1">
        <w:r w:rsidR="0082301B">
          <w:rPr>
            <w:rStyle w:val="Hyperlink"/>
          </w:rPr>
          <w:t>PR525068</w:t>
        </w:r>
      </w:hyperlink>
      <w:r w:rsidR="00BC59CA">
        <w:t xml:space="preserve">, </w:t>
      </w:r>
      <w:hyperlink r:id="rId225" w:history="1">
        <w:r w:rsidR="00BC59CA">
          <w:rPr>
            <w:rStyle w:val="Hyperlink"/>
          </w:rPr>
          <w:t>PR537893</w:t>
        </w:r>
      </w:hyperlink>
      <w:r w:rsidR="00C16F00">
        <w:t xml:space="preserve">, </w:t>
      </w:r>
      <w:hyperlink r:id="rId226" w:history="1">
        <w:r w:rsidR="00C16F00">
          <w:rPr>
            <w:rStyle w:val="Hyperlink"/>
          </w:rPr>
          <w:t>PR542235</w:t>
        </w:r>
      </w:hyperlink>
      <w:r w:rsidR="00696FD9">
        <w:t>,</w:t>
      </w:r>
      <w:r w:rsidR="00696FD9" w:rsidRPr="00696FD9">
        <w:rPr>
          <w:szCs w:val="20"/>
        </w:rPr>
        <w:t xml:space="preserve"> </w:t>
      </w:r>
      <w:hyperlink r:id="rId227" w:history="1">
        <w:r w:rsidR="00696FD9">
          <w:rPr>
            <w:rStyle w:val="Hyperlink"/>
            <w:szCs w:val="20"/>
          </w:rPr>
          <w:t>PR551831</w:t>
        </w:r>
      </w:hyperlink>
      <w:r w:rsidR="009D337A">
        <w:t xml:space="preserve">, </w:t>
      </w:r>
      <w:hyperlink r:id="rId228" w:history="1">
        <w:r w:rsidR="009D337A" w:rsidRPr="009D337A">
          <w:rPr>
            <w:rStyle w:val="Hyperlink"/>
          </w:rPr>
          <w:t>PR568050</w:t>
        </w:r>
      </w:hyperlink>
      <w:r w:rsidR="00E76938" w:rsidRPr="00E76938">
        <w:t xml:space="preserve">, </w:t>
      </w:r>
      <w:hyperlink r:id="rId229" w:history="1">
        <w:r w:rsidR="00E76938">
          <w:rPr>
            <w:rStyle w:val="Hyperlink"/>
          </w:rPr>
          <w:t>PR581528</w:t>
        </w:r>
      </w:hyperlink>
      <w:r w:rsidR="004E327E" w:rsidRPr="005A3B8A">
        <w:t xml:space="preserve">, </w:t>
      </w:r>
      <w:hyperlink r:id="rId230" w:history="1">
        <w:r w:rsidR="004E327E">
          <w:rPr>
            <w:rStyle w:val="Hyperlink"/>
          </w:rPr>
          <w:t>PR592689</w:t>
        </w:r>
      </w:hyperlink>
      <w:r w:rsidR="00F230F0">
        <w:t xml:space="preserve">, </w:t>
      </w:r>
      <w:hyperlink r:id="rId231" w:history="1">
        <w:r w:rsidR="00DC2D1E" w:rsidRPr="00DC2D1E">
          <w:rPr>
            <w:rStyle w:val="Hyperlink"/>
          </w:rPr>
          <w:t>PR606630</w:t>
        </w:r>
      </w:hyperlink>
      <w:r w:rsidR="00CC5717" w:rsidRPr="00CC5717">
        <w:rPr>
          <w:rStyle w:val="Hyperlink"/>
          <w:color w:val="auto"/>
          <w:u w:val="none"/>
        </w:rPr>
        <w:t xml:space="preserve">, </w:t>
      </w:r>
      <w:hyperlink r:id="rId232" w:history="1">
        <w:r w:rsidR="00CC5717" w:rsidRPr="00CC5717">
          <w:rPr>
            <w:rStyle w:val="Hyperlink"/>
          </w:rPr>
          <w:t>PR709080</w:t>
        </w:r>
      </w:hyperlink>
      <w:r w:rsidR="00696FD9" w:rsidRPr="00DC2D1E">
        <w:rPr>
          <w:szCs w:val="20"/>
        </w:rPr>
        <w:t>]</w:t>
      </w:r>
    </w:p>
    <w:p w:rsidR="00FE4D71" w:rsidRDefault="00FE4D71" w:rsidP="00FE4D71">
      <w:pPr>
        <w:pStyle w:val="SubLevel1"/>
      </w:pPr>
      <w:r>
        <w:t xml:space="preserve">This schedule defines the conditions which will apply to employees who because of the effects of a disability are eligible for a supported wage under the terms of this award. </w:t>
      </w:r>
    </w:p>
    <w:p w:rsidR="009D337A" w:rsidRPr="009D337A" w:rsidRDefault="009D337A" w:rsidP="009D337A">
      <w:pPr>
        <w:pStyle w:val="History"/>
      </w:pPr>
      <w:r>
        <w:t xml:space="preserve">[C.2 varied by </w:t>
      </w:r>
      <w:hyperlink r:id="rId233" w:history="1">
        <w:r w:rsidRPr="009D337A">
          <w:rPr>
            <w:rStyle w:val="Hyperlink"/>
          </w:rPr>
          <w:t>PR568050</w:t>
        </w:r>
      </w:hyperlink>
      <w:r>
        <w:t xml:space="preserve"> ppc 01Jul15]</w:t>
      </w:r>
    </w:p>
    <w:p w:rsidR="00FE4D71" w:rsidRDefault="00FE4D71" w:rsidP="00FE4D71">
      <w:pPr>
        <w:pStyle w:val="SubLevel1"/>
      </w:pPr>
      <w:r>
        <w:t>In this schedule:</w:t>
      </w:r>
    </w:p>
    <w:p w:rsidR="00FE4D71" w:rsidRDefault="00FE4D71" w:rsidP="00FE4D71">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FE4D71" w:rsidRDefault="00FE4D71" w:rsidP="00FE4D71">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FE4D71" w:rsidRDefault="00FE4D71" w:rsidP="00FE4D71">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FE4D71" w:rsidRDefault="00FE4D71" w:rsidP="00FE4D71">
      <w:pPr>
        <w:pStyle w:val="Block1"/>
      </w:pPr>
      <w:r w:rsidRPr="0083459A">
        <w:rPr>
          <w:b/>
        </w:rPr>
        <w:t>relevant minimum wage</w:t>
      </w:r>
      <w:r>
        <w:t xml:space="preserve"> means the minimum wage prescribed in this award for the class of work for which an employee is engaged</w:t>
      </w:r>
    </w:p>
    <w:p w:rsidR="00FE4D71" w:rsidRDefault="00FE4D71" w:rsidP="00FE4D71">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34" w:history="1">
        <w:r w:rsidRPr="000831ED">
          <w:rPr>
            <w:rStyle w:val="Hyperlink"/>
            <w:lang w:val="en-GB"/>
          </w:rPr>
          <w:t>www.jobaccess.gov.au</w:t>
        </w:r>
      </w:hyperlink>
    </w:p>
    <w:p w:rsidR="00FE4D71" w:rsidRDefault="00FE4D71" w:rsidP="00FE4D71">
      <w:pPr>
        <w:pStyle w:val="Block1"/>
      </w:pPr>
      <w:r w:rsidRPr="0083459A">
        <w:rPr>
          <w:b/>
        </w:rPr>
        <w:t>SWS wage assessment agreement</w:t>
      </w:r>
      <w:r>
        <w:t xml:space="preserve"> means the document in the form required by the Department of </w:t>
      </w:r>
      <w:r w:rsidR="009D337A">
        <w:t>Social Services</w:t>
      </w:r>
      <w:r>
        <w:t xml:space="preserve"> that records the employee’s productive capacity and agreed wage rate</w:t>
      </w:r>
    </w:p>
    <w:p w:rsidR="00FE4D71" w:rsidRPr="00501300" w:rsidRDefault="00FE4D71" w:rsidP="00FE4D71">
      <w:pPr>
        <w:pStyle w:val="SubLevel1Bold"/>
      </w:pPr>
      <w:r w:rsidRPr="00501300">
        <w:t>Eligibility criteria</w:t>
      </w:r>
    </w:p>
    <w:p w:rsidR="00FE4D71" w:rsidRDefault="00FE4D71" w:rsidP="00FE4D71">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FE4D71" w:rsidRDefault="00FE4D71" w:rsidP="00FE4D71">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FE4D71" w:rsidRDefault="00FE4D71" w:rsidP="00663E62">
      <w:pPr>
        <w:pStyle w:val="SubLevel1Bold"/>
      </w:pPr>
      <w:r>
        <w:t>Supported wage rates</w:t>
      </w:r>
    </w:p>
    <w:p w:rsidR="00FE4D71" w:rsidRDefault="00FE4D71" w:rsidP="00663E62">
      <w:pPr>
        <w:pStyle w:val="SubLevel2"/>
        <w:keepNext/>
      </w:pPr>
      <w:r>
        <w:t>Employees to whom this schedule applies will be paid the applicable percentage of the relevant minimum wage according to the following schedule:</w:t>
      </w:r>
    </w:p>
    <w:tbl>
      <w:tblPr>
        <w:tblW w:w="0" w:type="auto"/>
        <w:tblInd w:w="851" w:type="dxa"/>
        <w:tblLook w:val="01E0" w:firstRow="1" w:lastRow="1" w:firstColumn="1" w:lastColumn="1" w:noHBand="0" w:noVBand="0"/>
      </w:tblPr>
      <w:tblGrid>
        <w:gridCol w:w="3456"/>
        <w:gridCol w:w="3456"/>
      </w:tblGrid>
      <w:tr w:rsidR="00FE4D71" w:rsidRPr="00435A3A" w:rsidTr="00667B2C">
        <w:trPr>
          <w:tblHeader/>
        </w:trPr>
        <w:tc>
          <w:tcPr>
            <w:tcW w:w="3456" w:type="dxa"/>
          </w:tcPr>
          <w:p w:rsidR="00FE4D71" w:rsidRPr="00435A3A" w:rsidRDefault="00FE4D71" w:rsidP="00DB06F3">
            <w:pPr>
              <w:pStyle w:val="AMODTable"/>
              <w:keepNext/>
              <w:tabs>
                <w:tab w:val="left" w:pos="851"/>
                <w:tab w:val="right" w:leader="dot" w:pos="9072"/>
              </w:tabs>
              <w:jc w:val="center"/>
              <w:rPr>
                <w:b/>
                <w:bCs/>
                <w:lang w:val="en-GB"/>
              </w:rPr>
            </w:pPr>
            <w:r w:rsidRPr="00435A3A">
              <w:rPr>
                <w:b/>
                <w:bCs/>
                <w:lang w:val="en-GB"/>
              </w:rPr>
              <w:t>Assessed capacity (</w:t>
            </w:r>
            <w:r w:rsidRPr="00435A3A">
              <w:rPr>
                <w:b/>
              </w:rPr>
              <w:t xml:space="preserve">clause </w:t>
            </w:r>
            <w:r w:rsidR="007C2879">
              <w:fldChar w:fldCharType="begin"/>
            </w:r>
            <w:r w:rsidR="007C2879">
              <w:instrText xml:space="preserve"> REF _Ref226165170 \r \h  \* MERGEFORMAT </w:instrText>
            </w:r>
            <w:r w:rsidR="007C2879">
              <w:fldChar w:fldCharType="separate"/>
            </w:r>
            <w:r w:rsidR="007B72EB" w:rsidRPr="007B72EB">
              <w:rPr>
                <w:b/>
              </w:rPr>
              <w:t>C.5</w:t>
            </w:r>
            <w:r w:rsidR="007C2879">
              <w:fldChar w:fldCharType="end"/>
            </w:r>
            <w:r w:rsidRPr="00435A3A">
              <w:rPr>
                <w:b/>
                <w:bCs/>
                <w:lang w:val="en-GB"/>
              </w:rPr>
              <w:t>)</w:t>
            </w:r>
          </w:p>
          <w:p w:rsidR="00FE4D71" w:rsidRPr="00435A3A" w:rsidRDefault="00FE4D71" w:rsidP="00DB06F3">
            <w:pPr>
              <w:pStyle w:val="AMODTable"/>
              <w:keepNext/>
              <w:tabs>
                <w:tab w:val="left" w:pos="851"/>
                <w:tab w:val="right" w:leader="dot" w:pos="9072"/>
              </w:tabs>
              <w:jc w:val="center"/>
              <w:rPr>
                <w:b/>
                <w:lang w:val="en-GB"/>
              </w:rPr>
            </w:pPr>
            <w:r w:rsidRPr="00435A3A">
              <w:rPr>
                <w:b/>
                <w:bCs/>
                <w:lang w:val="en-GB"/>
              </w:rPr>
              <w:t>%</w:t>
            </w:r>
          </w:p>
        </w:tc>
        <w:tc>
          <w:tcPr>
            <w:tcW w:w="3456" w:type="dxa"/>
          </w:tcPr>
          <w:p w:rsidR="00FE4D71" w:rsidRPr="00435A3A" w:rsidRDefault="00FE4D71" w:rsidP="00DB06F3">
            <w:pPr>
              <w:pStyle w:val="AMODTable"/>
              <w:keepNext/>
              <w:tabs>
                <w:tab w:val="left" w:pos="851"/>
                <w:tab w:val="right" w:leader="dot" w:pos="9072"/>
              </w:tabs>
              <w:jc w:val="center"/>
              <w:rPr>
                <w:b/>
                <w:bCs/>
                <w:lang w:val="en-GB"/>
              </w:rPr>
            </w:pPr>
            <w:r w:rsidRPr="00435A3A">
              <w:rPr>
                <w:b/>
                <w:bCs/>
                <w:lang w:val="en-GB"/>
              </w:rPr>
              <w:t>Relevant minimum wage</w:t>
            </w:r>
          </w:p>
          <w:p w:rsidR="00FE4D71" w:rsidRPr="00435A3A" w:rsidRDefault="00FE4D71" w:rsidP="00DB06F3">
            <w:pPr>
              <w:pStyle w:val="AMODTable"/>
              <w:keepNext/>
              <w:tabs>
                <w:tab w:val="left" w:pos="851"/>
                <w:tab w:val="right" w:leader="dot" w:pos="9072"/>
              </w:tabs>
              <w:jc w:val="center"/>
              <w:rPr>
                <w:b/>
                <w:lang w:val="en-GB"/>
              </w:rPr>
            </w:pPr>
            <w:r w:rsidRPr="00435A3A">
              <w:rPr>
                <w:b/>
                <w:bCs/>
                <w:lang w:val="en-GB"/>
              </w:rPr>
              <w:t>%</w:t>
            </w:r>
          </w:p>
        </w:tc>
      </w:tr>
      <w:tr w:rsidR="00FE4D71" w:rsidRPr="00435A3A" w:rsidTr="00667B2C">
        <w:tc>
          <w:tcPr>
            <w:tcW w:w="3456" w:type="dxa"/>
          </w:tcPr>
          <w:p w:rsidR="00FE4D71" w:rsidRPr="00435A3A" w:rsidRDefault="00FE4D71" w:rsidP="00DB06F3">
            <w:pPr>
              <w:pStyle w:val="AMODTable"/>
              <w:keepNext/>
              <w:tabs>
                <w:tab w:val="left" w:pos="851"/>
                <w:tab w:val="right" w:leader="dot" w:pos="9072"/>
              </w:tabs>
              <w:jc w:val="center"/>
              <w:rPr>
                <w:lang w:val="en-GB"/>
              </w:rPr>
            </w:pPr>
            <w:r w:rsidRPr="00435A3A">
              <w:rPr>
                <w:lang w:val="en-GB"/>
              </w:rPr>
              <w:t>10</w:t>
            </w:r>
          </w:p>
        </w:tc>
        <w:tc>
          <w:tcPr>
            <w:tcW w:w="3456" w:type="dxa"/>
          </w:tcPr>
          <w:p w:rsidR="00FE4D71" w:rsidRPr="00435A3A" w:rsidRDefault="00FE4D71" w:rsidP="00DB06F3">
            <w:pPr>
              <w:pStyle w:val="AMODTable"/>
              <w:keepNext/>
              <w:tabs>
                <w:tab w:val="left" w:pos="851"/>
                <w:tab w:val="right" w:leader="dot" w:pos="9072"/>
              </w:tabs>
              <w:jc w:val="center"/>
              <w:rPr>
                <w:lang w:val="en-GB"/>
              </w:rPr>
            </w:pPr>
            <w:r w:rsidRPr="00435A3A">
              <w:rPr>
                <w:lang w:val="en-GB"/>
              </w:rPr>
              <w:t>10</w:t>
            </w:r>
          </w:p>
        </w:tc>
      </w:tr>
      <w:tr w:rsidR="00FE4D71" w:rsidRPr="00435A3A" w:rsidTr="00667B2C">
        <w:tc>
          <w:tcPr>
            <w:tcW w:w="3456" w:type="dxa"/>
          </w:tcPr>
          <w:p w:rsidR="00FE4D71" w:rsidRPr="00435A3A" w:rsidRDefault="00FE4D71" w:rsidP="00DB06F3">
            <w:pPr>
              <w:pStyle w:val="AMODTable"/>
              <w:keepNext/>
              <w:tabs>
                <w:tab w:val="left" w:pos="851"/>
                <w:tab w:val="right" w:leader="dot" w:pos="9072"/>
              </w:tabs>
              <w:jc w:val="center"/>
              <w:rPr>
                <w:lang w:val="en-GB"/>
              </w:rPr>
            </w:pPr>
            <w:r w:rsidRPr="00435A3A">
              <w:rPr>
                <w:lang w:val="en-GB"/>
              </w:rPr>
              <w:t>20</w:t>
            </w:r>
          </w:p>
        </w:tc>
        <w:tc>
          <w:tcPr>
            <w:tcW w:w="3456" w:type="dxa"/>
          </w:tcPr>
          <w:p w:rsidR="00FE4D71" w:rsidRPr="00435A3A" w:rsidRDefault="00FE4D71" w:rsidP="00DB06F3">
            <w:pPr>
              <w:pStyle w:val="AMODTable"/>
              <w:keepNext/>
              <w:tabs>
                <w:tab w:val="left" w:pos="851"/>
                <w:tab w:val="right" w:leader="dot" w:pos="9072"/>
              </w:tabs>
              <w:jc w:val="center"/>
              <w:rPr>
                <w:lang w:val="en-GB"/>
              </w:rPr>
            </w:pPr>
            <w:r w:rsidRPr="00435A3A">
              <w:rPr>
                <w:lang w:val="en-GB"/>
              </w:rPr>
              <w:t>20</w:t>
            </w:r>
          </w:p>
        </w:tc>
      </w:tr>
      <w:tr w:rsidR="00FE4D71" w:rsidRPr="00435A3A" w:rsidTr="00667B2C">
        <w:tc>
          <w:tcPr>
            <w:tcW w:w="3456" w:type="dxa"/>
          </w:tcPr>
          <w:p w:rsidR="00FE4D71" w:rsidRPr="00435A3A" w:rsidRDefault="00FE4D71" w:rsidP="00DB06F3">
            <w:pPr>
              <w:pStyle w:val="AMODTable"/>
              <w:keepNext/>
              <w:tabs>
                <w:tab w:val="left" w:pos="851"/>
                <w:tab w:val="right" w:leader="dot" w:pos="9072"/>
              </w:tabs>
              <w:jc w:val="center"/>
              <w:rPr>
                <w:lang w:val="en-GB"/>
              </w:rPr>
            </w:pPr>
            <w:r w:rsidRPr="00435A3A">
              <w:rPr>
                <w:lang w:val="en-GB"/>
              </w:rPr>
              <w:t>30</w:t>
            </w:r>
          </w:p>
        </w:tc>
        <w:tc>
          <w:tcPr>
            <w:tcW w:w="3456" w:type="dxa"/>
          </w:tcPr>
          <w:p w:rsidR="00FE4D71" w:rsidRPr="00435A3A" w:rsidRDefault="00FE4D71" w:rsidP="00DB06F3">
            <w:pPr>
              <w:pStyle w:val="AMODTable"/>
              <w:keepNext/>
              <w:tabs>
                <w:tab w:val="left" w:pos="851"/>
                <w:tab w:val="right" w:leader="dot" w:pos="9072"/>
              </w:tabs>
              <w:jc w:val="center"/>
              <w:rPr>
                <w:lang w:val="en-GB"/>
              </w:rPr>
            </w:pPr>
            <w:r w:rsidRPr="00435A3A">
              <w:rPr>
                <w:lang w:val="en-GB"/>
              </w:rPr>
              <w:t>30</w:t>
            </w:r>
          </w:p>
        </w:tc>
      </w:tr>
      <w:tr w:rsidR="00FE4D71" w:rsidRPr="00435A3A" w:rsidTr="00667B2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40</w:t>
            </w:r>
          </w:p>
        </w:t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40</w:t>
            </w:r>
          </w:p>
        </w:tc>
      </w:tr>
      <w:tr w:rsidR="00FE4D71" w:rsidRPr="00435A3A" w:rsidTr="00667B2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50</w:t>
            </w:r>
          </w:p>
        </w:t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50</w:t>
            </w:r>
          </w:p>
        </w:tc>
      </w:tr>
      <w:tr w:rsidR="00FE4D71" w:rsidRPr="00435A3A" w:rsidTr="00667B2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60</w:t>
            </w:r>
          </w:p>
        </w:t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60</w:t>
            </w:r>
          </w:p>
        </w:tc>
      </w:tr>
      <w:tr w:rsidR="00FE4D71" w:rsidRPr="00435A3A" w:rsidTr="00667B2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70</w:t>
            </w:r>
          </w:p>
        </w:t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70</w:t>
            </w:r>
          </w:p>
        </w:tc>
      </w:tr>
      <w:tr w:rsidR="00FE4D71" w:rsidRPr="00435A3A" w:rsidTr="00667B2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80</w:t>
            </w:r>
          </w:p>
        </w:t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80</w:t>
            </w:r>
          </w:p>
        </w:tc>
      </w:tr>
      <w:tr w:rsidR="00FE4D71" w:rsidRPr="00435A3A" w:rsidTr="00667B2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90</w:t>
            </w:r>
          </w:p>
        </w:tc>
        <w:tc>
          <w:tcPr>
            <w:tcW w:w="3456" w:type="dxa"/>
          </w:tcPr>
          <w:p w:rsidR="00FE4D71" w:rsidRPr="00435A3A" w:rsidRDefault="00FE4D71" w:rsidP="00DB06F3">
            <w:pPr>
              <w:pStyle w:val="AMODTable"/>
              <w:tabs>
                <w:tab w:val="left" w:pos="851"/>
                <w:tab w:val="right" w:leader="dot" w:pos="9072"/>
              </w:tabs>
              <w:jc w:val="center"/>
              <w:rPr>
                <w:lang w:val="en-GB"/>
              </w:rPr>
            </w:pPr>
            <w:r w:rsidRPr="00435A3A">
              <w:rPr>
                <w:lang w:val="en-GB"/>
              </w:rPr>
              <w:t>90</w:t>
            </w:r>
          </w:p>
        </w:tc>
      </w:tr>
    </w:tbl>
    <w:p w:rsidR="00733140" w:rsidRDefault="00733140" w:rsidP="00DF0DD3">
      <w:pPr>
        <w:pStyle w:val="History"/>
      </w:pPr>
      <w:r>
        <w:t xml:space="preserve">[C.4.2 varied by </w:t>
      </w:r>
      <w:hyperlink r:id="rId235" w:history="1">
        <w:r>
          <w:rPr>
            <w:rStyle w:val="Hyperlink"/>
          </w:rPr>
          <w:t>PR998748</w:t>
        </w:r>
      </w:hyperlink>
      <w:r w:rsidR="00286B15">
        <w:t xml:space="preserve">, </w:t>
      </w:r>
      <w:hyperlink r:id="rId236" w:history="1">
        <w:r w:rsidR="00286B15">
          <w:rPr>
            <w:rStyle w:val="Hyperlink"/>
          </w:rPr>
          <w:t>PR510670</w:t>
        </w:r>
      </w:hyperlink>
      <w:r w:rsidR="0082301B">
        <w:t xml:space="preserve">, </w:t>
      </w:r>
      <w:hyperlink r:id="rId237" w:history="1">
        <w:r w:rsidR="0082301B">
          <w:rPr>
            <w:rStyle w:val="Hyperlink"/>
          </w:rPr>
          <w:t>PR525068</w:t>
        </w:r>
      </w:hyperlink>
      <w:r w:rsidR="00BC59CA">
        <w:t xml:space="preserve">, </w:t>
      </w:r>
      <w:hyperlink r:id="rId238" w:history="1">
        <w:r w:rsidR="00BC59CA">
          <w:rPr>
            <w:rStyle w:val="Hyperlink"/>
          </w:rPr>
          <w:t>PR537893</w:t>
        </w:r>
      </w:hyperlink>
      <w:r w:rsidR="00696FD9">
        <w:t>,</w:t>
      </w:r>
      <w:r w:rsidR="00696FD9" w:rsidRPr="00696FD9">
        <w:t xml:space="preserve"> </w:t>
      </w:r>
      <w:hyperlink r:id="rId239" w:history="1">
        <w:r w:rsidR="00696FD9">
          <w:rPr>
            <w:rStyle w:val="Hyperlink"/>
          </w:rPr>
          <w:t>PR551831</w:t>
        </w:r>
      </w:hyperlink>
      <w:r w:rsidR="00BB5659">
        <w:t xml:space="preserve">, </w:t>
      </w:r>
      <w:hyperlink r:id="rId240" w:history="1">
        <w:r w:rsidR="00BB5659" w:rsidRPr="00BB5659">
          <w:rPr>
            <w:rStyle w:val="Hyperlink"/>
          </w:rPr>
          <w:t>PR568050</w:t>
        </w:r>
      </w:hyperlink>
      <w:r w:rsidR="00E76938" w:rsidRPr="005A3B8A">
        <w:rPr>
          <w:rStyle w:val="HistoryChar"/>
        </w:rPr>
        <w:t xml:space="preserve">, </w:t>
      </w:r>
      <w:hyperlink r:id="rId241" w:history="1">
        <w:r w:rsidR="00E76938">
          <w:rPr>
            <w:rStyle w:val="Hyperlink"/>
          </w:rPr>
          <w:t>PR58152</w:t>
        </w:r>
        <w:r w:rsidR="00F230F0">
          <w:t xml:space="preserve">, </w:t>
        </w:r>
        <w:hyperlink r:id="rId242" w:history="1">
          <w:r w:rsidR="004E327E">
            <w:rPr>
              <w:rStyle w:val="Hyperlink"/>
            </w:rPr>
            <w:t>PR592689</w:t>
          </w:r>
        </w:hyperlink>
        <w:r w:rsidR="00E76938">
          <w:rPr>
            <w:rStyle w:val="Hyperlink"/>
          </w:rPr>
          <w:t>8</w:t>
        </w:r>
      </w:hyperlink>
      <w:r w:rsidR="00DC2D1E">
        <w:t xml:space="preserve">, </w:t>
      </w:r>
      <w:hyperlink r:id="rId243" w:history="1">
        <w:r w:rsidR="00DC2D1E" w:rsidRPr="00C71586">
          <w:rPr>
            <w:rStyle w:val="Hyperlink"/>
          </w:rPr>
          <w:t>PR606630</w:t>
        </w:r>
      </w:hyperlink>
      <w:r w:rsidR="00CC5717" w:rsidRPr="00CC5717">
        <w:rPr>
          <w:rStyle w:val="Hyperlink"/>
          <w:color w:val="auto"/>
          <w:u w:val="none"/>
        </w:rPr>
        <w:t xml:space="preserve">, </w:t>
      </w:r>
      <w:hyperlink r:id="rId244" w:history="1">
        <w:r w:rsidR="00CC5717">
          <w:rPr>
            <w:rStyle w:val="Hyperlink"/>
          </w:rPr>
          <w:t>PR709080</w:t>
        </w:r>
      </w:hyperlink>
      <w:r w:rsidR="00CC5717">
        <w:t xml:space="preserve"> ppc 01Jul19</w:t>
      </w:r>
      <w:r w:rsidR="00E76938">
        <w:rPr>
          <w:szCs w:val="20"/>
        </w:rPr>
        <w:t>]</w:t>
      </w:r>
    </w:p>
    <w:p w:rsidR="00FE4D71" w:rsidRDefault="00FE4D71" w:rsidP="00FE4D71">
      <w:pPr>
        <w:pStyle w:val="SubLevel2"/>
      </w:pPr>
      <w:r>
        <w:t>Provided that the minimum amount p</w:t>
      </w:r>
      <w:r w:rsidR="00DC2D1E">
        <w:t>ayable must be not less than $8</w:t>
      </w:r>
      <w:r w:rsidR="00892B65">
        <w:t>7</w:t>
      </w:r>
      <w:r>
        <w:t xml:space="preserve"> per week.</w:t>
      </w:r>
    </w:p>
    <w:p w:rsidR="00FE4D71" w:rsidRDefault="00FE4D71" w:rsidP="00FE4D71">
      <w:pPr>
        <w:pStyle w:val="SubLevel2"/>
      </w:pPr>
      <w:r>
        <w:t>Where an employee’s assessed capacity is 10%, they must receive a high degree of assistance and support.</w:t>
      </w:r>
    </w:p>
    <w:p w:rsidR="00FE4D71" w:rsidRPr="00151429" w:rsidRDefault="00FE4D71" w:rsidP="00FE4D71">
      <w:pPr>
        <w:pStyle w:val="SubLevel1Bold"/>
      </w:pPr>
      <w:bookmarkStart w:id="247" w:name="_Ref226165170"/>
      <w:r w:rsidRPr="00151429">
        <w:t>Assessment of capacity</w:t>
      </w:r>
      <w:bookmarkEnd w:id="247"/>
    </w:p>
    <w:p w:rsidR="00FE4D71" w:rsidRDefault="00FE4D71" w:rsidP="00FE4D71">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FE4D71" w:rsidRDefault="00FE4D71" w:rsidP="00FE4D71">
      <w:pPr>
        <w:pStyle w:val="SubLevel2"/>
      </w:pPr>
      <w:r>
        <w:t>All assessments made under this schedule must be documented in an SWS wage assessment agreement, and retained by the employer as a time and wages record in accordance with the Act.</w:t>
      </w:r>
    </w:p>
    <w:p w:rsidR="00FE4D71" w:rsidRDefault="00FE4D71" w:rsidP="00FE4D71">
      <w:pPr>
        <w:pStyle w:val="SubLevel1Bold"/>
      </w:pPr>
      <w:r w:rsidRPr="00151429">
        <w:t>Lodgement of SWS wage assessment agreement</w:t>
      </w:r>
    </w:p>
    <w:p w:rsidR="00C16F00" w:rsidRPr="00C16F00" w:rsidRDefault="00C16F00" w:rsidP="00C16F00">
      <w:pPr>
        <w:pStyle w:val="History"/>
      </w:pPr>
      <w:r>
        <w:t xml:space="preserve">[C.6.1 varied by </w:t>
      </w:r>
      <w:hyperlink r:id="rId245" w:history="1">
        <w:r>
          <w:rPr>
            <w:rStyle w:val="Hyperlink"/>
          </w:rPr>
          <w:t>PR542235</w:t>
        </w:r>
      </w:hyperlink>
      <w:r>
        <w:t xml:space="preserve"> </w:t>
      </w:r>
      <w:r w:rsidR="00677A38">
        <w:t>ppc</w:t>
      </w:r>
      <w:r>
        <w:t xml:space="preserve"> 04Dec13]</w:t>
      </w:r>
    </w:p>
    <w:p w:rsidR="00FE4D71" w:rsidRDefault="00FE4D71" w:rsidP="00FE4D71">
      <w:pPr>
        <w:pStyle w:val="SubLevel2"/>
      </w:pPr>
      <w:r>
        <w:t xml:space="preserve">All SWS wage assessment agreements under the conditions of this schedule, including the appropriate percentage of the relevant minimum wage to be paid to the employee, must be lodged by the employer with </w:t>
      </w:r>
      <w:r w:rsidR="00C16F00">
        <w:t>the Fair Work Commission</w:t>
      </w:r>
      <w:r>
        <w:t>.</w:t>
      </w:r>
    </w:p>
    <w:p w:rsidR="00C16F00" w:rsidRPr="00C16F00" w:rsidRDefault="00C16F00" w:rsidP="00C16F00">
      <w:pPr>
        <w:pStyle w:val="History"/>
      </w:pPr>
      <w:r>
        <w:t xml:space="preserve">[C.6.2 varied by </w:t>
      </w:r>
      <w:hyperlink r:id="rId246" w:history="1">
        <w:r>
          <w:rPr>
            <w:rStyle w:val="Hyperlink"/>
          </w:rPr>
          <w:t>PR542235</w:t>
        </w:r>
      </w:hyperlink>
      <w:r>
        <w:t xml:space="preserve"> </w:t>
      </w:r>
      <w:r w:rsidR="00677A38">
        <w:t>ppc</w:t>
      </w:r>
      <w:r>
        <w:t xml:space="preserve"> 04Dec13]</w:t>
      </w:r>
    </w:p>
    <w:p w:rsidR="00FE4D71" w:rsidRDefault="00FE4D71" w:rsidP="00FE4D71">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677A38">
        <w:t>the Fair Work Commission</w:t>
      </w:r>
      <w:r>
        <w:t xml:space="preserve"> to the union by certified mail and the agreement will take effect unless an objection is notified to </w:t>
      </w:r>
      <w:r w:rsidR="00C16F00">
        <w:t>the Fair Work Commission</w:t>
      </w:r>
      <w:r>
        <w:t xml:space="preserve"> within 10 working days.</w:t>
      </w:r>
    </w:p>
    <w:p w:rsidR="00FE4D71" w:rsidRDefault="00FE4D71" w:rsidP="00663E62">
      <w:pPr>
        <w:pStyle w:val="SubLevel1Bold"/>
        <w:keepLines/>
      </w:pPr>
      <w:r>
        <w:t>Review of assessment</w:t>
      </w:r>
    </w:p>
    <w:p w:rsidR="00FE4D71" w:rsidRDefault="00FE4D71" w:rsidP="00663E62">
      <w:pPr>
        <w:pStyle w:val="Block1"/>
        <w:keepNext/>
        <w:keepLines/>
      </w:pPr>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FE4D71" w:rsidRDefault="00FE4D71" w:rsidP="00663E62">
      <w:pPr>
        <w:pStyle w:val="SubLevel1Bold"/>
        <w:keepLines/>
      </w:pPr>
      <w:r>
        <w:t>Other terms and conditions of employment</w:t>
      </w:r>
    </w:p>
    <w:p w:rsidR="00FE4D71" w:rsidRDefault="00FE4D71" w:rsidP="00FE4D71">
      <w:pPr>
        <w:pStyle w:val="Block1"/>
      </w:pPr>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FE4D71" w:rsidRDefault="00FE4D71" w:rsidP="00FE4D71">
      <w:pPr>
        <w:pStyle w:val="SubLevel1Bold"/>
      </w:pPr>
      <w:r>
        <w:t>Workplace adjustment</w:t>
      </w:r>
    </w:p>
    <w:p w:rsidR="00FE4D71" w:rsidRDefault="00FE4D71" w:rsidP="00FE4D71">
      <w:pPr>
        <w:pStyle w:val="Block1"/>
      </w:pPr>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FE4D71" w:rsidRDefault="00FE4D71" w:rsidP="00FE4D71">
      <w:pPr>
        <w:pStyle w:val="SubLevel1Bold"/>
      </w:pPr>
      <w:r>
        <w:t>Trial period</w:t>
      </w:r>
    </w:p>
    <w:p w:rsidR="00FE4D71" w:rsidRDefault="00FE4D71" w:rsidP="00FE4D71">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FE4D71" w:rsidRDefault="00FE4D71" w:rsidP="00FE4D71">
      <w:pPr>
        <w:pStyle w:val="SubLevel2"/>
      </w:pPr>
      <w:r>
        <w:t>During that trial period the assessment of capacity will be undertaken and the percentage of the relevant minimum wage for a continuing employment relationship will be determined.</w:t>
      </w:r>
    </w:p>
    <w:p w:rsidR="00733140" w:rsidRPr="00733140" w:rsidRDefault="00733140" w:rsidP="00733140">
      <w:pPr>
        <w:pStyle w:val="History"/>
      </w:pPr>
      <w:r>
        <w:t xml:space="preserve">[C.10.3 varied by </w:t>
      </w:r>
      <w:hyperlink r:id="rId247" w:history="1">
        <w:r>
          <w:rPr>
            <w:rStyle w:val="Hyperlink"/>
          </w:rPr>
          <w:t>PR998748</w:t>
        </w:r>
      </w:hyperlink>
      <w:r w:rsidR="00286B15">
        <w:t xml:space="preserve">, </w:t>
      </w:r>
      <w:hyperlink r:id="rId248" w:history="1">
        <w:r w:rsidR="00286B15">
          <w:rPr>
            <w:rStyle w:val="Hyperlink"/>
          </w:rPr>
          <w:t>PR510670</w:t>
        </w:r>
      </w:hyperlink>
      <w:r w:rsidR="0082301B">
        <w:t xml:space="preserve">, </w:t>
      </w:r>
      <w:hyperlink r:id="rId249" w:history="1">
        <w:r w:rsidR="0082301B">
          <w:rPr>
            <w:rStyle w:val="Hyperlink"/>
          </w:rPr>
          <w:t>PR525068</w:t>
        </w:r>
      </w:hyperlink>
      <w:r w:rsidR="00BC59CA">
        <w:t xml:space="preserve">, </w:t>
      </w:r>
      <w:hyperlink r:id="rId250" w:history="1">
        <w:r w:rsidR="00BC59CA">
          <w:rPr>
            <w:rStyle w:val="Hyperlink"/>
          </w:rPr>
          <w:t>PR537893</w:t>
        </w:r>
      </w:hyperlink>
      <w:r w:rsidR="00696FD9">
        <w:t>,</w:t>
      </w:r>
      <w:r w:rsidR="00696FD9" w:rsidRPr="00696FD9">
        <w:t xml:space="preserve"> </w:t>
      </w:r>
      <w:hyperlink r:id="rId251" w:history="1">
        <w:r w:rsidR="00696FD9">
          <w:rPr>
            <w:rStyle w:val="Hyperlink"/>
          </w:rPr>
          <w:t>PR551831</w:t>
        </w:r>
      </w:hyperlink>
      <w:r w:rsidR="00BB5659">
        <w:t xml:space="preserve">, </w:t>
      </w:r>
      <w:hyperlink r:id="rId252" w:history="1">
        <w:r w:rsidR="00BB5659" w:rsidRPr="00BB5659">
          <w:rPr>
            <w:rStyle w:val="Hyperlink"/>
          </w:rPr>
          <w:t>PR568050</w:t>
        </w:r>
      </w:hyperlink>
      <w:r w:rsidR="00E76938" w:rsidRPr="005A3B8A">
        <w:t xml:space="preserve">, </w:t>
      </w:r>
      <w:hyperlink r:id="rId253" w:history="1">
        <w:r w:rsidR="00E76938">
          <w:rPr>
            <w:rStyle w:val="Hyperlink"/>
          </w:rPr>
          <w:t>PR581528</w:t>
        </w:r>
      </w:hyperlink>
      <w:r w:rsidR="004E327E" w:rsidRPr="005A3B8A">
        <w:t xml:space="preserve">, </w:t>
      </w:r>
      <w:hyperlink r:id="rId254" w:history="1">
        <w:r w:rsidR="004E327E">
          <w:rPr>
            <w:rStyle w:val="Hyperlink"/>
          </w:rPr>
          <w:t>PR592689</w:t>
        </w:r>
      </w:hyperlink>
      <w:r w:rsidR="00DC2D1E">
        <w:t xml:space="preserve">, </w:t>
      </w:r>
      <w:hyperlink r:id="rId255" w:history="1">
        <w:r w:rsidR="00DC2D1E" w:rsidRPr="00C71586">
          <w:rPr>
            <w:rStyle w:val="Hyperlink"/>
          </w:rPr>
          <w:t>PR606630</w:t>
        </w:r>
      </w:hyperlink>
      <w:r w:rsidR="00CC5717" w:rsidRPr="00CC5717">
        <w:rPr>
          <w:rStyle w:val="Hyperlink"/>
          <w:color w:val="auto"/>
          <w:u w:val="none"/>
        </w:rPr>
        <w:t xml:space="preserve">, </w:t>
      </w:r>
      <w:hyperlink r:id="rId256" w:history="1">
        <w:r w:rsidR="00CC5717">
          <w:rPr>
            <w:rStyle w:val="Hyperlink"/>
          </w:rPr>
          <w:t>PR709080</w:t>
        </w:r>
      </w:hyperlink>
      <w:r w:rsidR="00DC2D1E">
        <w:t xml:space="preserve"> </w:t>
      </w:r>
      <w:r w:rsidR="00E76938">
        <w:t>ppc 01Jul1</w:t>
      </w:r>
      <w:r w:rsidR="00CC5717">
        <w:t>9</w:t>
      </w:r>
      <w:r w:rsidR="00E76938">
        <w:rPr>
          <w:szCs w:val="20"/>
        </w:rPr>
        <w:t>]</w:t>
      </w:r>
    </w:p>
    <w:p w:rsidR="00FE4D71" w:rsidRDefault="00FE4D71" w:rsidP="00FE4D71">
      <w:pPr>
        <w:pStyle w:val="SubLevel2"/>
      </w:pPr>
      <w:r>
        <w:t>The minimum amount payable to the employee during the trial</w:t>
      </w:r>
      <w:r w:rsidR="00696FD9">
        <w:t xml:space="preserve"> period must be no less than $</w:t>
      </w:r>
      <w:r w:rsidR="00BC59CA">
        <w:t>8</w:t>
      </w:r>
      <w:r w:rsidR="00892B65">
        <w:t>7</w:t>
      </w:r>
      <w:r>
        <w:t xml:space="preserve"> per week.</w:t>
      </w:r>
    </w:p>
    <w:p w:rsidR="00FE4D71" w:rsidRDefault="00FE4D71" w:rsidP="00FE4D71">
      <w:pPr>
        <w:pStyle w:val="SubLevel2"/>
      </w:pPr>
      <w:r>
        <w:t>Work trials should include induction or training as appropriate to the job being trialled.</w:t>
      </w:r>
    </w:p>
    <w:p w:rsidR="00FE4D71" w:rsidRDefault="00FE4D71" w:rsidP="00FE4D71">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CD4AA2">
        <w:fldChar w:fldCharType="begin"/>
      </w:r>
      <w:r>
        <w:instrText xml:space="preserve"> REF _Ref226165170 \r \h </w:instrText>
      </w:r>
      <w:r w:rsidR="00CD4AA2">
        <w:fldChar w:fldCharType="separate"/>
      </w:r>
      <w:r w:rsidR="007B72EB">
        <w:t>C.5</w:t>
      </w:r>
      <w:r w:rsidR="00CD4AA2">
        <w:fldChar w:fldCharType="end"/>
      </w:r>
      <w:r>
        <w:t>.</w:t>
      </w:r>
    </w:p>
    <w:bookmarkEnd w:id="246"/>
    <w:p w:rsidR="007C2862" w:rsidRDefault="00FE4D71">
      <w:pPr>
        <w:pStyle w:val="Subdocument"/>
      </w:pPr>
      <w:r>
        <w:br w:type="page"/>
      </w:r>
      <w:bookmarkStart w:id="248" w:name="_Ref241563436"/>
      <w:bookmarkStart w:id="249" w:name="_Ref421879775"/>
      <w:bookmarkStart w:id="250" w:name="_Ref421879778"/>
      <w:bookmarkStart w:id="251" w:name="_Toc37243786"/>
      <w:r>
        <w:t>—</w:t>
      </w:r>
      <w:bookmarkStart w:id="252" w:name="Sched_d"/>
      <w:bookmarkEnd w:id="248"/>
      <w:r w:rsidR="007C2862">
        <w:t>National Training Wage</w:t>
      </w:r>
      <w:bookmarkEnd w:id="249"/>
      <w:bookmarkEnd w:id="250"/>
      <w:bookmarkEnd w:id="251"/>
    </w:p>
    <w:p w:rsidR="00202741" w:rsidRPr="00202741" w:rsidRDefault="00202741" w:rsidP="00F0162F">
      <w:pPr>
        <w:pStyle w:val="History"/>
      </w:pPr>
      <w:r>
        <w:t xml:space="preserve">[Varied by </w:t>
      </w:r>
      <w:hyperlink r:id="rId257" w:history="1">
        <w:r>
          <w:rPr>
            <w:rStyle w:val="Hyperlink"/>
          </w:rPr>
          <w:t>PR998015</w:t>
        </w:r>
      </w:hyperlink>
      <w:r w:rsidR="00E82DB8">
        <w:t xml:space="preserve">, </w:t>
      </w:r>
      <w:hyperlink r:id="rId258" w:history="1">
        <w:r w:rsidR="00E82DB8">
          <w:rPr>
            <w:rStyle w:val="Hyperlink"/>
          </w:rPr>
          <w:t>PR509146</w:t>
        </w:r>
      </w:hyperlink>
      <w:r w:rsidR="00D428D9">
        <w:t xml:space="preserve">, </w:t>
      </w:r>
      <w:hyperlink r:id="rId259" w:history="1">
        <w:r w:rsidR="00D428D9" w:rsidRPr="003449C2">
          <w:rPr>
            <w:rStyle w:val="Hyperlink"/>
          </w:rPr>
          <w:t>PR522977</w:t>
        </w:r>
      </w:hyperlink>
      <w:r w:rsidR="00FA3956">
        <w:t xml:space="preserve">, </w:t>
      </w:r>
      <w:hyperlink r:id="rId260" w:history="1">
        <w:r w:rsidR="00FA3956">
          <w:rPr>
            <w:rStyle w:val="Hyperlink"/>
          </w:rPr>
          <w:t>PR536780</w:t>
        </w:r>
      </w:hyperlink>
      <w:r w:rsidR="00F52EE1">
        <w:t xml:space="preserve">, </w:t>
      </w:r>
      <w:hyperlink r:id="rId261" w:history="1">
        <w:r w:rsidR="00F52EE1">
          <w:rPr>
            <w:rStyle w:val="Hyperlink"/>
          </w:rPr>
          <w:t>PR545787</w:t>
        </w:r>
      </w:hyperlink>
      <w:r w:rsidR="00F55BA3">
        <w:t xml:space="preserve">, </w:t>
      </w:r>
      <w:hyperlink r:id="rId262" w:history="1">
        <w:r w:rsidR="00F55BA3">
          <w:rPr>
            <w:rStyle w:val="Hyperlink"/>
          </w:rPr>
          <w:t>PR551703</w:t>
        </w:r>
      </w:hyperlink>
      <w:r w:rsidR="009C51C0">
        <w:t xml:space="preserve">, </w:t>
      </w:r>
      <w:hyperlink r:id="rId263" w:history="1">
        <w:r w:rsidR="008455F2" w:rsidRPr="008455F2">
          <w:rPr>
            <w:rStyle w:val="Hyperlink"/>
          </w:rPr>
          <w:t>PR566795</w:t>
        </w:r>
      </w:hyperlink>
      <w:r w:rsidR="001054BE" w:rsidRPr="001054BE">
        <w:rPr>
          <w:rStyle w:val="Hyperlink"/>
          <w:color w:val="auto"/>
          <w:u w:val="none"/>
        </w:rPr>
        <w:t xml:space="preserve">, </w:t>
      </w:r>
      <w:hyperlink r:id="rId264" w:history="1">
        <w:r w:rsidR="00375EE9" w:rsidRPr="006B0514">
          <w:rPr>
            <w:rStyle w:val="Hyperlink"/>
          </w:rPr>
          <w:t>PR579907</w:t>
        </w:r>
      </w:hyperlink>
      <w:r w:rsidR="00F0162F">
        <w:t xml:space="preserve">; deleted by </w:t>
      </w:r>
      <w:hyperlink r:id="rId265" w:history="1">
        <w:r w:rsidR="00F0162F" w:rsidRPr="00E95EF7">
          <w:rPr>
            <w:rStyle w:val="Hyperlink"/>
            <w:lang w:val="en-US"/>
          </w:rPr>
          <w:t>PR593883</w:t>
        </w:r>
      </w:hyperlink>
      <w:r w:rsidR="00F0162F">
        <w:rPr>
          <w:lang w:val="en-US"/>
        </w:rPr>
        <w:t xml:space="preserve"> ppc 01Ju17</w:t>
      </w:r>
    </w:p>
    <w:p w:rsidR="00A76F8F" w:rsidRDefault="00A76F8F" w:rsidP="00A76F8F">
      <w:pPr>
        <w:pStyle w:val="Subdocument"/>
      </w:pPr>
      <w:r>
        <w:br w:type="page"/>
      </w:r>
      <w:bookmarkStart w:id="253" w:name="_Ref405460537"/>
      <w:bookmarkStart w:id="254" w:name="_Ref405460540"/>
      <w:bookmarkStart w:id="255" w:name="_Toc37243787"/>
      <w:bookmarkEnd w:id="252"/>
      <w:r>
        <w:t>—</w:t>
      </w:r>
      <w:bookmarkStart w:id="256" w:name="Sched_e"/>
      <w:r w:rsidR="00022AF8">
        <w:t>Part-day Public Holidays</w:t>
      </w:r>
      <w:bookmarkEnd w:id="253"/>
      <w:bookmarkEnd w:id="254"/>
      <w:bookmarkEnd w:id="255"/>
    </w:p>
    <w:p w:rsidR="00A76F8F" w:rsidRDefault="00A76F8F" w:rsidP="00A76F8F">
      <w:pPr>
        <w:pStyle w:val="History"/>
      </w:pPr>
      <w:r>
        <w:t xml:space="preserve">[Sched E inserted by </w:t>
      </w:r>
      <w:hyperlink r:id="rId266" w:history="1">
        <w:r w:rsidRPr="00D735AF">
          <w:rPr>
            <w:rStyle w:val="Hyperlink"/>
          </w:rPr>
          <w:t>PR532630</w:t>
        </w:r>
      </w:hyperlink>
      <w:r>
        <w:t xml:space="preserve"> ppc </w:t>
      </w:r>
      <w:r w:rsidRPr="004F696A">
        <w:t>23Nov12</w:t>
      </w:r>
      <w:r w:rsidR="00695AC5">
        <w:t xml:space="preserve">; renamed and varied by </w:t>
      </w:r>
      <w:hyperlink r:id="rId267" w:history="1">
        <w:r w:rsidR="00695AC5" w:rsidRPr="00695AC5">
          <w:rPr>
            <w:rStyle w:val="Hyperlink"/>
          </w:rPr>
          <w:t>PR544519</w:t>
        </w:r>
      </w:hyperlink>
      <w:r w:rsidR="004554B2">
        <w:t xml:space="preserve"> ppc 21Nov13; renamed and varied by </w:t>
      </w:r>
      <w:hyperlink r:id="rId268" w:history="1">
        <w:r w:rsidR="004554B2" w:rsidRPr="004554B2">
          <w:rPr>
            <w:rStyle w:val="Hyperlink"/>
          </w:rPr>
          <w:t>PR557581</w:t>
        </w:r>
      </w:hyperlink>
      <w:r w:rsidR="00915CF6">
        <w:t xml:space="preserve">, </w:t>
      </w:r>
      <w:hyperlink r:id="rId269" w:history="1">
        <w:r w:rsidR="00915CF6" w:rsidRPr="00915CF6">
          <w:rPr>
            <w:rStyle w:val="Hyperlink"/>
          </w:rPr>
          <w:t>PR573679</w:t>
        </w:r>
      </w:hyperlink>
      <w:r w:rsidR="00A420CD">
        <w:t xml:space="preserve">, </w:t>
      </w:r>
      <w:hyperlink r:id="rId270" w:history="1">
        <w:r w:rsidR="00A420CD" w:rsidRPr="00A420CD">
          <w:rPr>
            <w:rStyle w:val="Hyperlink"/>
          </w:rPr>
          <w:t>PR580863</w:t>
        </w:r>
      </w:hyperlink>
      <w:r w:rsidR="00022AF8">
        <w:t xml:space="preserve">, </w:t>
      </w:r>
      <w:hyperlink r:id="rId271" w:history="1">
        <w:r w:rsidR="00022AF8">
          <w:rPr>
            <w:rStyle w:val="Hyperlink"/>
          </w:rPr>
          <w:t>PR598110</w:t>
        </w:r>
      </w:hyperlink>
      <w:r w:rsidR="002A2F96">
        <w:t xml:space="preserve">, </w:t>
      </w:r>
      <w:hyperlink r:id="rId272" w:history="1">
        <w:r w:rsidR="002A2F96" w:rsidRPr="00AC2968">
          <w:rPr>
            <w:rStyle w:val="Hyperlink"/>
          </w:rPr>
          <w:t>PR701683</w:t>
        </w:r>
      </w:hyperlink>
      <w:r w:rsidR="002A2F96">
        <w:t xml:space="preserve"> ppc 21Nov18</w:t>
      </w:r>
      <w:r w:rsidR="00240F89">
        <w:t xml:space="preserve">; varied by </w:t>
      </w:r>
      <w:hyperlink r:id="rId273" w:history="1">
        <w:r w:rsidR="00240F89" w:rsidRPr="00873CE9">
          <w:rPr>
            <w:rStyle w:val="Hyperlink"/>
            <w:szCs w:val="22"/>
          </w:rPr>
          <w:t>PR712265</w:t>
        </w:r>
      </w:hyperlink>
      <w:r w:rsidR="00794EB3">
        <w:t xml:space="preserve">, </w:t>
      </w:r>
      <w:hyperlink r:id="rId274" w:history="1">
        <w:r w:rsidR="00794EB3">
          <w:rPr>
            <w:rStyle w:val="Hyperlink"/>
            <w:shd w:val="clear" w:color="auto" w:fill="FFFFFF"/>
          </w:rPr>
          <w:t>PR715091</w:t>
        </w:r>
      </w:hyperlink>
      <w:r w:rsidR="00794EB3">
        <w:t>]</w:t>
      </w:r>
    </w:p>
    <w:p w:rsidR="00A76F8F" w:rsidRDefault="00A76F8F" w:rsidP="00A76F8F">
      <w:r w:rsidRPr="00276DE0">
        <w:t xml:space="preserve">This schedule operates </w:t>
      </w:r>
      <w:r>
        <w:t>where this award otherwise contains provisions dealing with public holidays that supplement the NES</w:t>
      </w:r>
      <w:r w:rsidRPr="00276DE0">
        <w:t>.</w:t>
      </w:r>
    </w:p>
    <w:p w:rsidR="00C07689" w:rsidRPr="0010005A" w:rsidRDefault="00C07689" w:rsidP="00C07689">
      <w:pPr>
        <w:pStyle w:val="History"/>
        <w:rPr>
          <w:sz w:val="32"/>
          <w:szCs w:val="32"/>
        </w:rPr>
      </w:pPr>
      <w:bookmarkStart w:id="257" w:name="_Hlk27388619"/>
      <w:r w:rsidRPr="0010005A">
        <w:rPr>
          <w:shd w:val="clear" w:color="auto" w:fill="FFFFFF"/>
        </w:rPr>
        <w:t>[</w:t>
      </w:r>
      <w:r>
        <w:rPr>
          <w:shd w:val="clear" w:color="auto" w:fill="FFFFFF"/>
        </w:rPr>
        <w:t>E</w:t>
      </w:r>
      <w:r w:rsidRPr="0010005A">
        <w:rPr>
          <w:shd w:val="clear" w:color="auto" w:fill="FFFFFF"/>
        </w:rPr>
        <w:t xml:space="preserve">.1 varied </w:t>
      </w:r>
      <w:r w:rsidRPr="0039565A">
        <w:rPr>
          <w:shd w:val="clear" w:color="auto" w:fill="FFFFFF"/>
        </w:rPr>
        <w:t>by </w:t>
      </w:r>
      <w:hyperlink r:id="rId275" w:history="1">
        <w:r w:rsidR="00411150">
          <w:rPr>
            <w:rStyle w:val="Hyperlink"/>
            <w:shd w:val="clear" w:color="auto" w:fill="FFFFFF"/>
          </w:rPr>
          <w:t>PR715091</w:t>
        </w:r>
      </w:hyperlink>
      <w:r w:rsidRPr="0010005A">
        <w:rPr>
          <w:shd w:val="clear" w:color="auto" w:fill="FFFFFF"/>
        </w:rPr>
        <w:t xml:space="preserve"> ppc </w:t>
      </w:r>
      <w:r>
        <w:rPr>
          <w:shd w:val="clear" w:color="auto" w:fill="FFFFFF"/>
        </w:rPr>
        <w:t>18Nov</w:t>
      </w:r>
      <w:r w:rsidRPr="0010005A">
        <w:rPr>
          <w:shd w:val="clear" w:color="auto" w:fill="FFFFFF"/>
        </w:rPr>
        <w:t>19]</w:t>
      </w:r>
    </w:p>
    <w:p w:rsidR="00C07689" w:rsidRPr="0080629A" w:rsidRDefault="00C07689" w:rsidP="00C07689">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C07689" w:rsidRDefault="00C07689" w:rsidP="00C07689">
      <w:pPr>
        <w:pStyle w:val="SubLevel3"/>
      </w:pPr>
      <w:bookmarkStart w:id="258" w:name="_Ref27052456"/>
      <w:r w:rsidRPr="0080629A">
        <w:t>All employees will have the right to refuse to work on the part-day public holiday if the request to work is not reasonable or the refusal is reasonable as provided for in the NES.</w:t>
      </w:r>
      <w:bookmarkEnd w:id="258"/>
    </w:p>
    <w:p w:rsidR="00C07689" w:rsidRDefault="00C07689" w:rsidP="00C07689">
      <w:pPr>
        <w:pStyle w:val="History"/>
      </w:pPr>
      <w:r w:rsidRPr="00707B35">
        <w:rPr>
          <w:shd w:val="clear" w:color="auto" w:fill="FFFFFF"/>
        </w:rPr>
        <w:t>[</w:t>
      </w:r>
      <w:r>
        <w:rPr>
          <w:shd w:val="clear" w:color="auto" w:fill="FFFFFF"/>
        </w:rPr>
        <w:t>E</w:t>
      </w:r>
      <w:r w:rsidRPr="00707B35">
        <w:rPr>
          <w:shd w:val="clear" w:color="auto" w:fill="FFFFFF"/>
        </w:rPr>
        <w:t>.1(b) varied by </w:t>
      </w:r>
      <w:hyperlink r:id="rId276" w:history="1">
        <w:r w:rsidR="00411150">
          <w:rPr>
            <w:rStyle w:val="Hyperlink"/>
            <w:shd w:val="clear" w:color="auto" w:fill="FFFFFF"/>
          </w:rPr>
          <w:t>PR715091</w:t>
        </w:r>
      </w:hyperlink>
      <w:r w:rsidRPr="00707B35">
        <w:rPr>
          <w:shd w:val="clear" w:color="auto" w:fill="FFFFFF"/>
        </w:rPr>
        <w:t xml:space="preserve"> ppc </w:t>
      </w:r>
      <w:r>
        <w:rPr>
          <w:shd w:val="clear" w:color="auto" w:fill="FFFFFF"/>
        </w:rPr>
        <w:t>18Nov</w:t>
      </w:r>
      <w:r w:rsidRPr="00707B35">
        <w:rPr>
          <w:shd w:val="clear" w:color="auto" w:fill="FFFFFF"/>
        </w:rPr>
        <w:t>19]</w:t>
      </w:r>
    </w:p>
    <w:p w:rsidR="00C07689" w:rsidRDefault="00C07689" w:rsidP="00C07689">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C07689" w:rsidRPr="0010005A" w:rsidRDefault="00C07689" w:rsidP="00C07689">
      <w:pPr>
        <w:pStyle w:val="History"/>
        <w:rPr>
          <w:sz w:val="32"/>
          <w:szCs w:val="32"/>
        </w:rPr>
      </w:pPr>
      <w:r w:rsidRPr="0010005A">
        <w:rPr>
          <w:shd w:val="clear" w:color="auto" w:fill="FFFFFF"/>
        </w:rPr>
        <w:t>[</w:t>
      </w:r>
      <w:r>
        <w:rPr>
          <w:shd w:val="clear" w:color="auto" w:fill="FFFFFF"/>
        </w:rPr>
        <w:t>E</w:t>
      </w:r>
      <w:r w:rsidRPr="0010005A">
        <w:rPr>
          <w:shd w:val="clear" w:color="auto" w:fill="FFFFFF"/>
        </w:rPr>
        <w:t>.1(c) substituted by </w:t>
      </w:r>
      <w:hyperlink r:id="rId277" w:history="1">
        <w:r w:rsidR="00411150">
          <w:rPr>
            <w:rStyle w:val="Hyperlink"/>
            <w:shd w:val="clear" w:color="auto" w:fill="FFFFFF"/>
          </w:rPr>
          <w:t>PR715091</w:t>
        </w:r>
      </w:hyperlink>
      <w:r w:rsidRPr="0010005A">
        <w:rPr>
          <w:shd w:val="clear" w:color="auto" w:fill="FFFFFF"/>
        </w:rPr>
        <w:t xml:space="preserve"> ppc </w:t>
      </w:r>
      <w:r>
        <w:rPr>
          <w:shd w:val="clear" w:color="auto" w:fill="FFFFFF"/>
        </w:rPr>
        <w:t>18Nov</w:t>
      </w:r>
      <w:r w:rsidRPr="0010005A">
        <w:rPr>
          <w:shd w:val="clear" w:color="auto" w:fill="FFFFFF"/>
        </w:rPr>
        <w:t>19]</w:t>
      </w:r>
    </w:p>
    <w:p w:rsidR="00C07689" w:rsidRDefault="00C07689" w:rsidP="00C07689">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C07689" w:rsidRPr="0010005A" w:rsidRDefault="00C07689" w:rsidP="00C07689">
      <w:pPr>
        <w:pStyle w:val="History"/>
      </w:pPr>
      <w:r w:rsidRPr="0010005A">
        <w:rPr>
          <w:shd w:val="clear" w:color="auto" w:fill="FFFFFF"/>
        </w:rPr>
        <w:t>[</w:t>
      </w:r>
      <w:r>
        <w:rPr>
          <w:shd w:val="clear" w:color="auto" w:fill="FFFFFF"/>
        </w:rPr>
        <w:t>E</w:t>
      </w:r>
      <w:r w:rsidRPr="0010005A">
        <w:rPr>
          <w:shd w:val="clear" w:color="auto" w:fill="FFFFFF"/>
        </w:rPr>
        <w:t>.1(d) varied by </w:t>
      </w:r>
      <w:hyperlink r:id="rId278" w:history="1">
        <w:r w:rsidR="00411150">
          <w:rPr>
            <w:rStyle w:val="Hyperlink"/>
            <w:shd w:val="clear" w:color="auto" w:fill="FFFFFF"/>
          </w:rPr>
          <w:t>PR715091</w:t>
        </w:r>
      </w:hyperlink>
      <w:r w:rsidRPr="0010005A">
        <w:rPr>
          <w:shd w:val="clear" w:color="auto" w:fill="FFFFFF"/>
        </w:rPr>
        <w:t xml:space="preserve"> ppc </w:t>
      </w:r>
      <w:r>
        <w:rPr>
          <w:shd w:val="clear" w:color="auto" w:fill="FFFFFF"/>
        </w:rPr>
        <w:t>18Nov</w:t>
      </w:r>
      <w:r w:rsidRPr="0010005A">
        <w:rPr>
          <w:shd w:val="clear" w:color="auto" w:fill="FFFFFF"/>
        </w:rPr>
        <w:t>19]</w:t>
      </w:r>
    </w:p>
    <w:p w:rsidR="00C07689" w:rsidRDefault="00C07689" w:rsidP="00C07689">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C07689" w:rsidRDefault="00C07689" w:rsidP="00C07689">
      <w:pPr>
        <w:pStyle w:val="History"/>
      </w:pPr>
      <w:r w:rsidRPr="0010005A">
        <w:rPr>
          <w:shd w:val="clear" w:color="auto" w:fill="FFFFFF"/>
        </w:rPr>
        <w:t>[</w:t>
      </w:r>
      <w:r>
        <w:rPr>
          <w:shd w:val="clear" w:color="auto" w:fill="FFFFFF"/>
        </w:rPr>
        <w:t>E</w:t>
      </w:r>
      <w:r w:rsidRPr="0010005A">
        <w:rPr>
          <w:shd w:val="clear" w:color="auto" w:fill="FFFFFF"/>
        </w:rPr>
        <w:t>.1(e) varied by </w:t>
      </w:r>
      <w:hyperlink r:id="rId279" w:history="1">
        <w:r w:rsidR="00411150">
          <w:rPr>
            <w:rStyle w:val="Hyperlink"/>
            <w:shd w:val="clear" w:color="auto" w:fill="FFFFFF"/>
          </w:rPr>
          <w:t>PR715091</w:t>
        </w:r>
      </w:hyperlink>
      <w:r w:rsidRPr="0010005A">
        <w:rPr>
          <w:shd w:val="clear" w:color="auto" w:fill="FFFFFF"/>
        </w:rPr>
        <w:t xml:space="preserve"> ppc </w:t>
      </w:r>
      <w:r>
        <w:rPr>
          <w:shd w:val="clear" w:color="auto" w:fill="FFFFFF"/>
        </w:rPr>
        <w:t>18Nov</w:t>
      </w:r>
      <w:r w:rsidRPr="0010005A">
        <w:rPr>
          <w:shd w:val="clear" w:color="auto" w:fill="FFFFFF"/>
        </w:rPr>
        <w:t>19]</w:t>
      </w:r>
    </w:p>
    <w:p w:rsidR="00C07689" w:rsidRDefault="00C07689" w:rsidP="00C07689">
      <w:pPr>
        <w:pStyle w:val="SubLevel3"/>
      </w:pPr>
      <w:r w:rsidRPr="0080629A">
        <w:t xml:space="preserve">Excluding annualised salaried employees to whom clause </w:t>
      </w:r>
      <w:r>
        <w:fldChar w:fldCharType="begin"/>
      </w:r>
      <w:r>
        <w:instrText xml:space="preserve"> REF _Ref27052441 \w \h </w:instrText>
      </w:r>
      <w:r>
        <w:fldChar w:fldCharType="separate"/>
      </w:r>
      <w:r w:rsidR="007B72EB">
        <w:t>E.1(f)</w:t>
      </w:r>
      <w:r>
        <w:fldChar w:fldCharType="end"/>
      </w:r>
      <w:r w:rsidRPr="0080629A">
        <w:t xml:space="preserve"> applies, where an employee works any hours on the declared or prescribed part-day public </w:t>
      </w:r>
      <w:r w:rsidRPr="009567A7">
        <w:t>holid</w:t>
      </w:r>
      <w:r w:rsidR="009902A3" w:rsidRPr="009567A7">
        <w:t>ay t</w:t>
      </w:r>
      <w:r w:rsidRPr="009567A7">
        <w:t>hey will</w:t>
      </w:r>
      <w:r w:rsidRPr="0080629A">
        <w:t xml:space="preserve"> be entitled to the appropriate public holiday penalty rate (if any) in this award for those hours worked.</w:t>
      </w:r>
    </w:p>
    <w:p w:rsidR="00C07689" w:rsidRDefault="00C07689" w:rsidP="00C07689">
      <w:pPr>
        <w:pStyle w:val="History"/>
      </w:pPr>
      <w:r w:rsidRPr="0010005A">
        <w:rPr>
          <w:shd w:val="clear" w:color="auto" w:fill="FFFFFF"/>
        </w:rPr>
        <w:t>[</w:t>
      </w:r>
      <w:r>
        <w:rPr>
          <w:shd w:val="clear" w:color="auto" w:fill="FFFFFF"/>
        </w:rPr>
        <w:t>E</w:t>
      </w:r>
      <w:r w:rsidRPr="0010005A">
        <w:rPr>
          <w:shd w:val="clear" w:color="auto" w:fill="FFFFFF"/>
        </w:rPr>
        <w:t>.1(f) varied by</w:t>
      </w:r>
      <w:hyperlink r:id="rId280" w:history="1">
        <w:r w:rsidR="00411150">
          <w:rPr>
            <w:rStyle w:val="Hyperlink"/>
            <w:shd w:val="clear" w:color="auto" w:fill="FFFFFF"/>
          </w:rPr>
          <w:t> PR715091</w:t>
        </w:r>
      </w:hyperlink>
      <w:r w:rsidRPr="0010005A">
        <w:rPr>
          <w:shd w:val="clear" w:color="auto" w:fill="FFFFFF"/>
        </w:rPr>
        <w:t xml:space="preserve"> ppc </w:t>
      </w:r>
      <w:r>
        <w:rPr>
          <w:shd w:val="clear" w:color="auto" w:fill="FFFFFF"/>
        </w:rPr>
        <w:t>18Nov</w:t>
      </w:r>
      <w:r w:rsidRPr="0010005A">
        <w:rPr>
          <w:shd w:val="clear" w:color="auto" w:fill="FFFFFF"/>
        </w:rPr>
        <w:t>19]</w:t>
      </w:r>
    </w:p>
    <w:p w:rsidR="00C07689" w:rsidRDefault="00C07689" w:rsidP="00C07689">
      <w:pPr>
        <w:pStyle w:val="SubLevel3"/>
      </w:pPr>
      <w:bookmarkStart w:id="259"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59"/>
    </w:p>
    <w:p w:rsidR="00C07689" w:rsidRDefault="00C07689" w:rsidP="00C07689">
      <w:pPr>
        <w:pStyle w:val="History"/>
      </w:pPr>
      <w:r w:rsidRPr="0010005A">
        <w:rPr>
          <w:shd w:val="clear" w:color="auto" w:fill="FFFFFF"/>
        </w:rPr>
        <w:t>[</w:t>
      </w:r>
      <w:r>
        <w:rPr>
          <w:shd w:val="clear" w:color="auto" w:fill="FFFFFF"/>
        </w:rPr>
        <w:t>E</w:t>
      </w:r>
      <w:r w:rsidRPr="0010005A">
        <w:rPr>
          <w:shd w:val="clear" w:color="auto" w:fill="FFFFFF"/>
        </w:rPr>
        <w:t>.1(</w:t>
      </w:r>
      <w:r>
        <w:rPr>
          <w:shd w:val="clear" w:color="auto" w:fill="FFFFFF"/>
        </w:rPr>
        <w:t>g</w:t>
      </w:r>
      <w:r w:rsidRPr="0010005A">
        <w:rPr>
          <w:shd w:val="clear" w:color="auto" w:fill="FFFFFF"/>
        </w:rPr>
        <w:t>) varied by </w:t>
      </w:r>
      <w:hyperlink r:id="rId281" w:history="1">
        <w:r w:rsidR="00411150">
          <w:rPr>
            <w:rStyle w:val="Hyperlink"/>
            <w:shd w:val="clear" w:color="auto" w:fill="FFFFFF"/>
          </w:rPr>
          <w:t>PR715091</w:t>
        </w:r>
      </w:hyperlink>
      <w:r w:rsidRPr="0010005A">
        <w:rPr>
          <w:shd w:val="clear" w:color="auto" w:fill="FFFFFF"/>
        </w:rPr>
        <w:t xml:space="preserve"> ppc </w:t>
      </w:r>
      <w:r>
        <w:rPr>
          <w:shd w:val="clear" w:color="auto" w:fill="FFFFFF"/>
        </w:rPr>
        <w:t>18Nov</w:t>
      </w:r>
      <w:r w:rsidRPr="0010005A">
        <w:rPr>
          <w:shd w:val="clear" w:color="auto" w:fill="FFFFFF"/>
        </w:rPr>
        <w:t>19]</w:t>
      </w:r>
    </w:p>
    <w:p w:rsidR="00C07689" w:rsidRDefault="00C07689" w:rsidP="00C07689">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7B72EB">
        <w:t>E.1(a)</w:t>
      </w:r>
      <w:r>
        <w:fldChar w:fldCharType="end"/>
      </w:r>
      <w:r w:rsidRPr="0080629A">
        <w:t>, will not be entitled to another day off, another day’s pay or another day of annual leave as a result of the part-day public holiday.</w:t>
      </w:r>
    </w:p>
    <w:bookmarkEnd w:id="257"/>
    <w:p w:rsidR="00240F89" w:rsidRDefault="00240F89" w:rsidP="00240F89">
      <w:pPr>
        <w:pStyle w:val="History"/>
      </w:pPr>
      <w:r>
        <w:t xml:space="preserve">[E.2 inserted by </w:t>
      </w:r>
      <w:hyperlink r:id="rId282" w:history="1">
        <w:r w:rsidRPr="00873CE9">
          <w:rPr>
            <w:rStyle w:val="Hyperlink"/>
            <w:szCs w:val="22"/>
          </w:rPr>
          <w:t>PR712265</w:t>
        </w:r>
      </w:hyperlink>
      <w:r w:rsidRPr="00801C80">
        <w:t xml:space="preserve"> </w:t>
      </w:r>
      <w:r>
        <w:t>ppc 04Oct19]</w:t>
      </w:r>
    </w:p>
    <w:p w:rsidR="00240F89" w:rsidRPr="00240F89" w:rsidRDefault="00240F89" w:rsidP="00240F89">
      <w:pPr>
        <w:pStyle w:val="SubLevel1"/>
      </w:pPr>
      <w:r>
        <w:t>An employer and employee may agree to substitute another part-day for a part-day that would otherwise be a part-day public holiday under the NES.</w:t>
      </w:r>
    </w:p>
    <w:p w:rsidR="00695AC5" w:rsidRDefault="00695AC5" w:rsidP="00A76F8F">
      <w:r w:rsidRPr="003B69F2">
        <w:t>This schedule is not intended to detract from or supplement the NES.</w:t>
      </w:r>
    </w:p>
    <w:p w:rsidR="001B1DEA" w:rsidRDefault="001B1DEA">
      <w:pPr>
        <w:spacing w:before="0"/>
        <w:jc w:val="left"/>
      </w:pPr>
      <w:r>
        <w:br w:type="page"/>
      </w:r>
    </w:p>
    <w:p w:rsidR="001A1710" w:rsidRDefault="00102327" w:rsidP="00102327">
      <w:pPr>
        <w:pStyle w:val="Subdocument"/>
      </w:pPr>
      <w:bookmarkStart w:id="260" w:name="_Ref456789759"/>
      <w:bookmarkStart w:id="261" w:name="_Ref456789781"/>
      <w:bookmarkStart w:id="262" w:name="_Ref456789798"/>
      <w:bookmarkStart w:id="263" w:name="_Toc37243788"/>
      <w:bookmarkEnd w:id="256"/>
      <w:r>
        <w:t>—</w:t>
      </w:r>
      <w:bookmarkStart w:id="264" w:name="Sched_f"/>
      <w:r>
        <w:t xml:space="preserve">Agreement to </w:t>
      </w:r>
      <w:r w:rsidR="0041623B">
        <w:t xml:space="preserve">Take </w:t>
      </w:r>
      <w:r>
        <w:t>Annual Leave in Advance</w:t>
      </w:r>
      <w:bookmarkEnd w:id="260"/>
      <w:bookmarkEnd w:id="261"/>
      <w:bookmarkEnd w:id="262"/>
      <w:bookmarkEnd w:id="263"/>
      <w:r>
        <w:t xml:space="preserve"> </w:t>
      </w:r>
    </w:p>
    <w:p w:rsidR="00102327" w:rsidRPr="00FE1ABB" w:rsidRDefault="0041623B" w:rsidP="0041623B">
      <w:pPr>
        <w:pStyle w:val="History"/>
      </w:pPr>
      <w:r>
        <w:t>[Sched F</w:t>
      </w:r>
      <w:r w:rsidRPr="00A32A0C">
        <w:t xml:space="preserve"> inserted by </w:t>
      </w:r>
      <w:hyperlink r:id="rId283" w:history="1">
        <w:r w:rsidRPr="00656550">
          <w:rPr>
            <w:rStyle w:val="Hyperlink"/>
          </w:rPr>
          <w:t>PR582951</w:t>
        </w:r>
      </w:hyperlink>
      <w:r w:rsidRPr="00E646DB">
        <w:t xml:space="preserve"> pp</w:t>
      </w:r>
      <w:r>
        <w:t>c 29Jul16]</w:t>
      </w:r>
    </w:p>
    <w:p w:rsidR="00CF1AF0" w:rsidRPr="006C7CDF" w:rsidRDefault="00CF1AF0" w:rsidP="00CF1AF0">
      <w:pPr>
        <w:pStyle w:val="note"/>
        <w:rPr>
          <w:lang w:val="en-US" w:eastAsia="en-US"/>
        </w:rPr>
      </w:pPr>
      <w:r>
        <w:rPr>
          <w:lang w:val="en-US" w:eastAsia="en-US"/>
        </w:rPr>
        <w:t xml:space="preserve">Link to PDF copy of </w:t>
      </w:r>
      <w:hyperlink r:id="rId284" w:history="1">
        <w:r>
          <w:rPr>
            <w:rStyle w:val="Hyperlink"/>
            <w:lang w:val="en-US" w:eastAsia="en-US"/>
          </w:rPr>
          <w:t>Agreement to Take Annual Leave in Advance</w:t>
        </w:r>
      </w:hyperlink>
      <w:r w:rsidRPr="006C7CDF">
        <w:rPr>
          <w:lang w:val="en-US" w:eastAsia="en-US"/>
        </w:rPr>
        <w:t>.</w:t>
      </w:r>
    </w:p>
    <w:p w:rsidR="00CF1AF0" w:rsidRDefault="00CF1AF0" w:rsidP="00CF1AF0"/>
    <w:p w:rsidR="00102327" w:rsidRPr="00FE1ABB" w:rsidRDefault="00102327" w:rsidP="00102327">
      <w:r w:rsidRPr="00FE1ABB">
        <w:t>Name of employee: _____________________________________________</w:t>
      </w:r>
    </w:p>
    <w:p w:rsidR="00102327" w:rsidRPr="00FE1ABB" w:rsidRDefault="00102327" w:rsidP="00102327">
      <w:r w:rsidRPr="00FE1ABB">
        <w:t>Name of employer: _____________________________________________</w:t>
      </w:r>
    </w:p>
    <w:p w:rsidR="00102327" w:rsidRPr="00102327" w:rsidRDefault="00102327" w:rsidP="00102327">
      <w:pPr>
        <w:rPr>
          <w:b/>
        </w:rPr>
      </w:pPr>
      <w:r w:rsidRPr="00102327">
        <w:rPr>
          <w:b/>
        </w:rPr>
        <w:t>The employer and employee agree that the employee will take a period of paid annual leave before the employee has accrued an entitlement to the leave:</w:t>
      </w:r>
    </w:p>
    <w:p w:rsidR="00102327" w:rsidRPr="00FE1ABB" w:rsidRDefault="00102327" w:rsidP="00102327">
      <w:r w:rsidRPr="00FE1ABB">
        <w:t>The amount of leave to be taken in advance is: ____ hours/days</w:t>
      </w:r>
    </w:p>
    <w:p w:rsidR="00102327" w:rsidRPr="00FE1ABB" w:rsidRDefault="00102327" w:rsidP="00102327">
      <w:r w:rsidRPr="00FE1ABB">
        <w:t>The leave in advance will commence on: ___/___/20___</w:t>
      </w:r>
    </w:p>
    <w:p w:rsidR="00102327" w:rsidRPr="00FE1ABB" w:rsidRDefault="00102327" w:rsidP="00102327"/>
    <w:p w:rsidR="00102327" w:rsidRPr="00FE1ABB" w:rsidRDefault="00102327" w:rsidP="00102327">
      <w:r w:rsidRPr="00FE1ABB">
        <w:t>Signature of employee: ________________________________________</w:t>
      </w:r>
    </w:p>
    <w:p w:rsidR="00102327" w:rsidRPr="00FE1ABB" w:rsidRDefault="00102327" w:rsidP="00102327">
      <w:r w:rsidRPr="00FE1ABB">
        <w:t>Date signed: ___/___/20___</w:t>
      </w:r>
    </w:p>
    <w:p w:rsidR="00102327" w:rsidRPr="00FE1ABB" w:rsidRDefault="00102327" w:rsidP="00102327"/>
    <w:p w:rsidR="00102327" w:rsidRPr="00FE1ABB" w:rsidRDefault="00102327" w:rsidP="00102327">
      <w:pPr>
        <w:jc w:val="left"/>
      </w:pPr>
      <w:r w:rsidRPr="00FE1ABB">
        <w:t>Name of employer</w:t>
      </w:r>
      <w:r w:rsidRPr="00FE1ABB">
        <w:br/>
        <w:t>representative: ________________________________________</w:t>
      </w:r>
    </w:p>
    <w:p w:rsidR="00102327" w:rsidRPr="00FE1ABB" w:rsidRDefault="00102327" w:rsidP="00102327">
      <w:pPr>
        <w:jc w:val="left"/>
      </w:pPr>
      <w:r w:rsidRPr="00FE1ABB">
        <w:t>Signature of employer</w:t>
      </w:r>
      <w:r w:rsidRPr="00FE1ABB">
        <w:br/>
        <w:t>representative: ________________________________________</w:t>
      </w:r>
    </w:p>
    <w:p w:rsidR="00102327" w:rsidRDefault="00102327" w:rsidP="00102327">
      <w:pPr>
        <w:jc w:val="left"/>
      </w:pPr>
      <w:r w:rsidRPr="00FE1ABB">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90EE0" w:rsidRPr="00FE1ABB" w:rsidTr="007A2CE8">
        <w:tc>
          <w:tcPr>
            <w:tcW w:w="8794" w:type="dxa"/>
            <w:tcBorders>
              <w:top w:val="single" w:sz="4" w:space="0" w:color="auto"/>
              <w:left w:val="single" w:sz="4" w:space="0" w:color="auto"/>
              <w:bottom w:val="single" w:sz="4" w:space="0" w:color="auto"/>
              <w:right w:val="single" w:sz="4" w:space="0" w:color="auto"/>
            </w:tcBorders>
            <w:hideMark/>
          </w:tcPr>
          <w:p w:rsidR="00290EE0" w:rsidRPr="00FE1ABB" w:rsidRDefault="00290EE0" w:rsidP="007A2CE8">
            <w:pPr>
              <w:rPr>
                <w:i/>
              </w:rPr>
            </w:pPr>
            <w:r w:rsidRPr="00FE1ABB">
              <w:rPr>
                <w:i/>
              </w:rPr>
              <w:t>[If the employee is under 18 years of age - include:]</w:t>
            </w:r>
          </w:p>
          <w:p w:rsidR="00290EE0" w:rsidRPr="00102327" w:rsidRDefault="00290EE0" w:rsidP="007A2CE8">
            <w:pPr>
              <w:rPr>
                <w:b/>
              </w:rPr>
            </w:pPr>
            <w:r w:rsidRPr="00102327">
              <w:rPr>
                <w:b/>
              </w:rPr>
              <w:t>I agree that:</w:t>
            </w:r>
          </w:p>
          <w:p w:rsidR="00290EE0" w:rsidRPr="00FE1ABB" w:rsidRDefault="00290EE0" w:rsidP="007A2CE8">
            <w:r w:rsidRPr="00102327">
              <w:rPr>
                <w:b/>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290EE0" w:rsidRPr="00FE1ABB" w:rsidRDefault="00290EE0" w:rsidP="007A2CE8">
            <w:r w:rsidRPr="00FE1ABB">
              <w:t>Name of parent/guardian: ________________________________________</w:t>
            </w:r>
          </w:p>
          <w:p w:rsidR="00290EE0" w:rsidRPr="00FE1ABB" w:rsidRDefault="00290EE0" w:rsidP="007A2CE8">
            <w:r w:rsidRPr="00FE1ABB">
              <w:t>Signature of parent/guardian: ________________________________________</w:t>
            </w:r>
          </w:p>
          <w:p w:rsidR="00290EE0" w:rsidRPr="00FE1ABB" w:rsidRDefault="00290EE0" w:rsidP="007A2CE8">
            <w:pPr>
              <w:rPr>
                <w:i/>
              </w:rPr>
            </w:pPr>
            <w:r w:rsidRPr="00FE1ABB">
              <w:t>Date signed: ___/___/20___</w:t>
            </w:r>
          </w:p>
        </w:tc>
      </w:tr>
    </w:tbl>
    <w:p w:rsidR="00290EE0" w:rsidRDefault="006A27E6" w:rsidP="00290EE0">
      <w:r>
        <w:t>   </w:t>
      </w:r>
    </w:p>
    <w:p w:rsidR="00DF024D" w:rsidRDefault="00DF024D">
      <w:pPr>
        <w:spacing w:before="0"/>
        <w:jc w:val="left"/>
      </w:pPr>
      <w:r>
        <w:br w:type="page"/>
      </w:r>
    </w:p>
    <w:p w:rsidR="00102327" w:rsidRDefault="001B1DEA" w:rsidP="001B1DEA">
      <w:pPr>
        <w:pStyle w:val="Subdocument"/>
      </w:pPr>
      <w:bookmarkStart w:id="265" w:name="_Ref456789814"/>
      <w:bookmarkStart w:id="266" w:name="_Ref456789817"/>
      <w:bookmarkStart w:id="267" w:name="_Toc37243789"/>
      <w:bookmarkEnd w:id="264"/>
      <w:r>
        <w:t>—</w:t>
      </w:r>
      <w:bookmarkStart w:id="268" w:name="Sched_g"/>
      <w:r>
        <w:t>Agreement to Cash Out Annual Leave</w:t>
      </w:r>
      <w:bookmarkEnd w:id="265"/>
      <w:bookmarkEnd w:id="266"/>
      <w:bookmarkEnd w:id="267"/>
    </w:p>
    <w:p w:rsidR="0041623B" w:rsidRDefault="0041623B" w:rsidP="0041623B">
      <w:pPr>
        <w:pStyle w:val="History"/>
      </w:pPr>
      <w:r w:rsidRPr="00A32A0C">
        <w:t>[</w:t>
      </w:r>
      <w:r>
        <w:t>Sched G</w:t>
      </w:r>
      <w:r w:rsidRPr="00A32A0C">
        <w:t xml:space="preserve"> inserted by </w:t>
      </w:r>
      <w:hyperlink r:id="rId285" w:history="1">
        <w:r w:rsidRPr="00656550">
          <w:rPr>
            <w:rStyle w:val="Hyperlink"/>
          </w:rPr>
          <w:t>PR582951</w:t>
        </w:r>
      </w:hyperlink>
      <w:r w:rsidRPr="00A32A0C">
        <w:t xml:space="preserve"> </w:t>
      </w:r>
      <w:r w:rsidRPr="00E646DB">
        <w:t>ppc</w:t>
      </w:r>
      <w:r w:rsidRPr="00A32A0C">
        <w:t xml:space="preserve"> 29Jul16]</w:t>
      </w:r>
    </w:p>
    <w:p w:rsidR="00CF1AF0" w:rsidRPr="006C7CDF" w:rsidRDefault="00CF1AF0" w:rsidP="00CF1AF0">
      <w:pPr>
        <w:pStyle w:val="note"/>
        <w:rPr>
          <w:lang w:val="en-US" w:eastAsia="en-US"/>
        </w:rPr>
      </w:pPr>
      <w:r>
        <w:rPr>
          <w:lang w:val="en-US" w:eastAsia="en-US"/>
        </w:rPr>
        <w:t xml:space="preserve">Link to PDF copy of </w:t>
      </w:r>
      <w:hyperlink r:id="rId286" w:history="1">
        <w:r>
          <w:rPr>
            <w:rStyle w:val="Hyperlink"/>
            <w:lang w:val="en-US" w:eastAsia="en-US"/>
          </w:rPr>
          <w:t>Agreement to Cash Out Annual Leave</w:t>
        </w:r>
      </w:hyperlink>
      <w:r w:rsidRPr="006C7CDF">
        <w:rPr>
          <w:lang w:val="en-US" w:eastAsia="en-US"/>
        </w:rPr>
        <w:t>.</w:t>
      </w:r>
    </w:p>
    <w:p w:rsidR="00CF1AF0" w:rsidRPr="006B1004" w:rsidRDefault="00CF1AF0" w:rsidP="00CF1AF0"/>
    <w:p w:rsidR="001B1DEA" w:rsidRPr="00FE1ABB" w:rsidRDefault="001B1DEA" w:rsidP="001B1DEA">
      <w:pPr>
        <w:jc w:val="left"/>
      </w:pPr>
      <w:r w:rsidRPr="00FE1ABB">
        <w:t>Name of employee: _____________________________________________</w:t>
      </w:r>
    </w:p>
    <w:p w:rsidR="001B1DEA" w:rsidRPr="00FE1ABB" w:rsidRDefault="001B1DEA" w:rsidP="001B1DEA">
      <w:pPr>
        <w:jc w:val="left"/>
      </w:pPr>
      <w:r w:rsidRPr="00FE1ABB">
        <w:t>Name of employer: _____________________________________________</w:t>
      </w:r>
    </w:p>
    <w:p w:rsidR="001B1DEA" w:rsidRPr="00FE1ABB" w:rsidRDefault="001B1DEA" w:rsidP="001B1DEA">
      <w:pPr>
        <w:jc w:val="left"/>
      </w:pPr>
    </w:p>
    <w:p w:rsidR="001B1DEA" w:rsidRPr="001B1DEA" w:rsidRDefault="001B1DEA" w:rsidP="001B1DEA">
      <w:pPr>
        <w:jc w:val="left"/>
        <w:rPr>
          <w:b/>
        </w:rPr>
      </w:pPr>
      <w:r w:rsidRPr="001B1DEA">
        <w:rPr>
          <w:b/>
        </w:rPr>
        <w:t>The employer and employee agree to the employee cashing out a particular amount of the employee’s accrued paid annual leave:</w:t>
      </w:r>
    </w:p>
    <w:p w:rsidR="001B1DEA" w:rsidRPr="00FE1ABB" w:rsidRDefault="001B1DEA" w:rsidP="001B1DEA">
      <w:pPr>
        <w:jc w:val="left"/>
      </w:pPr>
      <w:r w:rsidRPr="00FE1ABB">
        <w:t>The amount of leave to be cashed out is: ____ hours/days</w:t>
      </w:r>
    </w:p>
    <w:p w:rsidR="001B1DEA" w:rsidRPr="00FE1ABB" w:rsidRDefault="001B1DEA" w:rsidP="001B1DEA">
      <w:pPr>
        <w:jc w:val="left"/>
      </w:pPr>
      <w:r w:rsidRPr="00FE1ABB">
        <w:t>The payment to be made to the employee for the leave is: $_______ subject to deduction of income tax/after deduction of income tax (strike out where not applicable)</w:t>
      </w:r>
    </w:p>
    <w:p w:rsidR="001B1DEA" w:rsidRPr="00FE1ABB" w:rsidRDefault="001B1DEA" w:rsidP="001B1DEA">
      <w:pPr>
        <w:jc w:val="left"/>
      </w:pPr>
      <w:r w:rsidRPr="00FE1ABB">
        <w:t>The payment will be made to the employee on: ___/___/20___</w:t>
      </w:r>
    </w:p>
    <w:p w:rsidR="001B1DEA" w:rsidRPr="00FE1ABB" w:rsidRDefault="001B1DEA" w:rsidP="001B1DEA">
      <w:pPr>
        <w:jc w:val="left"/>
      </w:pPr>
    </w:p>
    <w:p w:rsidR="001B1DEA" w:rsidRPr="00FE1ABB" w:rsidRDefault="001B1DEA" w:rsidP="001B1DEA">
      <w:pPr>
        <w:jc w:val="left"/>
      </w:pPr>
      <w:r w:rsidRPr="00FE1ABB">
        <w:t>Signature of employee: ________________________________________</w:t>
      </w:r>
    </w:p>
    <w:p w:rsidR="001B1DEA" w:rsidRPr="00FE1ABB" w:rsidRDefault="001B1DEA" w:rsidP="001B1DEA">
      <w:pPr>
        <w:jc w:val="left"/>
      </w:pPr>
      <w:r w:rsidRPr="00FE1ABB">
        <w:t>Date signed: ___/___/20___</w:t>
      </w:r>
    </w:p>
    <w:p w:rsidR="001B1DEA" w:rsidRPr="00FE1ABB" w:rsidRDefault="001B1DEA" w:rsidP="001B1DEA">
      <w:pPr>
        <w:jc w:val="left"/>
      </w:pPr>
    </w:p>
    <w:p w:rsidR="001B1DEA" w:rsidRPr="00FE1ABB" w:rsidRDefault="001B1DEA" w:rsidP="001B1DEA">
      <w:pPr>
        <w:jc w:val="left"/>
      </w:pPr>
      <w:r w:rsidRPr="00FE1ABB">
        <w:t>Name of employer</w:t>
      </w:r>
      <w:r w:rsidRPr="00FE1ABB">
        <w:br/>
        <w:t>representative: ________________________________________</w:t>
      </w:r>
    </w:p>
    <w:p w:rsidR="001B1DEA" w:rsidRPr="00FE1ABB" w:rsidRDefault="001B1DEA" w:rsidP="001B1DEA">
      <w:pPr>
        <w:jc w:val="left"/>
      </w:pPr>
      <w:r w:rsidRPr="00FE1ABB">
        <w:t>Signature of employer</w:t>
      </w:r>
      <w:r w:rsidRPr="00FE1ABB">
        <w:br/>
        <w:t>representative: ________________________________________</w:t>
      </w:r>
    </w:p>
    <w:p w:rsidR="001B1DEA" w:rsidRDefault="001B1DEA" w:rsidP="00290EE0">
      <w:r w:rsidRPr="00FE1ABB">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90EE0" w:rsidRPr="00FE1ABB" w:rsidTr="007A2CE8">
        <w:trPr>
          <w:cantSplit/>
        </w:trPr>
        <w:tc>
          <w:tcPr>
            <w:tcW w:w="8794" w:type="dxa"/>
            <w:tcBorders>
              <w:top w:val="single" w:sz="4" w:space="0" w:color="auto"/>
              <w:left w:val="single" w:sz="4" w:space="0" w:color="auto"/>
              <w:bottom w:val="single" w:sz="4" w:space="0" w:color="auto"/>
              <w:right w:val="single" w:sz="4" w:space="0" w:color="auto"/>
            </w:tcBorders>
          </w:tcPr>
          <w:p w:rsidR="00290EE0" w:rsidRPr="00FE1ABB" w:rsidRDefault="00290EE0" w:rsidP="007A2CE8">
            <w:pPr>
              <w:rPr>
                <w:i/>
              </w:rPr>
            </w:pPr>
            <w:r w:rsidRPr="00FE1ABB">
              <w:rPr>
                <w:i/>
              </w:rPr>
              <w:t>Include if the employee is under 18 years of age:</w:t>
            </w:r>
          </w:p>
          <w:p w:rsidR="00290EE0" w:rsidRPr="00FE1ABB" w:rsidRDefault="00290EE0" w:rsidP="007A2CE8"/>
          <w:p w:rsidR="00290EE0" w:rsidRPr="00FE1ABB" w:rsidRDefault="00290EE0" w:rsidP="007A2CE8">
            <w:r w:rsidRPr="00FE1ABB">
              <w:t>Name of parent/guardian: ________________________________________</w:t>
            </w:r>
          </w:p>
          <w:p w:rsidR="00290EE0" w:rsidRPr="00FE1ABB" w:rsidRDefault="00290EE0" w:rsidP="007A2CE8">
            <w:r w:rsidRPr="00FE1ABB">
              <w:t>Signature of parent/guardian: ________________________________________</w:t>
            </w:r>
          </w:p>
          <w:p w:rsidR="00290EE0" w:rsidRPr="00FE1ABB" w:rsidRDefault="00290EE0" w:rsidP="007A2CE8">
            <w:pPr>
              <w:rPr>
                <w:i/>
              </w:rPr>
            </w:pPr>
            <w:r w:rsidRPr="00FE1ABB">
              <w:t>Date signed: ___/___/20___</w:t>
            </w:r>
          </w:p>
        </w:tc>
      </w:tr>
    </w:tbl>
    <w:p w:rsidR="00290EE0" w:rsidRDefault="0096171A" w:rsidP="00290EE0">
      <w:r>
        <w:t>   </w:t>
      </w:r>
    </w:p>
    <w:p w:rsidR="00F0162F" w:rsidRDefault="00F0162F">
      <w:pPr>
        <w:spacing w:before="0"/>
        <w:jc w:val="left"/>
      </w:pPr>
      <w:r>
        <w:br w:type="page"/>
      </w:r>
    </w:p>
    <w:p w:rsidR="004D0EFE" w:rsidRDefault="004D0EFE" w:rsidP="004D0EFE">
      <w:pPr>
        <w:pStyle w:val="Subdocument"/>
      </w:pPr>
      <w:bookmarkStart w:id="269" w:name="_Ref459627549"/>
      <w:bookmarkStart w:id="270" w:name="_Toc37243790"/>
      <w:bookmarkEnd w:id="268"/>
      <w:r w:rsidRPr="00570F3A">
        <w:t>—</w:t>
      </w:r>
      <w:bookmarkStart w:id="271" w:name="Sched_h"/>
      <w:r w:rsidRPr="004F4191">
        <w:rPr>
          <w:lang w:val="en-GB"/>
        </w:rPr>
        <w:t xml:space="preserve">Agreement for </w:t>
      </w:r>
      <w:r w:rsidR="008576E8" w:rsidRPr="004F4191">
        <w:rPr>
          <w:lang w:val="en-GB"/>
        </w:rPr>
        <w:t xml:space="preserve">Time Off Instead </w:t>
      </w:r>
      <w:r w:rsidR="008576E8">
        <w:rPr>
          <w:lang w:val="en-GB"/>
        </w:rPr>
        <w:t>of Payment f</w:t>
      </w:r>
      <w:r w:rsidR="008576E8" w:rsidRPr="004F4191">
        <w:rPr>
          <w:lang w:val="en-GB"/>
        </w:rPr>
        <w:t>or Overtime</w:t>
      </w:r>
      <w:bookmarkEnd w:id="269"/>
      <w:bookmarkEnd w:id="270"/>
    </w:p>
    <w:p w:rsidR="004D0EFE" w:rsidRDefault="004D0EFE" w:rsidP="004D0EFE">
      <w:pPr>
        <w:pStyle w:val="History"/>
      </w:pPr>
      <w:r w:rsidRPr="004D0EFE">
        <w:t xml:space="preserve">[Sch </w:t>
      </w:r>
      <w:r>
        <w:t>H</w:t>
      </w:r>
      <w:r w:rsidRPr="004D0EFE">
        <w:t xml:space="preserve"> inserted by </w:t>
      </w:r>
      <w:hyperlink r:id="rId287" w:history="1">
        <w:r w:rsidRPr="004D0EFE">
          <w:rPr>
            <w:rStyle w:val="Hyperlink"/>
          </w:rPr>
          <w:t>PR584065</w:t>
        </w:r>
      </w:hyperlink>
      <w:r w:rsidRPr="004D0EFE">
        <w:t xml:space="preserve"> ppc 22Aug16]</w:t>
      </w:r>
    </w:p>
    <w:p w:rsidR="00C763B2" w:rsidRPr="006C7CDF" w:rsidRDefault="00C763B2" w:rsidP="00C763B2">
      <w:pPr>
        <w:pStyle w:val="note"/>
        <w:rPr>
          <w:lang w:val="en-US" w:eastAsia="en-US"/>
        </w:rPr>
      </w:pPr>
      <w:r>
        <w:rPr>
          <w:lang w:val="en-US" w:eastAsia="en-US"/>
        </w:rPr>
        <w:t xml:space="preserve">Link to PDF copy of </w:t>
      </w:r>
      <w:hyperlink r:id="rId288" w:history="1">
        <w:r>
          <w:rPr>
            <w:rStyle w:val="Hyperlink"/>
            <w:lang w:val="en-US" w:eastAsia="en-US"/>
          </w:rPr>
          <w:t>Agreement for Time Off Instead of Payment for Overtime</w:t>
        </w:r>
      </w:hyperlink>
      <w:r w:rsidRPr="006C7CDF">
        <w:rPr>
          <w:lang w:val="en-US" w:eastAsia="en-US"/>
        </w:rPr>
        <w:t>.</w:t>
      </w:r>
    </w:p>
    <w:p w:rsidR="00C763B2" w:rsidRPr="006B1004" w:rsidRDefault="00C763B2" w:rsidP="00C763B2"/>
    <w:p w:rsidR="004D0EFE" w:rsidRPr="00B80B5E" w:rsidRDefault="004D0EFE" w:rsidP="004D0EFE">
      <w:pPr>
        <w:spacing w:before="100" w:beforeAutospacing="1" w:after="100" w:afterAutospacing="1"/>
        <w:jc w:val="left"/>
      </w:pPr>
      <w:r w:rsidRPr="00B80B5E">
        <w:t>Name of employee: _____________________________________________</w:t>
      </w:r>
    </w:p>
    <w:p w:rsidR="004D0EFE" w:rsidRPr="00B80B5E" w:rsidRDefault="004D0EFE" w:rsidP="004D0EFE">
      <w:pPr>
        <w:spacing w:before="100" w:beforeAutospacing="1" w:after="100" w:afterAutospacing="1"/>
        <w:jc w:val="left"/>
      </w:pPr>
      <w:r w:rsidRPr="00B80B5E">
        <w:t>Name of employer: _____________________________________________</w:t>
      </w:r>
    </w:p>
    <w:p w:rsidR="004D0EFE" w:rsidRPr="00B80B5E" w:rsidRDefault="004D0EFE" w:rsidP="004D0EFE">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4D0EFE" w:rsidRPr="00B80B5E" w:rsidRDefault="004D0EFE" w:rsidP="004D0EFE">
      <w:pPr>
        <w:spacing w:before="100" w:beforeAutospacing="1" w:after="100" w:afterAutospacing="1"/>
        <w:jc w:val="left"/>
      </w:pPr>
      <w:r w:rsidRPr="00B80B5E">
        <w:t>Date and time overtime started: ___/___/20___ ____ am/pm</w:t>
      </w:r>
    </w:p>
    <w:p w:rsidR="004D0EFE" w:rsidRPr="00B80B5E" w:rsidRDefault="004D0EFE" w:rsidP="004D0EFE">
      <w:pPr>
        <w:spacing w:before="100" w:beforeAutospacing="1" w:after="100" w:afterAutospacing="1"/>
        <w:jc w:val="left"/>
      </w:pPr>
      <w:r w:rsidRPr="00B80B5E">
        <w:t>Date and time overtime ended: ___/___/20___ ____ am/pm</w:t>
      </w:r>
    </w:p>
    <w:p w:rsidR="004D0EFE" w:rsidRDefault="004D0EFE" w:rsidP="004D0EFE">
      <w:pPr>
        <w:spacing w:before="100" w:beforeAutospacing="1" w:after="100" w:afterAutospacing="1"/>
        <w:jc w:val="left"/>
      </w:pPr>
      <w:r w:rsidRPr="00B80B5E">
        <w:t>Amount of overtime worked: _______ hours and ______ minutes</w:t>
      </w:r>
    </w:p>
    <w:p w:rsidR="004D0EFE" w:rsidRDefault="004D0EFE" w:rsidP="004D0EFE">
      <w:pPr>
        <w:spacing w:before="100" w:beforeAutospacing="1" w:after="100" w:afterAutospacing="1"/>
        <w:jc w:val="left"/>
      </w:pPr>
    </w:p>
    <w:p w:rsidR="004D0EFE" w:rsidRPr="00B80B5E" w:rsidRDefault="004D0EFE" w:rsidP="004D0EFE">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4D0EFE" w:rsidRPr="00B80B5E" w:rsidRDefault="004D0EFE" w:rsidP="004D0EFE">
      <w:pPr>
        <w:spacing w:before="100" w:beforeAutospacing="1" w:after="100" w:afterAutospacing="1"/>
        <w:jc w:val="left"/>
      </w:pPr>
    </w:p>
    <w:p w:rsidR="004D0EFE" w:rsidRPr="00B80B5E" w:rsidRDefault="004D0EFE" w:rsidP="004D0EFE">
      <w:pPr>
        <w:spacing w:before="100" w:beforeAutospacing="1" w:after="100" w:afterAutospacing="1"/>
        <w:jc w:val="left"/>
      </w:pPr>
      <w:r w:rsidRPr="00B80B5E">
        <w:t>Signature of employee: ________________________________________</w:t>
      </w:r>
    </w:p>
    <w:p w:rsidR="004D0EFE" w:rsidRPr="00B80B5E" w:rsidRDefault="004D0EFE" w:rsidP="004D0EFE">
      <w:pPr>
        <w:spacing w:before="100" w:beforeAutospacing="1" w:after="100" w:afterAutospacing="1"/>
        <w:jc w:val="left"/>
      </w:pPr>
      <w:r w:rsidRPr="00B80B5E">
        <w:t>Date signed: ___/___/20___</w:t>
      </w:r>
    </w:p>
    <w:p w:rsidR="004D0EFE" w:rsidRDefault="004D0EFE" w:rsidP="004D0EFE">
      <w:pPr>
        <w:spacing w:before="100" w:beforeAutospacing="1" w:after="100" w:afterAutospacing="1"/>
        <w:jc w:val="left"/>
      </w:pPr>
    </w:p>
    <w:p w:rsidR="004D0EFE" w:rsidRPr="00B80B5E" w:rsidRDefault="004D0EFE" w:rsidP="004D0EFE">
      <w:pPr>
        <w:spacing w:before="100" w:beforeAutospacing="1" w:after="100" w:afterAutospacing="1"/>
        <w:jc w:val="left"/>
      </w:pPr>
      <w:r w:rsidRPr="00B80B5E">
        <w:t>Name of employer</w:t>
      </w:r>
      <w:r>
        <w:t xml:space="preserve"> </w:t>
      </w:r>
      <w:r w:rsidRPr="00B80B5E">
        <w:t>representative: ________________________________________</w:t>
      </w:r>
    </w:p>
    <w:p w:rsidR="004D0EFE" w:rsidRPr="00B80B5E" w:rsidRDefault="004D0EFE" w:rsidP="004D0EFE">
      <w:pPr>
        <w:spacing w:before="100" w:beforeAutospacing="1" w:after="100" w:afterAutospacing="1"/>
        <w:jc w:val="left"/>
      </w:pPr>
      <w:r w:rsidRPr="00B80B5E">
        <w:t>Signature of employer</w:t>
      </w:r>
      <w:r>
        <w:t xml:space="preserve"> </w:t>
      </w:r>
      <w:r w:rsidRPr="00B80B5E">
        <w:t>representative: ________________________________________</w:t>
      </w:r>
    </w:p>
    <w:p w:rsidR="004D0EFE" w:rsidRPr="00AF51CA" w:rsidRDefault="004D0EFE" w:rsidP="004D0EFE">
      <w:pPr>
        <w:spacing w:before="100" w:beforeAutospacing="1" w:after="100" w:afterAutospacing="1"/>
        <w:jc w:val="left"/>
      </w:pPr>
      <w:r w:rsidRPr="00B80B5E">
        <w:t>Date signed: ___/___/20___</w:t>
      </w:r>
      <w:bookmarkEnd w:id="271"/>
    </w:p>
    <w:p w:rsidR="004D0EFE" w:rsidRDefault="004D0EFE" w:rsidP="001B1DEA"/>
    <w:p w:rsidR="00D34EA5" w:rsidRDefault="00D34EA5">
      <w:pPr>
        <w:spacing w:before="0"/>
        <w:jc w:val="left"/>
      </w:pPr>
      <w:r>
        <w:br w:type="page"/>
      </w:r>
    </w:p>
    <w:p w:rsidR="008D3347" w:rsidRDefault="008D3347" w:rsidP="008D3347">
      <w:pPr>
        <w:pStyle w:val="Subdocument"/>
        <w:numPr>
          <w:ilvl w:val="0"/>
          <w:numId w:val="46"/>
        </w:numPr>
      </w:pPr>
      <w:bookmarkStart w:id="272" w:name="_Ref37243298"/>
      <w:bookmarkStart w:id="273" w:name="_Ref37243519"/>
      <w:bookmarkStart w:id="274" w:name="_Toc37243791"/>
      <w:r>
        <w:t>—Additional Measures During the COVID-19 Pandemic</w:t>
      </w:r>
      <w:bookmarkEnd w:id="272"/>
      <w:bookmarkEnd w:id="273"/>
      <w:bookmarkEnd w:id="274"/>
    </w:p>
    <w:p w:rsidR="008D3347" w:rsidRPr="004A0858" w:rsidRDefault="008D3347" w:rsidP="008D3347">
      <w:pPr>
        <w:pStyle w:val="History"/>
      </w:pPr>
      <w:bookmarkStart w:id="275" w:name="_Hlk37072094"/>
      <w:r w:rsidRPr="00E05203">
        <w:t xml:space="preserve">[Sched X </w:t>
      </w:r>
      <w:r w:rsidRPr="004A0858">
        <w:t xml:space="preserve">inserted by </w:t>
      </w:r>
      <w:hyperlink r:id="rId289" w:history="1">
        <w:r w:rsidRPr="004A0858">
          <w:rPr>
            <w:rStyle w:val="Hyperlink"/>
          </w:rPr>
          <w:t>PR718141</w:t>
        </w:r>
      </w:hyperlink>
      <w:r w:rsidRPr="008D3347">
        <w:rPr>
          <w:rStyle w:val="Hyperlink"/>
          <w:color w:val="auto"/>
          <w:u w:val="none"/>
        </w:rPr>
        <w:t xml:space="preserve"> ppc</w:t>
      </w:r>
      <w:r w:rsidRPr="008D3347">
        <w:t xml:space="preserve"> </w:t>
      </w:r>
      <w:r w:rsidRPr="004A0858">
        <w:t>08Apr20]</w:t>
      </w:r>
    </w:p>
    <w:p w:rsidR="008D3347" w:rsidRDefault="008D3347" w:rsidP="008D3347">
      <w:pPr>
        <w:pStyle w:val="SubLevel1"/>
      </w:pPr>
      <w:bookmarkStart w:id="276" w:name="_Hlk37239169"/>
      <w:bookmarkStart w:id="277" w:name="_Hlk37237094"/>
      <w:bookmarkEnd w:id="275"/>
      <w:r w:rsidRPr="00676A9C">
        <w:t xml:space="preserve">Subject to clauses </w:t>
      </w:r>
      <w:r>
        <w:fldChar w:fldCharType="begin"/>
      </w:r>
      <w:r>
        <w:instrText xml:space="preserve"> REF _Ref37231497 \w \h </w:instrText>
      </w:r>
      <w:r>
        <w:fldChar w:fldCharType="separate"/>
      </w:r>
      <w:r w:rsidR="007B72EB">
        <w:t>X.2.1(d)</w:t>
      </w:r>
      <w:r>
        <w:fldChar w:fldCharType="end"/>
      </w:r>
      <w:r w:rsidRPr="00676A9C">
        <w:t xml:space="preserve"> and </w:t>
      </w:r>
      <w:bookmarkEnd w:id="276"/>
      <w:r>
        <w:fldChar w:fldCharType="begin"/>
      </w:r>
      <w:r>
        <w:instrText xml:space="preserve"> REF _Ref37175067 \w \h </w:instrText>
      </w:r>
      <w:r>
        <w:fldChar w:fldCharType="separate"/>
      </w:r>
      <w:r w:rsidR="007B72EB">
        <w:t>X.2.2(a)</w:t>
      </w:r>
      <w:r>
        <w:fldChar w:fldCharType="end"/>
      </w:r>
      <w:r w:rsidRPr="00676A9C">
        <w:t xml:space="preserve">, </w:t>
      </w:r>
      <w:bookmarkEnd w:id="277"/>
      <w:r>
        <w:fldChar w:fldCharType="begin"/>
      </w:r>
      <w:r>
        <w:instrText xml:space="preserve"> REF _Ref37243519 \w \h </w:instrText>
      </w:r>
      <w:r>
        <w:fldChar w:fldCharType="separate"/>
      </w:r>
      <w:r w:rsidR="007B72EB">
        <w:t>Schedule X</w:t>
      </w:r>
      <w:r>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8D3347" w:rsidRDefault="008D3347" w:rsidP="008D3347">
      <w:pPr>
        <w:pStyle w:val="SubLevel1"/>
      </w:pPr>
      <w:r>
        <w:t xml:space="preserve">During the operation of </w:t>
      </w:r>
      <w:r>
        <w:fldChar w:fldCharType="begin"/>
      </w:r>
      <w:r>
        <w:instrText xml:space="preserve"> REF _Ref37243298 \r \h </w:instrText>
      </w:r>
      <w:r>
        <w:fldChar w:fldCharType="separate"/>
      </w:r>
      <w:r w:rsidR="007B72EB">
        <w:t>Schedule X</w:t>
      </w:r>
      <w:r>
        <w:fldChar w:fldCharType="end"/>
      </w:r>
      <w:r>
        <w:t>, the following provisions apply:</w:t>
      </w:r>
    </w:p>
    <w:p w:rsidR="008D3347" w:rsidRDefault="008D3347" w:rsidP="008D3347">
      <w:pPr>
        <w:pStyle w:val="SubLevel2Bold"/>
        <w:rPr>
          <w:shd w:val="clear" w:color="auto" w:fill="FFFFFF"/>
        </w:rPr>
      </w:pPr>
      <w:bookmarkStart w:id="278" w:name="_Ref37064752"/>
      <w:r>
        <w:rPr>
          <w:shd w:val="clear" w:color="auto" w:fill="FFFFFF"/>
        </w:rPr>
        <w:t>Unpaid pandemic leave</w:t>
      </w:r>
      <w:bookmarkEnd w:id="278"/>
    </w:p>
    <w:p w:rsidR="008D3347" w:rsidRDefault="008D3347" w:rsidP="008D3347">
      <w:pPr>
        <w:pStyle w:val="SubLevel3"/>
      </w:pPr>
      <w:bookmarkStart w:id="279" w:name="_Ref37231534"/>
      <w:bookmarkStart w:id="280" w:name="_Ref37064618"/>
      <w:r>
        <w:t xml:space="preserve">Subject to clauses </w:t>
      </w:r>
      <w:r>
        <w:fldChar w:fldCharType="begin"/>
      </w:r>
      <w:r>
        <w:instrText xml:space="preserve"> REF _Ref37174556 \w \h </w:instrText>
      </w:r>
      <w:r>
        <w:fldChar w:fldCharType="separate"/>
      </w:r>
      <w:r w:rsidR="007B72EB">
        <w:t>X.2.1(b)</w:t>
      </w:r>
      <w:r>
        <w:fldChar w:fldCharType="end"/>
      </w:r>
      <w:r>
        <w:t xml:space="preserve">, </w:t>
      </w:r>
      <w:r>
        <w:fldChar w:fldCharType="begin"/>
      </w:r>
      <w:r>
        <w:instrText xml:space="preserve"> REF _Ref37064634 \n \h </w:instrText>
      </w:r>
      <w:r>
        <w:fldChar w:fldCharType="separate"/>
      </w:r>
      <w:r w:rsidR="007B72EB">
        <w:t>(c)</w:t>
      </w:r>
      <w:r>
        <w:fldChar w:fldCharType="end"/>
      </w:r>
      <w:r>
        <w:t xml:space="preserve"> and </w:t>
      </w:r>
      <w:r>
        <w:fldChar w:fldCharType="begin"/>
      </w:r>
      <w:r>
        <w:instrText xml:space="preserve"> REF _Ref37231497 \r \h </w:instrText>
      </w:r>
      <w:r>
        <w:fldChar w:fldCharType="separate"/>
      </w:r>
      <w:r w:rsidR="007B72EB">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79"/>
    </w:p>
    <w:p w:rsidR="008D3347" w:rsidRDefault="008D3347" w:rsidP="008D3347">
      <w:pPr>
        <w:pStyle w:val="SubLevel3"/>
      </w:pPr>
      <w:bookmarkStart w:id="281" w:name="_Ref37174556"/>
      <w:r>
        <w:t xml:space="preserve">The employee must give their employer notice of the taking of leave under clause </w:t>
      </w:r>
      <w:r>
        <w:fldChar w:fldCharType="begin"/>
      </w:r>
      <w:r>
        <w:instrText xml:space="preserve"> REF _Ref37231534 \w \h </w:instrText>
      </w:r>
      <w:r>
        <w:fldChar w:fldCharType="separate"/>
      </w:r>
      <w:r w:rsidR="007B72EB">
        <w:t>X.2.1(a)</w:t>
      </w:r>
      <w:r>
        <w:fldChar w:fldCharType="end"/>
      </w:r>
      <w:r>
        <w:t xml:space="preserve"> and of the reason the employee requires the leave, as soon as practicable (which may be a time after the leave has started).</w:t>
      </w:r>
      <w:bookmarkEnd w:id="280"/>
      <w:bookmarkEnd w:id="281"/>
    </w:p>
    <w:p w:rsidR="008D3347" w:rsidRDefault="008D3347" w:rsidP="008D3347">
      <w:pPr>
        <w:pStyle w:val="SubLevel3"/>
      </w:pPr>
      <w:bookmarkStart w:id="282" w:name="_Ref37064634"/>
      <w:r>
        <w:t xml:space="preserve">An employee who has given their employer notice of taking leave under clause </w:t>
      </w:r>
      <w:r>
        <w:fldChar w:fldCharType="begin"/>
      </w:r>
      <w:r>
        <w:instrText xml:space="preserve"> REF _Ref37231534 \w \h </w:instrText>
      </w:r>
      <w:r>
        <w:fldChar w:fldCharType="separate"/>
      </w:r>
      <w:r w:rsidR="007B72EB">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7B72EB">
        <w:t>X.2.1(a)</w:t>
      </w:r>
      <w:r>
        <w:fldChar w:fldCharType="end"/>
      </w:r>
      <w:r>
        <w:t>.</w:t>
      </w:r>
      <w:bookmarkEnd w:id="282"/>
    </w:p>
    <w:p w:rsidR="008D3347" w:rsidRPr="0081429A" w:rsidRDefault="008D3347" w:rsidP="008D3347">
      <w:pPr>
        <w:pStyle w:val="SubLevel3"/>
      </w:pPr>
      <w:bookmarkStart w:id="283" w:name="_Ref37231497"/>
      <w:r>
        <w:t xml:space="preserve">A period of leave under clause </w:t>
      </w:r>
      <w:r>
        <w:fldChar w:fldCharType="begin"/>
      </w:r>
      <w:r>
        <w:instrText xml:space="preserve"> REF _Ref37231534 \w \h </w:instrText>
      </w:r>
      <w:r>
        <w:fldChar w:fldCharType="separate"/>
      </w:r>
      <w:r w:rsidR="007B72EB">
        <w:t>X.2.1(a)</w:t>
      </w:r>
      <w:r>
        <w:fldChar w:fldCharType="end"/>
      </w:r>
      <w:r>
        <w:t xml:space="preserve"> must start before 30 June 2020, but may end after that date.</w:t>
      </w:r>
      <w:bookmarkEnd w:id="283"/>
    </w:p>
    <w:p w:rsidR="008D3347" w:rsidRDefault="008D3347" w:rsidP="008D3347">
      <w:pPr>
        <w:pStyle w:val="SubLevel3"/>
      </w:pPr>
      <w:bookmarkStart w:id="284" w:name="_Ref37174575"/>
      <w:r>
        <w:t xml:space="preserve">Leave taken under clause </w:t>
      </w:r>
      <w:r>
        <w:fldChar w:fldCharType="begin"/>
      </w:r>
      <w:r>
        <w:instrText xml:space="preserve"> REF _Ref37231534 \w \h </w:instrText>
      </w:r>
      <w:r>
        <w:fldChar w:fldCharType="separate"/>
      </w:r>
      <w:r w:rsidR="007B72EB">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90" w:history="1">
        <w:r w:rsidR="00D84174" w:rsidRPr="00FC64DE">
          <w:rPr>
            <w:rStyle w:val="Hyperlink"/>
          </w:rPr>
          <w:t>NES</w:t>
        </w:r>
      </w:hyperlink>
      <w:r>
        <w:t>.</w:t>
      </w:r>
      <w:bookmarkEnd w:id="284"/>
    </w:p>
    <w:p w:rsidR="008D3347" w:rsidRDefault="008D3347" w:rsidP="008D3347">
      <w:pPr>
        <w:pStyle w:val="Block1"/>
      </w:pPr>
      <w:r>
        <w:t>NOTE: The employer and employee may agree that the employee may take more than 2 weeks’ unpaid pandemic leave.</w:t>
      </w:r>
    </w:p>
    <w:p w:rsidR="008D3347" w:rsidRDefault="008D3347" w:rsidP="008D3347">
      <w:pPr>
        <w:pStyle w:val="SubLevel2Bold"/>
      </w:pPr>
      <w:bookmarkStart w:id="285" w:name="_Ref37066012"/>
      <w:r>
        <w:t>Annual leave at half pay</w:t>
      </w:r>
      <w:bookmarkEnd w:id="285"/>
    </w:p>
    <w:p w:rsidR="008D3347" w:rsidRDefault="008D3347" w:rsidP="008D3347">
      <w:pPr>
        <w:pStyle w:val="SubLevel3"/>
      </w:pPr>
      <w:bookmarkStart w:id="286" w:name="_Ref37175067"/>
      <w:r>
        <w:t>Instead of an employee taking paid annual leave on full pay, the employee and their employer may agree to the employee taking twice as much leave on half pay.</w:t>
      </w:r>
      <w:bookmarkEnd w:id="286"/>
    </w:p>
    <w:p w:rsidR="008D3347" w:rsidRDefault="008D3347" w:rsidP="008D3347">
      <w:pPr>
        <w:pStyle w:val="SubLevel3"/>
      </w:pPr>
      <w:r>
        <w:t>Any agreement to take twice as much annual leave at half pay must be recorded in writing and retained as an employee record.</w:t>
      </w:r>
    </w:p>
    <w:p w:rsidR="008D3347" w:rsidRPr="00C102A5" w:rsidRDefault="008D3347" w:rsidP="008D3347">
      <w:pPr>
        <w:pStyle w:val="SubLevel3"/>
      </w:pPr>
      <w:bookmarkStart w:id="287" w:name="_Ref37238181"/>
      <w:r>
        <w:t xml:space="preserve">A period of leave under clause </w:t>
      </w:r>
      <w:r>
        <w:fldChar w:fldCharType="begin"/>
      </w:r>
      <w:r>
        <w:instrText xml:space="preserve"> REF _Ref37175067 \w \h </w:instrText>
      </w:r>
      <w:r>
        <w:fldChar w:fldCharType="separate"/>
      </w:r>
      <w:r w:rsidR="007B72EB">
        <w:t>X.2.2(a)</w:t>
      </w:r>
      <w:r>
        <w:fldChar w:fldCharType="end"/>
      </w:r>
      <w:r>
        <w:t xml:space="preserve"> must start before 30 June 2020, but may end after that date.</w:t>
      </w:r>
      <w:bookmarkEnd w:id="287"/>
    </w:p>
    <w:p w:rsidR="008D3347" w:rsidRDefault="008D3347" w:rsidP="008D3347">
      <w:pPr>
        <w:pStyle w:val="Block1"/>
      </w:pPr>
      <w:r>
        <w:t>EXAMPLE: Instead of an employee taking one week’s annual leave on full pay, the employee and their employer may agree to the employee taking 2 weeks’ annual leave on half pay. In this example:</w:t>
      </w:r>
    </w:p>
    <w:p w:rsidR="008D3347" w:rsidRDefault="008D3347" w:rsidP="008D3347">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8D3347" w:rsidRDefault="008D3347" w:rsidP="008D3347">
      <w:pPr>
        <w:pStyle w:val="Bullet1"/>
      </w:pPr>
      <w:r>
        <w:t xml:space="preserve">one week of leave is deducted from the employee’s annual leave accrual. </w:t>
      </w:r>
    </w:p>
    <w:p w:rsidR="008D3347" w:rsidRDefault="008D3347" w:rsidP="008D3347">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7B72EB">
        <w:t>X.2.1</w:t>
      </w:r>
      <w:r>
        <w:fldChar w:fldCharType="end"/>
      </w:r>
      <w:r>
        <w:t xml:space="preserve"> or </w:t>
      </w:r>
      <w:r>
        <w:fldChar w:fldCharType="begin"/>
      </w:r>
      <w:r>
        <w:instrText xml:space="preserve"> REF _Ref37066012 \w \h </w:instrText>
      </w:r>
      <w:r>
        <w:fldChar w:fldCharType="separate"/>
      </w:r>
      <w:r w:rsidR="007B72EB">
        <w:t>X.2.2</w:t>
      </w:r>
      <w:r>
        <w:fldChar w:fldCharType="end"/>
      </w:r>
      <w:r>
        <w:t xml:space="preserve"> has a workplace right under section 341(1)(a) of the</w:t>
      </w:r>
      <w:r w:rsidRPr="00F70366">
        <w:rPr>
          <w:i/>
        </w:rPr>
        <w:t xml:space="preserve"> </w:t>
      </w:r>
      <w:hyperlink r:id="rId291" w:history="1">
        <w:r w:rsidRPr="00C63C65">
          <w:rPr>
            <w:rStyle w:val="Hyperlink"/>
          </w:rPr>
          <w:t>Act</w:t>
        </w:r>
      </w:hyperlink>
      <w:r>
        <w:t>.</w:t>
      </w:r>
    </w:p>
    <w:p w:rsidR="008D3347" w:rsidRDefault="008D3347" w:rsidP="008D3347">
      <w:r>
        <w:t>NOTE 2: Under section 340(1) of the</w:t>
      </w:r>
      <w:r w:rsidRPr="00F70366">
        <w:rPr>
          <w:i/>
        </w:rPr>
        <w:t xml:space="preserve"> </w:t>
      </w:r>
      <w:hyperlink r:id="rId292"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93"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D34EA5" w:rsidRPr="001B1DEA" w:rsidRDefault="008D3347" w:rsidP="00D34EA5">
      <w:r>
        <w:t>NOTE 3: Under section 343(1) of the</w:t>
      </w:r>
      <w:r w:rsidRPr="00F70366">
        <w:rPr>
          <w:i/>
        </w:rPr>
        <w:t xml:space="preserve"> </w:t>
      </w:r>
      <w:hyperlink r:id="rId294"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p>
    <w:sectPr w:rsidR="00D34EA5" w:rsidRPr="001B1DEA" w:rsidSect="009F3FAA">
      <w:headerReference w:type="first" r:id="rId295"/>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347" w:rsidRDefault="008D3347">
      <w:r>
        <w:separator/>
      </w:r>
    </w:p>
    <w:p w:rsidR="008D3347" w:rsidRDefault="008D3347"/>
  </w:endnote>
  <w:endnote w:type="continuationSeparator" w:id="0">
    <w:p w:rsidR="008D3347" w:rsidRDefault="008D3347">
      <w:r>
        <w:continuationSeparator/>
      </w:r>
    </w:p>
    <w:p w:rsidR="008D3347" w:rsidRDefault="008D3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47" w:rsidRPr="003C7CAC" w:rsidRDefault="008D3347" w:rsidP="003C7CAC">
    <w:pPr>
      <w:pStyle w:val="Footer"/>
      <w:ind w:left="-284"/>
      <w:rPr>
        <w:rStyle w:val="PageNumber"/>
        <w:sz w:val="22"/>
      </w:rPr>
    </w:pPr>
  </w:p>
  <w:p w:rsidR="008D3347" w:rsidRPr="007B3BB9" w:rsidRDefault="008D3347" w:rsidP="00FE4D71">
    <w:pPr>
      <w:pStyle w:val="Footer"/>
      <w:tabs>
        <w:tab w:val="clear" w:pos="4153"/>
        <w:tab w:val="center" w:pos="45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66</w:t>
    </w:r>
    <w:r w:rsidRPr="00C30A8D">
      <w:rPr>
        <w:rStyle w:val="PageNumber"/>
        <w:b/>
        <w:sz w:val="22"/>
      </w:rPr>
      <w:fldChar w:fldCharType="end"/>
    </w:r>
    <w:r>
      <w:rPr>
        <w:rStyle w:val="PageNumber"/>
        <w:b/>
        <w:sz w:val="22"/>
        <w:szCs w:val="22"/>
      </w:rPr>
      <w:tab/>
      <w:t>MA000115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47" w:rsidRPr="003C7CAC" w:rsidRDefault="008D3347" w:rsidP="00C30A8D">
    <w:pPr>
      <w:pStyle w:val="Footer"/>
      <w:ind w:right="-284"/>
      <w:jc w:val="right"/>
      <w:rPr>
        <w:rStyle w:val="PageNumber"/>
        <w:sz w:val="22"/>
        <w:szCs w:val="22"/>
      </w:rPr>
    </w:pPr>
  </w:p>
  <w:p w:rsidR="008D3347" w:rsidRPr="007B3BB9" w:rsidRDefault="008D3347" w:rsidP="00FE4D71">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MA000115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65</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47" w:rsidRPr="005F447C" w:rsidRDefault="008D3347" w:rsidP="00FE4D71">
    <w:pPr>
      <w:pStyle w:val="Footer"/>
      <w:tabs>
        <w:tab w:val="clear" w:pos="4153"/>
        <w:tab w:val="clear" w:pos="8306"/>
        <w:tab w:val="center" w:pos="4500"/>
      </w:tabs>
      <w:ind w:right="-284"/>
      <w:jc w:val="right"/>
      <w:rPr>
        <w:b/>
      </w:rPr>
    </w:pPr>
    <w:r>
      <w:rPr>
        <w:rStyle w:val="PageNumber"/>
        <w:b/>
        <w:sz w:val="22"/>
        <w:szCs w:val="22"/>
      </w:rPr>
      <w:t>MA000115</w:t>
    </w:r>
    <w:r>
      <w:rPr>
        <w:rStyle w:val="PageNumber"/>
        <w:b/>
        <w:sz w:val="22"/>
        <w:szCs w:val="22"/>
      </w:rPr>
      <w:tab/>
    </w:r>
    <w:r w:rsidRPr="005F447C">
      <w:rPr>
        <w:rStyle w:val="PageNumber"/>
        <w:b/>
      </w:rPr>
      <w:fldChar w:fldCharType="begin"/>
    </w:r>
    <w:r w:rsidRPr="005F447C">
      <w:rPr>
        <w:rStyle w:val="PageNumber"/>
        <w:b/>
      </w:rPr>
      <w:instrText xml:space="preserve"> PAGE </w:instrText>
    </w:r>
    <w:r w:rsidRPr="005F447C">
      <w:rPr>
        <w:rStyle w:val="PageNumber"/>
        <w:b/>
      </w:rPr>
      <w:fldChar w:fldCharType="separate"/>
    </w:r>
    <w:r>
      <w:rPr>
        <w:rStyle w:val="PageNumber"/>
        <w:b/>
        <w:noProof/>
      </w:rPr>
      <w:t>1</w:t>
    </w:r>
    <w:r w:rsidRPr="005F447C">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347" w:rsidRDefault="008D3347">
      <w:r>
        <w:separator/>
      </w:r>
    </w:p>
    <w:p w:rsidR="008D3347" w:rsidRDefault="008D3347"/>
  </w:footnote>
  <w:footnote w:type="continuationSeparator" w:id="0">
    <w:p w:rsidR="008D3347" w:rsidRDefault="008D3347">
      <w:r>
        <w:continuationSeparator/>
      </w:r>
    </w:p>
    <w:p w:rsidR="008D3347" w:rsidRDefault="008D3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47" w:rsidRDefault="008D3347" w:rsidP="007C2862">
    <w:pPr>
      <w:pStyle w:val="Header"/>
      <w:jc w:val="center"/>
      <w:rPr>
        <w:b/>
        <w:sz w:val="20"/>
        <w:szCs w:val="20"/>
      </w:rPr>
    </w:pPr>
    <w:r w:rsidRPr="007C2862">
      <w:rPr>
        <w:b/>
        <w:sz w:val="20"/>
        <w:szCs w:val="20"/>
      </w:rPr>
      <w:t>Aboriginal Community Controlled Health Services Award 2010</w:t>
    </w:r>
  </w:p>
  <w:p w:rsidR="008D3347" w:rsidRDefault="008D3347" w:rsidP="007C286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47" w:rsidRDefault="008D3347" w:rsidP="007C2862">
    <w:pPr>
      <w:pStyle w:val="Header"/>
      <w:jc w:val="center"/>
      <w:rPr>
        <w:b/>
        <w:sz w:val="20"/>
        <w:szCs w:val="20"/>
      </w:rPr>
    </w:pPr>
    <w:r w:rsidRPr="007C2862">
      <w:rPr>
        <w:b/>
        <w:sz w:val="20"/>
        <w:szCs w:val="20"/>
      </w:rPr>
      <w:t>Aboriginal Community Controlled Health Services Award 2010</w:t>
    </w:r>
  </w:p>
  <w:p w:rsidR="008D3347" w:rsidRDefault="008D3347" w:rsidP="007C286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47" w:rsidRPr="00B543F7" w:rsidRDefault="008D3347" w:rsidP="00752962">
    <w:pPr>
      <w:pStyle w:val="Header"/>
      <w:jc w:val="center"/>
      <w:rPr>
        <w:b/>
        <w:sz w:val="20"/>
        <w:szCs w:val="20"/>
        <w:lang w:val="en-GB"/>
      </w:rPr>
    </w:pPr>
    <w:r w:rsidRPr="007C2862">
      <w:rPr>
        <w:b/>
        <w:sz w:val="20"/>
        <w:szCs w:val="20"/>
      </w:rPr>
      <w:t>Aboriginal Community Controlled Health Services Award 2010</w:t>
    </w:r>
  </w:p>
  <w:p w:rsidR="008D3347" w:rsidRPr="00B543F7" w:rsidRDefault="008D3347"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97D07DBC"/>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9144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8"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35"/>
  </w:num>
  <w:num w:numId="3">
    <w:abstractNumId w:val="16"/>
  </w:num>
  <w:num w:numId="4">
    <w:abstractNumId w:val="30"/>
  </w:num>
  <w:num w:numId="5">
    <w:abstractNumId w:val="27"/>
  </w:num>
  <w:num w:numId="6">
    <w:abstractNumId w:val="11"/>
  </w:num>
  <w:num w:numId="7">
    <w:abstractNumId w:val="20"/>
  </w:num>
  <w:num w:numId="8">
    <w:abstractNumId w:val="2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3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2"/>
  </w:num>
  <w:num w:numId="17">
    <w:abstractNumId w:val="15"/>
  </w:num>
  <w:num w:numId="18">
    <w:abstractNumId w:val="28"/>
  </w:num>
  <w:num w:numId="19">
    <w:abstractNumId w:val="22"/>
  </w:num>
  <w:num w:numId="20">
    <w:abstractNumId w:val="17"/>
  </w:num>
  <w:num w:numId="21">
    <w:abstractNumId w:val="34"/>
  </w:num>
  <w:num w:numId="22">
    <w:abstractNumId w:val="14"/>
  </w:num>
  <w:num w:numId="23">
    <w:abstractNumId w:val="18"/>
  </w:num>
  <w:num w:numId="24">
    <w:abstractNumId w:val="31"/>
  </w:num>
  <w:num w:numId="25">
    <w:abstractNumId w:val="29"/>
  </w:num>
  <w:num w:numId="26">
    <w:abstractNumId w:val="25"/>
  </w:num>
  <w:num w:numId="27">
    <w:abstractNumId w:val="3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3"/>
  </w:num>
  <w:num w:numId="41">
    <w:abstractNumId w:val="13"/>
  </w:num>
  <w:num w:numId="42">
    <w:abstractNumId w:val="24"/>
  </w:num>
  <w:num w:numId="43">
    <w:abstractNumId w:val="38"/>
  </w:num>
  <w:num w:numId="44">
    <w:abstractNumId w:val="10"/>
  </w:num>
  <w:num w:numId="45">
    <w:abstractNumId w:val="3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71"/>
    <w:rsid w:val="000010ED"/>
    <w:rsid w:val="000012E0"/>
    <w:rsid w:val="000013C4"/>
    <w:rsid w:val="00005D81"/>
    <w:rsid w:val="000102BA"/>
    <w:rsid w:val="000105A4"/>
    <w:rsid w:val="00010C12"/>
    <w:rsid w:val="00010F31"/>
    <w:rsid w:val="00011D31"/>
    <w:rsid w:val="00012510"/>
    <w:rsid w:val="00013A39"/>
    <w:rsid w:val="00013C9C"/>
    <w:rsid w:val="00015A7D"/>
    <w:rsid w:val="00017F96"/>
    <w:rsid w:val="0002035A"/>
    <w:rsid w:val="000206BF"/>
    <w:rsid w:val="00022877"/>
    <w:rsid w:val="00022AF8"/>
    <w:rsid w:val="00022DB9"/>
    <w:rsid w:val="00023A94"/>
    <w:rsid w:val="00024536"/>
    <w:rsid w:val="000248F9"/>
    <w:rsid w:val="000276CB"/>
    <w:rsid w:val="0003076A"/>
    <w:rsid w:val="000307A6"/>
    <w:rsid w:val="000323AD"/>
    <w:rsid w:val="00043FAF"/>
    <w:rsid w:val="00044CFF"/>
    <w:rsid w:val="0004526C"/>
    <w:rsid w:val="00047A36"/>
    <w:rsid w:val="00047C62"/>
    <w:rsid w:val="0005231C"/>
    <w:rsid w:val="000525E6"/>
    <w:rsid w:val="00052F6A"/>
    <w:rsid w:val="000530A7"/>
    <w:rsid w:val="0005509D"/>
    <w:rsid w:val="00055435"/>
    <w:rsid w:val="00055ACE"/>
    <w:rsid w:val="00056475"/>
    <w:rsid w:val="000566B0"/>
    <w:rsid w:val="000571AD"/>
    <w:rsid w:val="00060DB0"/>
    <w:rsid w:val="00060F7F"/>
    <w:rsid w:val="000611D8"/>
    <w:rsid w:val="000626BE"/>
    <w:rsid w:val="00062D07"/>
    <w:rsid w:val="00063CBE"/>
    <w:rsid w:val="00066518"/>
    <w:rsid w:val="00067BDF"/>
    <w:rsid w:val="00070D98"/>
    <w:rsid w:val="00075778"/>
    <w:rsid w:val="00076250"/>
    <w:rsid w:val="00077A8E"/>
    <w:rsid w:val="00081F6C"/>
    <w:rsid w:val="00082114"/>
    <w:rsid w:val="000824B6"/>
    <w:rsid w:val="00087B37"/>
    <w:rsid w:val="00090904"/>
    <w:rsid w:val="00090F9B"/>
    <w:rsid w:val="00093EAA"/>
    <w:rsid w:val="000946E3"/>
    <w:rsid w:val="00094A18"/>
    <w:rsid w:val="00096F2A"/>
    <w:rsid w:val="00097109"/>
    <w:rsid w:val="000979F4"/>
    <w:rsid w:val="000A2073"/>
    <w:rsid w:val="000A440A"/>
    <w:rsid w:val="000A510D"/>
    <w:rsid w:val="000A5B4E"/>
    <w:rsid w:val="000A61EF"/>
    <w:rsid w:val="000A68AD"/>
    <w:rsid w:val="000A6A54"/>
    <w:rsid w:val="000A742A"/>
    <w:rsid w:val="000B1E29"/>
    <w:rsid w:val="000B1FB7"/>
    <w:rsid w:val="000B302D"/>
    <w:rsid w:val="000C0B51"/>
    <w:rsid w:val="000C10EE"/>
    <w:rsid w:val="000C16CC"/>
    <w:rsid w:val="000C1AB4"/>
    <w:rsid w:val="000C2120"/>
    <w:rsid w:val="000C36D2"/>
    <w:rsid w:val="000C59B2"/>
    <w:rsid w:val="000C6504"/>
    <w:rsid w:val="000D1BDB"/>
    <w:rsid w:val="000D44FA"/>
    <w:rsid w:val="000D4BEF"/>
    <w:rsid w:val="000E1965"/>
    <w:rsid w:val="000E1C51"/>
    <w:rsid w:val="000E2549"/>
    <w:rsid w:val="000E42A5"/>
    <w:rsid w:val="000E4FFD"/>
    <w:rsid w:val="000E659A"/>
    <w:rsid w:val="000E7177"/>
    <w:rsid w:val="000F2398"/>
    <w:rsid w:val="000F2CA7"/>
    <w:rsid w:val="000F6483"/>
    <w:rsid w:val="00100EDE"/>
    <w:rsid w:val="00101CC3"/>
    <w:rsid w:val="00102327"/>
    <w:rsid w:val="00103378"/>
    <w:rsid w:val="001054BE"/>
    <w:rsid w:val="0010581F"/>
    <w:rsid w:val="001104F7"/>
    <w:rsid w:val="00110F3B"/>
    <w:rsid w:val="001113FD"/>
    <w:rsid w:val="001128BB"/>
    <w:rsid w:val="00115741"/>
    <w:rsid w:val="00117736"/>
    <w:rsid w:val="00120F62"/>
    <w:rsid w:val="001229F8"/>
    <w:rsid w:val="0012458A"/>
    <w:rsid w:val="001301CC"/>
    <w:rsid w:val="00132A47"/>
    <w:rsid w:val="00132C31"/>
    <w:rsid w:val="001335BA"/>
    <w:rsid w:val="00133C44"/>
    <w:rsid w:val="00133C93"/>
    <w:rsid w:val="001347A1"/>
    <w:rsid w:val="0013717C"/>
    <w:rsid w:val="00142AF3"/>
    <w:rsid w:val="00143FD7"/>
    <w:rsid w:val="00144478"/>
    <w:rsid w:val="00144D54"/>
    <w:rsid w:val="00147327"/>
    <w:rsid w:val="00150177"/>
    <w:rsid w:val="00150384"/>
    <w:rsid w:val="001503B8"/>
    <w:rsid w:val="001526A7"/>
    <w:rsid w:val="00154713"/>
    <w:rsid w:val="0015525C"/>
    <w:rsid w:val="001553E9"/>
    <w:rsid w:val="00155B2A"/>
    <w:rsid w:val="001564CF"/>
    <w:rsid w:val="00157036"/>
    <w:rsid w:val="0015734F"/>
    <w:rsid w:val="00161561"/>
    <w:rsid w:val="00161F5E"/>
    <w:rsid w:val="001631C3"/>
    <w:rsid w:val="00163CF6"/>
    <w:rsid w:val="00165113"/>
    <w:rsid w:val="00166618"/>
    <w:rsid w:val="00166DE8"/>
    <w:rsid w:val="001679E3"/>
    <w:rsid w:val="00171071"/>
    <w:rsid w:val="001732A1"/>
    <w:rsid w:val="00173C83"/>
    <w:rsid w:val="00175479"/>
    <w:rsid w:val="001800BF"/>
    <w:rsid w:val="001814BA"/>
    <w:rsid w:val="00181B02"/>
    <w:rsid w:val="0018386B"/>
    <w:rsid w:val="00184DEC"/>
    <w:rsid w:val="00185051"/>
    <w:rsid w:val="00185B50"/>
    <w:rsid w:val="001872C7"/>
    <w:rsid w:val="0018738C"/>
    <w:rsid w:val="001877F8"/>
    <w:rsid w:val="00190010"/>
    <w:rsid w:val="001920E6"/>
    <w:rsid w:val="001924BB"/>
    <w:rsid w:val="001941DF"/>
    <w:rsid w:val="001958C6"/>
    <w:rsid w:val="001959BD"/>
    <w:rsid w:val="00195A41"/>
    <w:rsid w:val="001963E3"/>
    <w:rsid w:val="0019673D"/>
    <w:rsid w:val="00196DFE"/>
    <w:rsid w:val="001971EE"/>
    <w:rsid w:val="001A08C2"/>
    <w:rsid w:val="001A08F8"/>
    <w:rsid w:val="001A0EC3"/>
    <w:rsid w:val="001A1554"/>
    <w:rsid w:val="001A1710"/>
    <w:rsid w:val="001A4109"/>
    <w:rsid w:val="001A416E"/>
    <w:rsid w:val="001A5515"/>
    <w:rsid w:val="001A7A68"/>
    <w:rsid w:val="001B1DEA"/>
    <w:rsid w:val="001B249A"/>
    <w:rsid w:val="001B320D"/>
    <w:rsid w:val="001B525F"/>
    <w:rsid w:val="001B58CE"/>
    <w:rsid w:val="001B6751"/>
    <w:rsid w:val="001B7741"/>
    <w:rsid w:val="001B7BD0"/>
    <w:rsid w:val="001C0CC7"/>
    <w:rsid w:val="001C0D5D"/>
    <w:rsid w:val="001C3CC1"/>
    <w:rsid w:val="001C4C78"/>
    <w:rsid w:val="001C4FF4"/>
    <w:rsid w:val="001C5553"/>
    <w:rsid w:val="001C5B33"/>
    <w:rsid w:val="001C5CBB"/>
    <w:rsid w:val="001C6085"/>
    <w:rsid w:val="001C6769"/>
    <w:rsid w:val="001C77A6"/>
    <w:rsid w:val="001C7C13"/>
    <w:rsid w:val="001D4B1F"/>
    <w:rsid w:val="001D4EA8"/>
    <w:rsid w:val="001D6487"/>
    <w:rsid w:val="001D6E3F"/>
    <w:rsid w:val="001D6E88"/>
    <w:rsid w:val="001E5CA6"/>
    <w:rsid w:val="001E7133"/>
    <w:rsid w:val="001F33A7"/>
    <w:rsid w:val="001F47AD"/>
    <w:rsid w:val="001F49BF"/>
    <w:rsid w:val="001F4C02"/>
    <w:rsid w:val="00202741"/>
    <w:rsid w:val="00203CF9"/>
    <w:rsid w:val="0020622D"/>
    <w:rsid w:val="002071E8"/>
    <w:rsid w:val="002075E5"/>
    <w:rsid w:val="002109AA"/>
    <w:rsid w:val="00211561"/>
    <w:rsid w:val="00211B22"/>
    <w:rsid w:val="00212334"/>
    <w:rsid w:val="00212D83"/>
    <w:rsid w:val="00213EAD"/>
    <w:rsid w:val="00214D83"/>
    <w:rsid w:val="002231C2"/>
    <w:rsid w:val="0022561B"/>
    <w:rsid w:val="00226509"/>
    <w:rsid w:val="0022692B"/>
    <w:rsid w:val="00230A81"/>
    <w:rsid w:val="00231106"/>
    <w:rsid w:val="002350F3"/>
    <w:rsid w:val="00236F37"/>
    <w:rsid w:val="00237B62"/>
    <w:rsid w:val="00240BB2"/>
    <w:rsid w:val="00240F89"/>
    <w:rsid w:val="00241329"/>
    <w:rsid w:val="00241CA9"/>
    <w:rsid w:val="00242570"/>
    <w:rsid w:val="00243943"/>
    <w:rsid w:val="00247B21"/>
    <w:rsid w:val="00251086"/>
    <w:rsid w:val="00251975"/>
    <w:rsid w:val="00253B4E"/>
    <w:rsid w:val="0025459F"/>
    <w:rsid w:val="00254B6E"/>
    <w:rsid w:val="00254E13"/>
    <w:rsid w:val="00254E4F"/>
    <w:rsid w:val="00255043"/>
    <w:rsid w:val="0025620B"/>
    <w:rsid w:val="00257165"/>
    <w:rsid w:val="00257494"/>
    <w:rsid w:val="00257AC1"/>
    <w:rsid w:val="002606DD"/>
    <w:rsid w:val="0026138E"/>
    <w:rsid w:val="00262700"/>
    <w:rsid w:val="00262C09"/>
    <w:rsid w:val="0026397C"/>
    <w:rsid w:val="00264B42"/>
    <w:rsid w:val="00265A89"/>
    <w:rsid w:val="00266757"/>
    <w:rsid w:val="00267D72"/>
    <w:rsid w:val="002704A8"/>
    <w:rsid w:val="0027460F"/>
    <w:rsid w:val="0027461E"/>
    <w:rsid w:val="002746BD"/>
    <w:rsid w:val="00277DE8"/>
    <w:rsid w:val="00281192"/>
    <w:rsid w:val="00281881"/>
    <w:rsid w:val="0028197C"/>
    <w:rsid w:val="00281C6F"/>
    <w:rsid w:val="00281ED7"/>
    <w:rsid w:val="00283452"/>
    <w:rsid w:val="00286113"/>
    <w:rsid w:val="00286B15"/>
    <w:rsid w:val="002908C7"/>
    <w:rsid w:val="00290DBE"/>
    <w:rsid w:val="00290EE0"/>
    <w:rsid w:val="00291930"/>
    <w:rsid w:val="00292BFB"/>
    <w:rsid w:val="00292C5F"/>
    <w:rsid w:val="00293C43"/>
    <w:rsid w:val="0029429D"/>
    <w:rsid w:val="002969BC"/>
    <w:rsid w:val="002A2F96"/>
    <w:rsid w:val="002A6E57"/>
    <w:rsid w:val="002B47C6"/>
    <w:rsid w:val="002B6032"/>
    <w:rsid w:val="002B6E04"/>
    <w:rsid w:val="002C041F"/>
    <w:rsid w:val="002C0BDE"/>
    <w:rsid w:val="002C3942"/>
    <w:rsid w:val="002C569F"/>
    <w:rsid w:val="002C5B1E"/>
    <w:rsid w:val="002C73C9"/>
    <w:rsid w:val="002D03BE"/>
    <w:rsid w:val="002D0E06"/>
    <w:rsid w:val="002D145D"/>
    <w:rsid w:val="002D1955"/>
    <w:rsid w:val="002D23D8"/>
    <w:rsid w:val="002D3A34"/>
    <w:rsid w:val="002D41FD"/>
    <w:rsid w:val="002D4373"/>
    <w:rsid w:val="002D5692"/>
    <w:rsid w:val="002D671C"/>
    <w:rsid w:val="002E1D70"/>
    <w:rsid w:val="002E3C1A"/>
    <w:rsid w:val="002E5748"/>
    <w:rsid w:val="002F1B8B"/>
    <w:rsid w:val="002F27D7"/>
    <w:rsid w:val="002F2ACE"/>
    <w:rsid w:val="002F3661"/>
    <w:rsid w:val="002F5A8E"/>
    <w:rsid w:val="002F670E"/>
    <w:rsid w:val="002F7D64"/>
    <w:rsid w:val="002F7E6C"/>
    <w:rsid w:val="00300AF0"/>
    <w:rsid w:val="00300C18"/>
    <w:rsid w:val="003017DA"/>
    <w:rsid w:val="00302C69"/>
    <w:rsid w:val="00303961"/>
    <w:rsid w:val="00303BB5"/>
    <w:rsid w:val="00303E4D"/>
    <w:rsid w:val="00305C3B"/>
    <w:rsid w:val="00306937"/>
    <w:rsid w:val="00307B9C"/>
    <w:rsid w:val="00311B82"/>
    <w:rsid w:val="003130A2"/>
    <w:rsid w:val="003139E0"/>
    <w:rsid w:val="00313A6E"/>
    <w:rsid w:val="00313D3D"/>
    <w:rsid w:val="00315AD8"/>
    <w:rsid w:val="00316226"/>
    <w:rsid w:val="003162B2"/>
    <w:rsid w:val="0032202E"/>
    <w:rsid w:val="00322587"/>
    <w:rsid w:val="00322637"/>
    <w:rsid w:val="00322F46"/>
    <w:rsid w:val="00326B58"/>
    <w:rsid w:val="00330A7D"/>
    <w:rsid w:val="0033100D"/>
    <w:rsid w:val="003328D9"/>
    <w:rsid w:val="00332EC0"/>
    <w:rsid w:val="00335B62"/>
    <w:rsid w:val="0033616D"/>
    <w:rsid w:val="00336476"/>
    <w:rsid w:val="00336D5B"/>
    <w:rsid w:val="0033774B"/>
    <w:rsid w:val="003378A0"/>
    <w:rsid w:val="00340E82"/>
    <w:rsid w:val="00341D4C"/>
    <w:rsid w:val="00342FE7"/>
    <w:rsid w:val="003449C2"/>
    <w:rsid w:val="003462BA"/>
    <w:rsid w:val="00347ABC"/>
    <w:rsid w:val="00350301"/>
    <w:rsid w:val="00353AE4"/>
    <w:rsid w:val="003555D7"/>
    <w:rsid w:val="00355BD3"/>
    <w:rsid w:val="00356EEC"/>
    <w:rsid w:val="00357EF4"/>
    <w:rsid w:val="00357FE4"/>
    <w:rsid w:val="003603EC"/>
    <w:rsid w:val="00360AEA"/>
    <w:rsid w:val="00361885"/>
    <w:rsid w:val="00364DC7"/>
    <w:rsid w:val="00365747"/>
    <w:rsid w:val="00370C6E"/>
    <w:rsid w:val="00371574"/>
    <w:rsid w:val="003735F0"/>
    <w:rsid w:val="00374314"/>
    <w:rsid w:val="00375EE9"/>
    <w:rsid w:val="00377250"/>
    <w:rsid w:val="0038162D"/>
    <w:rsid w:val="00381FFD"/>
    <w:rsid w:val="003901E2"/>
    <w:rsid w:val="00392B47"/>
    <w:rsid w:val="003955EF"/>
    <w:rsid w:val="003962C2"/>
    <w:rsid w:val="003973B1"/>
    <w:rsid w:val="003A0CB7"/>
    <w:rsid w:val="003A3DBD"/>
    <w:rsid w:val="003A4810"/>
    <w:rsid w:val="003A50DD"/>
    <w:rsid w:val="003A53DC"/>
    <w:rsid w:val="003A689A"/>
    <w:rsid w:val="003A6F8F"/>
    <w:rsid w:val="003A6FDD"/>
    <w:rsid w:val="003A7549"/>
    <w:rsid w:val="003B07E2"/>
    <w:rsid w:val="003B1F7E"/>
    <w:rsid w:val="003B22CE"/>
    <w:rsid w:val="003B3337"/>
    <w:rsid w:val="003B3696"/>
    <w:rsid w:val="003B3C6E"/>
    <w:rsid w:val="003B69F2"/>
    <w:rsid w:val="003B77D9"/>
    <w:rsid w:val="003C02D1"/>
    <w:rsid w:val="003C122C"/>
    <w:rsid w:val="003C27E3"/>
    <w:rsid w:val="003C3F68"/>
    <w:rsid w:val="003C413D"/>
    <w:rsid w:val="003C6098"/>
    <w:rsid w:val="003C7CAC"/>
    <w:rsid w:val="003D01D1"/>
    <w:rsid w:val="003D0BC4"/>
    <w:rsid w:val="003D50E8"/>
    <w:rsid w:val="003D6619"/>
    <w:rsid w:val="003E2992"/>
    <w:rsid w:val="003E2AA2"/>
    <w:rsid w:val="003E2DEB"/>
    <w:rsid w:val="003E3043"/>
    <w:rsid w:val="003E445B"/>
    <w:rsid w:val="003E59A4"/>
    <w:rsid w:val="003E6102"/>
    <w:rsid w:val="003F0813"/>
    <w:rsid w:val="003F1A65"/>
    <w:rsid w:val="003F1AE6"/>
    <w:rsid w:val="003F2F34"/>
    <w:rsid w:val="003F3AB3"/>
    <w:rsid w:val="003F4126"/>
    <w:rsid w:val="003F494B"/>
    <w:rsid w:val="003F508D"/>
    <w:rsid w:val="003F622D"/>
    <w:rsid w:val="003F6545"/>
    <w:rsid w:val="003F6975"/>
    <w:rsid w:val="004015C2"/>
    <w:rsid w:val="004017E8"/>
    <w:rsid w:val="00402520"/>
    <w:rsid w:val="004027E2"/>
    <w:rsid w:val="00404C0B"/>
    <w:rsid w:val="00404CF6"/>
    <w:rsid w:val="00405869"/>
    <w:rsid w:val="00406B67"/>
    <w:rsid w:val="004104C8"/>
    <w:rsid w:val="00410BC5"/>
    <w:rsid w:val="00411150"/>
    <w:rsid w:val="004129A3"/>
    <w:rsid w:val="0041355B"/>
    <w:rsid w:val="004143F8"/>
    <w:rsid w:val="00415107"/>
    <w:rsid w:val="0041623B"/>
    <w:rsid w:val="00416359"/>
    <w:rsid w:val="00416B95"/>
    <w:rsid w:val="00416CAA"/>
    <w:rsid w:val="0041795B"/>
    <w:rsid w:val="00420131"/>
    <w:rsid w:val="004202C6"/>
    <w:rsid w:val="00421891"/>
    <w:rsid w:val="004252B8"/>
    <w:rsid w:val="00425455"/>
    <w:rsid w:val="0043119D"/>
    <w:rsid w:val="00431D1C"/>
    <w:rsid w:val="00432711"/>
    <w:rsid w:val="004351F3"/>
    <w:rsid w:val="004352F3"/>
    <w:rsid w:val="00435A3A"/>
    <w:rsid w:val="0043652D"/>
    <w:rsid w:val="0043702E"/>
    <w:rsid w:val="00437100"/>
    <w:rsid w:val="004375C1"/>
    <w:rsid w:val="0043796C"/>
    <w:rsid w:val="004403FC"/>
    <w:rsid w:val="00440809"/>
    <w:rsid w:val="004456D4"/>
    <w:rsid w:val="00447993"/>
    <w:rsid w:val="00447AD7"/>
    <w:rsid w:val="00447C07"/>
    <w:rsid w:val="004554B2"/>
    <w:rsid w:val="00455C4A"/>
    <w:rsid w:val="00460D04"/>
    <w:rsid w:val="0046145B"/>
    <w:rsid w:val="00466A00"/>
    <w:rsid w:val="00467ED0"/>
    <w:rsid w:val="0047264C"/>
    <w:rsid w:val="00475A74"/>
    <w:rsid w:val="00476C55"/>
    <w:rsid w:val="00477056"/>
    <w:rsid w:val="00480302"/>
    <w:rsid w:val="0048069A"/>
    <w:rsid w:val="00481404"/>
    <w:rsid w:val="00483747"/>
    <w:rsid w:val="004845D2"/>
    <w:rsid w:val="00485BBC"/>
    <w:rsid w:val="004922D9"/>
    <w:rsid w:val="00492BDC"/>
    <w:rsid w:val="00494763"/>
    <w:rsid w:val="00495CEA"/>
    <w:rsid w:val="004964AF"/>
    <w:rsid w:val="004A00AC"/>
    <w:rsid w:val="004A2184"/>
    <w:rsid w:val="004A3F48"/>
    <w:rsid w:val="004A3F4F"/>
    <w:rsid w:val="004A5FE7"/>
    <w:rsid w:val="004A69F3"/>
    <w:rsid w:val="004A6B7E"/>
    <w:rsid w:val="004B0BF7"/>
    <w:rsid w:val="004B0E7C"/>
    <w:rsid w:val="004B0F32"/>
    <w:rsid w:val="004B202E"/>
    <w:rsid w:val="004B3667"/>
    <w:rsid w:val="004B4250"/>
    <w:rsid w:val="004B47B9"/>
    <w:rsid w:val="004B763B"/>
    <w:rsid w:val="004B7DB7"/>
    <w:rsid w:val="004B7EC7"/>
    <w:rsid w:val="004B7FCE"/>
    <w:rsid w:val="004C019F"/>
    <w:rsid w:val="004C0483"/>
    <w:rsid w:val="004C27D1"/>
    <w:rsid w:val="004C3470"/>
    <w:rsid w:val="004C395B"/>
    <w:rsid w:val="004C39D6"/>
    <w:rsid w:val="004C3BEA"/>
    <w:rsid w:val="004C6ADC"/>
    <w:rsid w:val="004C7D46"/>
    <w:rsid w:val="004D0EFE"/>
    <w:rsid w:val="004D1003"/>
    <w:rsid w:val="004D158A"/>
    <w:rsid w:val="004D3CC8"/>
    <w:rsid w:val="004D4FD6"/>
    <w:rsid w:val="004D578F"/>
    <w:rsid w:val="004D5F4E"/>
    <w:rsid w:val="004D5F8A"/>
    <w:rsid w:val="004D6E2B"/>
    <w:rsid w:val="004D70EA"/>
    <w:rsid w:val="004E103B"/>
    <w:rsid w:val="004E327E"/>
    <w:rsid w:val="004E350E"/>
    <w:rsid w:val="004E3A55"/>
    <w:rsid w:val="004E4459"/>
    <w:rsid w:val="004E4E64"/>
    <w:rsid w:val="004E5163"/>
    <w:rsid w:val="004E5DC3"/>
    <w:rsid w:val="004E6051"/>
    <w:rsid w:val="004E623C"/>
    <w:rsid w:val="004E6C8C"/>
    <w:rsid w:val="004E749E"/>
    <w:rsid w:val="004E77CF"/>
    <w:rsid w:val="004F0637"/>
    <w:rsid w:val="004F45CB"/>
    <w:rsid w:val="004F69B0"/>
    <w:rsid w:val="004F7599"/>
    <w:rsid w:val="004F7608"/>
    <w:rsid w:val="004F7E86"/>
    <w:rsid w:val="0050179A"/>
    <w:rsid w:val="005074FC"/>
    <w:rsid w:val="005108D9"/>
    <w:rsid w:val="005114FB"/>
    <w:rsid w:val="0051396F"/>
    <w:rsid w:val="00513B8F"/>
    <w:rsid w:val="00513C99"/>
    <w:rsid w:val="005149E3"/>
    <w:rsid w:val="00515DCC"/>
    <w:rsid w:val="00523D33"/>
    <w:rsid w:val="00530147"/>
    <w:rsid w:val="00534030"/>
    <w:rsid w:val="00534B7E"/>
    <w:rsid w:val="005351AC"/>
    <w:rsid w:val="00535A9C"/>
    <w:rsid w:val="00535C84"/>
    <w:rsid w:val="00535F74"/>
    <w:rsid w:val="005375AC"/>
    <w:rsid w:val="00540FE6"/>
    <w:rsid w:val="0054173F"/>
    <w:rsid w:val="00544DC3"/>
    <w:rsid w:val="00545904"/>
    <w:rsid w:val="00545FEE"/>
    <w:rsid w:val="00547390"/>
    <w:rsid w:val="00547B13"/>
    <w:rsid w:val="0055070D"/>
    <w:rsid w:val="00554370"/>
    <w:rsid w:val="005552EB"/>
    <w:rsid w:val="0055608A"/>
    <w:rsid w:val="00561309"/>
    <w:rsid w:val="0056229F"/>
    <w:rsid w:val="005639B6"/>
    <w:rsid w:val="00563BA0"/>
    <w:rsid w:val="0056535A"/>
    <w:rsid w:val="00565B4A"/>
    <w:rsid w:val="00570696"/>
    <w:rsid w:val="00572385"/>
    <w:rsid w:val="005737A1"/>
    <w:rsid w:val="00574313"/>
    <w:rsid w:val="00575A6F"/>
    <w:rsid w:val="00577D7D"/>
    <w:rsid w:val="00585E33"/>
    <w:rsid w:val="00586537"/>
    <w:rsid w:val="00586A27"/>
    <w:rsid w:val="005900F5"/>
    <w:rsid w:val="005928F5"/>
    <w:rsid w:val="0059347F"/>
    <w:rsid w:val="0059613A"/>
    <w:rsid w:val="00597B7A"/>
    <w:rsid w:val="005A028E"/>
    <w:rsid w:val="005A05D4"/>
    <w:rsid w:val="005A1227"/>
    <w:rsid w:val="005A279D"/>
    <w:rsid w:val="005A27F5"/>
    <w:rsid w:val="005A331C"/>
    <w:rsid w:val="005A35DA"/>
    <w:rsid w:val="005A3B8A"/>
    <w:rsid w:val="005A53F4"/>
    <w:rsid w:val="005A6AAB"/>
    <w:rsid w:val="005A6C49"/>
    <w:rsid w:val="005B01B3"/>
    <w:rsid w:val="005B1B16"/>
    <w:rsid w:val="005B1D15"/>
    <w:rsid w:val="005B4534"/>
    <w:rsid w:val="005B47C4"/>
    <w:rsid w:val="005B4F8C"/>
    <w:rsid w:val="005B6050"/>
    <w:rsid w:val="005B7130"/>
    <w:rsid w:val="005B72BD"/>
    <w:rsid w:val="005C00A5"/>
    <w:rsid w:val="005C121E"/>
    <w:rsid w:val="005C364D"/>
    <w:rsid w:val="005C402D"/>
    <w:rsid w:val="005C41C2"/>
    <w:rsid w:val="005C7A3E"/>
    <w:rsid w:val="005C7C2B"/>
    <w:rsid w:val="005D03ED"/>
    <w:rsid w:val="005D1CF4"/>
    <w:rsid w:val="005D3B60"/>
    <w:rsid w:val="005D5C46"/>
    <w:rsid w:val="005D640A"/>
    <w:rsid w:val="005D70DE"/>
    <w:rsid w:val="005D753E"/>
    <w:rsid w:val="005E048E"/>
    <w:rsid w:val="005E0BCD"/>
    <w:rsid w:val="005E2B60"/>
    <w:rsid w:val="005E30ED"/>
    <w:rsid w:val="005E3D45"/>
    <w:rsid w:val="005E41FB"/>
    <w:rsid w:val="005E44E5"/>
    <w:rsid w:val="005E4E44"/>
    <w:rsid w:val="005F0AFC"/>
    <w:rsid w:val="005F5690"/>
    <w:rsid w:val="005F6FE3"/>
    <w:rsid w:val="006000C4"/>
    <w:rsid w:val="00601BF7"/>
    <w:rsid w:val="00601DDE"/>
    <w:rsid w:val="00601F3A"/>
    <w:rsid w:val="00602B73"/>
    <w:rsid w:val="006037C0"/>
    <w:rsid w:val="00605FB3"/>
    <w:rsid w:val="00606064"/>
    <w:rsid w:val="00610876"/>
    <w:rsid w:val="00610A35"/>
    <w:rsid w:val="006132C3"/>
    <w:rsid w:val="0061584E"/>
    <w:rsid w:val="00615DD9"/>
    <w:rsid w:val="0061613F"/>
    <w:rsid w:val="00616ED7"/>
    <w:rsid w:val="006203BB"/>
    <w:rsid w:val="00622D98"/>
    <w:rsid w:val="006238AC"/>
    <w:rsid w:val="00623EB0"/>
    <w:rsid w:val="00624AB3"/>
    <w:rsid w:val="00624B96"/>
    <w:rsid w:val="00625103"/>
    <w:rsid w:val="006253AE"/>
    <w:rsid w:val="006259F3"/>
    <w:rsid w:val="00625C32"/>
    <w:rsid w:val="00630B64"/>
    <w:rsid w:val="0063144F"/>
    <w:rsid w:val="00632AA7"/>
    <w:rsid w:val="00633125"/>
    <w:rsid w:val="006344A7"/>
    <w:rsid w:val="00640B8D"/>
    <w:rsid w:val="00641B1E"/>
    <w:rsid w:val="006424AA"/>
    <w:rsid w:val="0064258F"/>
    <w:rsid w:val="0064395A"/>
    <w:rsid w:val="00644FB3"/>
    <w:rsid w:val="00645B99"/>
    <w:rsid w:val="0064659D"/>
    <w:rsid w:val="00650555"/>
    <w:rsid w:val="006523B5"/>
    <w:rsid w:val="00652A62"/>
    <w:rsid w:val="00652FDA"/>
    <w:rsid w:val="006541FA"/>
    <w:rsid w:val="00656550"/>
    <w:rsid w:val="00660B74"/>
    <w:rsid w:val="00662953"/>
    <w:rsid w:val="00663E62"/>
    <w:rsid w:val="00663E95"/>
    <w:rsid w:val="006647B3"/>
    <w:rsid w:val="00665F3B"/>
    <w:rsid w:val="0066741E"/>
    <w:rsid w:val="00667B2C"/>
    <w:rsid w:val="00672FDE"/>
    <w:rsid w:val="00675A4F"/>
    <w:rsid w:val="0067613E"/>
    <w:rsid w:val="00677A38"/>
    <w:rsid w:val="00680D34"/>
    <w:rsid w:val="00681E7F"/>
    <w:rsid w:val="00684ECF"/>
    <w:rsid w:val="00692B23"/>
    <w:rsid w:val="00693507"/>
    <w:rsid w:val="00694972"/>
    <w:rsid w:val="00695AC5"/>
    <w:rsid w:val="00696FD9"/>
    <w:rsid w:val="0069745E"/>
    <w:rsid w:val="00697F1D"/>
    <w:rsid w:val="006A0893"/>
    <w:rsid w:val="006A1965"/>
    <w:rsid w:val="006A226E"/>
    <w:rsid w:val="006A27E6"/>
    <w:rsid w:val="006A3555"/>
    <w:rsid w:val="006B0514"/>
    <w:rsid w:val="006B07AC"/>
    <w:rsid w:val="006B0AB8"/>
    <w:rsid w:val="006B2115"/>
    <w:rsid w:val="006B2806"/>
    <w:rsid w:val="006B5395"/>
    <w:rsid w:val="006B65D4"/>
    <w:rsid w:val="006B6F47"/>
    <w:rsid w:val="006C0395"/>
    <w:rsid w:val="006C299A"/>
    <w:rsid w:val="006C3054"/>
    <w:rsid w:val="006C51E6"/>
    <w:rsid w:val="006C551F"/>
    <w:rsid w:val="006C5CB4"/>
    <w:rsid w:val="006C6E3D"/>
    <w:rsid w:val="006D1391"/>
    <w:rsid w:val="006D18EA"/>
    <w:rsid w:val="006D2D0A"/>
    <w:rsid w:val="006D45CA"/>
    <w:rsid w:val="006D5A30"/>
    <w:rsid w:val="006D6C1B"/>
    <w:rsid w:val="006D7E9D"/>
    <w:rsid w:val="006E1657"/>
    <w:rsid w:val="006E3F20"/>
    <w:rsid w:val="006E4D08"/>
    <w:rsid w:val="006E6953"/>
    <w:rsid w:val="006E7E3D"/>
    <w:rsid w:val="006F08E5"/>
    <w:rsid w:val="006F0DDE"/>
    <w:rsid w:val="006F4220"/>
    <w:rsid w:val="006F6B84"/>
    <w:rsid w:val="006F7163"/>
    <w:rsid w:val="006F73F6"/>
    <w:rsid w:val="0070056C"/>
    <w:rsid w:val="00702EB1"/>
    <w:rsid w:val="00703287"/>
    <w:rsid w:val="00703643"/>
    <w:rsid w:val="00705DC7"/>
    <w:rsid w:val="00706385"/>
    <w:rsid w:val="0070675B"/>
    <w:rsid w:val="007068CC"/>
    <w:rsid w:val="00706D34"/>
    <w:rsid w:val="00706DB2"/>
    <w:rsid w:val="00707021"/>
    <w:rsid w:val="007111E5"/>
    <w:rsid w:val="007116FB"/>
    <w:rsid w:val="007130D9"/>
    <w:rsid w:val="007130E5"/>
    <w:rsid w:val="00714965"/>
    <w:rsid w:val="0072269E"/>
    <w:rsid w:val="00722D87"/>
    <w:rsid w:val="0072339A"/>
    <w:rsid w:val="00724099"/>
    <w:rsid w:val="00724359"/>
    <w:rsid w:val="00725815"/>
    <w:rsid w:val="00726393"/>
    <w:rsid w:val="0072665E"/>
    <w:rsid w:val="00726D53"/>
    <w:rsid w:val="00731012"/>
    <w:rsid w:val="00733140"/>
    <w:rsid w:val="007350F4"/>
    <w:rsid w:val="00736BFB"/>
    <w:rsid w:val="0074050B"/>
    <w:rsid w:val="007405C7"/>
    <w:rsid w:val="007406A0"/>
    <w:rsid w:val="00742553"/>
    <w:rsid w:val="00743A7D"/>
    <w:rsid w:val="00745E3E"/>
    <w:rsid w:val="007465DF"/>
    <w:rsid w:val="00746E77"/>
    <w:rsid w:val="00747C67"/>
    <w:rsid w:val="0075014B"/>
    <w:rsid w:val="00750D76"/>
    <w:rsid w:val="00751936"/>
    <w:rsid w:val="00752962"/>
    <w:rsid w:val="00752C84"/>
    <w:rsid w:val="00752CAA"/>
    <w:rsid w:val="00752D10"/>
    <w:rsid w:val="00753D1D"/>
    <w:rsid w:val="00753FDC"/>
    <w:rsid w:val="0075555A"/>
    <w:rsid w:val="00757A58"/>
    <w:rsid w:val="0076039B"/>
    <w:rsid w:val="00761356"/>
    <w:rsid w:val="0076165C"/>
    <w:rsid w:val="007623A0"/>
    <w:rsid w:val="0076284E"/>
    <w:rsid w:val="00773B2C"/>
    <w:rsid w:val="00774D83"/>
    <w:rsid w:val="00775BA3"/>
    <w:rsid w:val="00776667"/>
    <w:rsid w:val="00777278"/>
    <w:rsid w:val="0077765E"/>
    <w:rsid w:val="00780F2A"/>
    <w:rsid w:val="00781120"/>
    <w:rsid w:val="00781AB1"/>
    <w:rsid w:val="00782A47"/>
    <w:rsid w:val="00782F63"/>
    <w:rsid w:val="007831B0"/>
    <w:rsid w:val="00783CCC"/>
    <w:rsid w:val="007847B6"/>
    <w:rsid w:val="00784885"/>
    <w:rsid w:val="00784F06"/>
    <w:rsid w:val="00784F33"/>
    <w:rsid w:val="0078544C"/>
    <w:rsid w:val="007911F5"/>
    <w:rsid w:val="007911FF"/>
    <w:rsid w:val="00793743"/>
    <w:rsid w:val="00794EB3"/>
    <w:rsid w:val="007953B4"/>
    <w:rsid w:val="00795E18"/>
    <w:rsid w:val="00796096"/>
    <w:rsid w:val="007A01D7"/>
    <w:rsid w:val="007A06BB"/>
    <w:rsid w:val="007A0F57"/>
    <w:rsid w:val="007A2CE8"/>
    <w:rsid w:val="007A4198"/>
    <w:rsid w:val="007A4550"/>
    <w:rsid w:val="007A6693"/>
    <w:rsid w:val="007A6CC4"/>
    <w:rsid w:val="007A7B90"/>
    <w:rsid w:val="007B03F4"/>
    <w:rsid w:val="007B1217"/>
    <w:rsid w:val="007B1578"/>
    <w:rsid w:val="007B251A"/>
    <w:rsid w:val="007B34E2"/>
    <w:rsid w:val="007B3BB9"/>
    <w:rsid w:val="007B480E"/>
    <w:rsid w:val="007B6A9D"/>
    <w:rsid w:val="007B6E76"/>
    <w:rsid w:val="007B72EB"/>
    <w:rsid w:val="007B7872"/>
    <w:rsid w:val="007C09CF"/>
    <w:rsid w:val="007C1811"/>
    <w:rsid w:val="007C2862"/>
    <w:rsid w:val="007C2879"/>
    <w:rsid w:val="007C2F72"/>
    <w:rsid w:val="007C3B81"/>
    <w:rsid w:val="007C53CE"/>
    <w:rsid w:val="007C5EA5"/>
    <w:rsid w:val="007E0369"/>
    <w:rsid w:val="007E0CBF"/>
    <w:rsid w:val="007E0EB4"/>
    <w:rsid w:val="007E19AD"/>
    <w:rsid w:val="007E4145"/>
    <w:rsid w:val="007E4AD5"/>
    <w:rsid w:val="007E5290"/>
    <w:rsid w:val="007E5544"/>
    <w:rsid w:val="007E58B2"/>
    <w:rsid w:val="007E5F30"/>
    <w:rsid w:val="007F00A2"/>
    <w:rsid w:val="007F0C9B"/>
    <w:rsid w:val="007F18B1"/>
    <w:rsid w:val="007F34EB"/>
    <w:rsid w:val="007F3718"/>
    <w:rsid w:val="007F3BF5"/>
    <w:rsid w:val="007F6719"/>
    <w:rsid w:val="00801C80"/>
    <w:rsid w:val="0080547C"/>
    <w:rsid w:val="00806A15"/>
    <w:rsid w:val="0080739B"/>
    <w:rsid w:val="00811206"/>
    <w:rsid w:val="00811AE7"/>
    <w:rsid w:val="00813414"/>
    <w:rsid w:val="00813C2A"/>
    <w:rsid w:val="00813F7E"/>
    <w:rsid w:val="0081512D"/>
    <w:rsid w:val="008158D0"/>
    <w:rsid w:val="00815988"/>
    <w:rsid w:val="00821868"/>
    <w:rsid w:val="0082301B"/>
    <w:rsid w:val="00823933"/>
    <w:rsid w:val="008242EF"/>
    <w:rsid w:val="00824BB3"/>
    <w:rsid w:val="00825019"/>
    <w:rsid w:val="008304EF"/>
    <w:rsid w:val="00831261"/>
    <w:rsid w:val="008324A1"/>
    <w:rsid w:val="00834DBB"/>
    <w:rsid w:val="00835388"/>
    <w:rsid w:val="00835463"/>
    <w:rsid w:val="00841870"/>
    <w:rsid w:val="008455F2"/>
    <w:rsid w:val="008459F8"/>
    <w:rsid w:val="008503B5"/>
    <w:rsid w:val="00851075"/>
    <w:rsid w:val="00851ED7"/>
    <w:rsid w:val="00853039"/>
    <w:rsid w:val="008545E5"/>
    <w:rsid w:val="00855BA6"/>
    <w:rsid w:val="008565CC"/>
    <w:rsid w:val="0085673D"/>
    <w:rsid w:val="0085768A"/>
    <w:rsid w:val="008576E8"/>
    <w:rsid w:val="00857758"/>
    <w:rsid w:val="00860149"/>
    <w:rsid w:val="00862E18"/>
    <w:rsid w:val="008646F9"/>
    <w:rsid w:val="00864B2F"/>
    <w:rsid w:val="008655BD"/>
    <w:rsid w:val="008666C7"/>
    <w:rsid w:val="00866F64"/>
    <w:rsid w:val="00867E69"/>
    <w:rsid w:val="008721B4"/>
    <w:rsid w:val="00872C40"/>
    <w:rsid w:val="00873476"/>
    <w:rsid w:val="00873C6E"/>
    <w:rsid w:val="00873CE9"/>
    <w:rsid w:val="00875AFE"/>
    <w:rsid w:val="008776F1"/>
    <w:rsid w:val="00880614"/>
    <w:rsid w:val="0088142C"/>
    <w:rsid w:val="00881D20"/>
    <w:rsid w:val="00883131"/>
    <w:rsid w:val="0088328C"/>
    <w:rsid w:val="0088335B"/>
    <w:rsid w:val="00883BD6"/>
    <w:rsid w:val="00883BEE"/>
    <w:rsid w:val="00883E98"/>
    <w:rsid w:val="00884744"/>
    <w:rsid w:val="00884DDE"/>
    <w:rsid w:val="00886085"/>
    <w:rsid w:val="00886B77"/>
    <w:rsid w:val="008874D7"/>
    <w:rsid w:val="00892B65"/>
    <w:rsid w:val="008933A6"/>
    <w:rsid w:val="008938C2"/>
    <w:rsid w:val="008960FE"/>
    <w:rsid w:val="00897630"/>
    <w:rsid w:val="008A378D"/>
    <w:rsid w:val="008A5098"/>
    <w:rsid w:val="008A576F"/>
    <w:rsid w:val="008A6ECB"/>
    <w:rsid w:val="008A774F"/>
    <w:rsid w:val="008B08DF"/>
    <w:rsid w:val="008B24F2"/>
    <w:rsid w:val="008B264F"/>
    <w:rsid w:val="008B2DCE"/>
    <w:rsid w:val="008B4412"/>
    <w:rsid w:val="008B5393"/>
    <w:rsid w:val="008B59D5"/>
    <w:rsid w:val="008B5C87"/>
    <w:rsid w:val="008C46DB"/>
    <w:rsid w:val="008C56C2"/>
    <w:rsid w:val="008D017A"/>
    <w:rsid w:val="008D03A9"/>
    <w:rsid w:val="008D0A62"/>
    <w:rsid w:val="008D3347"/>
    <w:rsid w:val="008E0FCE"/>
    <w:rsid w:val="008E110D"/>
    <w:rsid w:val="008E238D"/>
    <w:rsid w:val="008E243B"/>
    <w:rsid w:val="008E3662"/>
    <w:rsid w:val="008E521F"/>
    <w:rsid w:val="008E52F3"/>
    <w:rsid w:val="008F17E0"/>
    <w:rsid w:val="008F6ECA"/>
    <w:rsid w:val="00905D7F"/>
    <w:rsid w:val="00906867"/>
    <w:rsid w:val="00911484"/>
    <w:rsid w:val="00911540"/>
    <w:rsid w:val="00911F31"/>
    <w:rsid w:val="00912253"/>
    <w:rsid w:val="00912E67"/>
    <w:rsid w:val="00915CF6"/>
    <w:rsid w:val="00915F40"/>
    <w:rsid w:val="00916A7C"/>
    <w:rsid w:val="00916DA6"/>
    <w:rsid w:val="00916DF5"/>
    <w:rsid w:val="00921620"/>
    <w:rsid w:val="00921FE0"/>
    <w:rsid w:val="00923167"/>
    <w:rsid w:val="00924307"/>
    <w:rsid w:val="00924450"/>
    <w:rsid w:val="009267BA"/>
    <w:rsid w:val="00930D46"/>
    <w:rsid w:val="009312B7"/>
    <w:rsid w:val="009317FF"/>
    <w:rsid w:val="0093616C"/>
    <w:rsid w:val="00936DFB"/>
    <w:rsid w:val="00937020"/>
    <w:rsid w:val="00937C81"/>
    <w:rsid w:val="0094009D"/>
    <w:rsid w:val="00943F5B"/>
    <w:rsid w:val="009451B4"/>
    <w:rsid w:val="00946967"/>
    <w:rsid w:val="009469EC"/>
    <w:rsid w:val="00954BCD"/>
    <w:rsid w:val="0095501D"/>
    <w:rsid w:val="00955037"/>
    <w:rsid w:val="009567A7"/>
    <w:rsid w:val="009571F4"/>
    <w:rsid w:val="00960CE1"/>
    <w:rsid w:val="0096171A"/>
    <w:rsid w:val="00963320"/>
    <w:rsid w:val="00963BD9"/>
    <w:rsid w:val="009645B4"/>
    <w:rsid w:val="00965090"/>
    <w:rsid w:val="009658D5"/>
    <w:rsid w:val="0096684E"/>
    <w:rsid w:val="009701D9"/>
    <w:rsid w:val="00971BA4"/>
    <w:rsid w:val="0097230B"/>
    <w:rsid w:val="00972E12"/>
    <w:rsid w:val="009734E6"/>
    <w:rsid w:val="00973660"/>
    <w:rsid w:val="00973BE8"/>
    <w:rsid w:val="00973D06"/>
    <w:rsid w:val="00975014"/>
    <w:rsid w:val="00975A52"/>
    <w:rsid w:val="0097611B"/>
    <w:rsid w:val="009766D1"/>
    <w:rsid w:val="009777D6"/>
    <w:rsid w:val="00977999"/>
    <w:rsid w:val="00977F5A"/>
    <w:rsid w:val="00980928"/>
    <w:rsid w:val="00985A01"/>
    <w:rsid w:val="00987D05"/>
    <w:rsid w:val="009902A3"/>
    <w:rsid w:val="00991382"/>
    <w:rsid w:val="0099230B"/>
    <w:rsid w:val="009936D3"/>
    <w:rsid w:val="0099482D"/>
    <w:rsid w:val="00996195"/>
    <w:rsid w:val="0099799E"/>
    <w:rsid w:val="009A212C"/>
    <w:rsid w:val="009A2759"/>
    <w:rsid w:val="009A6D9B"/>
    <w:rsid w:val="009B01E4"/>
    <w:rsid w:val="009B4F11"/>
    <w:rsid w:val="009B5151"/>
    <w:rsid w:val="009B5357"/>
    <w:rsid w:val="009B5CE3"/>
    <w:rsid w:val="009B63E7"/>
    <w:rsid w:val="009B726D"/>
    <w:rsid w:val="009B7D9F"/>
    <w:rsid w:val="009C004A"/>
    <w:rsid w:val="009C0C7D"/>
    <w:rsid w:val="009C1D00"/>
    <w:rsid w:val="009C2083"/>
    <w:rsid w:val="009C365E"/>
    <w:rsid w:val="009C4110"/>
    <w:rsid w:val="009C44B5"/>
    <w:rsid w:val="009C51C0"/>
    <w:rsid w:val="009C66A7"/>
    <w:rsid w:val="009D123A"/>
    <w:rsid w:val="009D337A"/>
    <w:rsid w:val="009D6D4E"/>
    <w:rsid w:val="009D6E65"/>
    <w:rsid w:val="009D70B1"/>
    <w:rsid w:val="009E0426"/>
    <w:rsid w:val="009E0FB0"/>
    <w:rsid w:val="009E19DD"/>
    <w:rsid w:val="009E4125"/>
    <w:rsid w:val="009E42CD"/>
    <w:rsid w:val="009E4F91"/>
    <w:rsid w:val="009E6218"/>
    <w:rsid w:val="009F30CB"/>
    <w:rsid w:val="009F3FAA"/>
    <w:rsid w:val="009F4647"/>
    <w:rsid w:val="009F4B5C"/>
    <w:rsid w:val="009F53EA"/>
    <w:rsid w:val="009F5D86"/>
    <w:rsid w:val="009F73D9"/>
    <w:rsid w:val="00A0003F"/>
    <w:rsid w:val="00A01999"/>
    <w:rsid w:val="00A02053"/>
    <w:rsid w:val="00A03FC8"/>
    <w:rsid w:val="00A04563"/>
    <w:rsid w:val="00A07074"/>
    <w:rsid w:val="00A07BD2"/>
    <w:rsid w:val="00A07FE8"/>
    <w:rsid w:val="00A100B0"/>
    <w:rsid w:val="00A1081E"/>
    <w:rsid w:val="00A12743"/>
    <w:rsid w:val="00A16585"/>
    <w:rsid w:val="00A204D3"/>
    <w:rsid w:val="00A207A1"/>
    <w:rsid w:val="00A20ADA"/>
    <w:rsid w:val="00A21164"/>
    <w:rsid w:val="00A24FAF"/>
    <w:rsid w:val="00A26800"/>
    <w:rsid w:val="00A27CCF"/>
    <w:rsid w:val="00A27EB9"/>
    <w:rsid w:val="00A32A0C"/>
    <w:rsid w:val="00A32E49"/>
    <w:rsid w:val="00A333CA"/>
    <w:rsid w:val="00A339FC"/>
    <w:rsid w:val="00A35998"/>
    <w:rsid w:val="00A35C99"/>
    <w:rsid w:val="00A37C95"/>
    <w:rsid w:val="00A420CD"/>
    <w:rsid w:val="00A42754"/>
    <w:rsid w:val="00A42D7E"/>
    <w:rsid w:val="00A44811"/>
    <w:rsid w:val="00A44E0F"/>
    <w:rsid w:val="00A4525B"/>
    <w:rsid w:val="00A45E8D"/>
    <w:rsid w:val="00A46259"/>
    <w:rsid w:val="00A46FD5"/>
    <w:rsid w:val="00A50911"/>
    <w:rsid w:val="00A50ED4"/>
    <w:rsid w:val="00A50F01"/>
    <w:rsid w:val="00A521EE"/>
    <w:rsid w:val="00A52F93"/>
    <w:rsid w:val="00A53385"/>
    <w:rsid w:val="00A55A78"/>
    <w:rsid w:val="00A55F5A"/>
    <w:rsid w:val="00A5635A"/>
    <w:rsid w:val="00A57D8B"/>
    <w:rsid w:val="00A606EA"/>
    <w:rsid w:val="00A60F9C"/>
    <w:rsid w:val="00A62085"/>
    <w:rsid w:val="00A6254A"/>
    <w:rsid w:val="00A62C2C"/>
    <w:rsid w:val="00A6382F"/>
    <w:rsid w:val="00A648CA"/>
    <w:rsid w:val="00A64C43"/>
    <w:rsid w:val="00A666EF"/>
    <w:rsid w:val="00A67AF3"/>
    <w:rsid w:val="00A706E7"/>
    <w:rsid w:val="00A72062"/>
    <w:rsid w:val="00A734F9"/>
    <w:rsid w:val="00A74ABC"/>
    <w:rsid w:val="00A767B2"/>
    <w:rsid w:val="00A76F8F"/>
    <w:rsid w:val="00A773A6"/>
    <w:rsid w:val="00A77D91"/>
    <w:rsid w:val="00A80FE5"/>
    <w:rsid w:val="00A8185B"/>
    <w:rsid w:val="00A82646"/>
    <w:rsid w:val="00A82BD4"/>
    <w:rsid w:val="00A82C42"/>
    <w:rsid w:val="00A833D8"/>
    <w:rsid w:val="00A83999"/>
    <w:rsid w:val="00A850F4"/>
    <w:rsid w:val="00A85A9C"/>
    <w:rsid w:val="00A86016"/>
    <w:rsid w:val="00A90D81"/>
    <w:rsid w:val="00A91BB9"/>
    <w:rsid w:val="00A93F1E"/>
    <w:rsid w:val="00A946A2"/>
    <w:rsid w:val="00AA1E2A"/>
    <w:rsid w:val="00AA305E"/>
    <w:rsid w:val="00AA35B4"/>
    <w:rsid w:val="00AA5A4D"/>
    <w:rsid w:val="00AA711A"/>
    <w:rsid w:val="00AA7150"/>
    <w:rsid w:val="00AA7AB8"/>
    <w:rsid w:val="00AB4511"/>
    <w:rsid w:val="00AB4AB3"/>
    <w:rsid w:val="00AB6A7E"/>
    <w:rsid w:val="00AB7D46"/>
    <w:rsid w:val="00AC2968"/>
    <w:rsid w:val="00AC36C7"/>
    <w:rsid w:val="00AC4A41"/>
    <w:rsid w:val="00AC4F5D"/>
    <w:rsid w:val="00AC6FFA"/>
    <w:rsid w:val="00AD016B"/>
    <w:rsid w:val="00AD16B5"/>
    <w:rsid w:val="00AD35AA"/>
    <w:rsid w:val="00AD3C23"/>
    <w:rsid w:val="00AD5984"/>
    <w:rsid w:val="00AD5B28"/>
    <w:rsid w:val="00AD6D97"/>
    <w:rsid w:val="00AD7733"/>
    <w:rsid w:val="00AE00F8"/>
    <w:rsid w:val="00AE1DF1"/>
    <w:rsid w:val="00AE506D"/>
    <w:rsid w:val="00AE52F7"/>
    <w:rsid w:val="00AE65A0"/>
    <w:rsid w:val="00AE6D84"/>
    <w:rsid w:val="00AE70EC"/>
    <w:rsid w:val="00AF3DD5"/>
    <w:rsid w:val="00AF6B31"/>
    <w:rsid w:val="00B00C52"/>
    <w:rsid w:val="00B014DB"/>
    <w:rsid w:val="00B01E59"/>
    <w:rsid w:val="00B04ADE"/>
    <w:rsid w:val="00B0557D"/>
    <w:rsid w:val="00B05F72"/>
    <w:rsid w:val="00B06450"/>
    <w:rsid w:val="00B07F7A"/>
    <w:rsid w:val="00B1012C"/>
    <w:rsid w:val="00B102EB"/>
    <w:rsid w:val="00B10CBB"/>
    <w:rsid w:val="00B114BE"/>
    <w:rsid w:val="00B1607C"/>
    <w:rsid w:val="00B16093"/>
    <w:rsid w:val="00B1626B"/>
    <w:rsid w:val="00B16EDA"/>
    <w:rsid w:val="00B1777C"/>
    <w:rsid w:val="00B17CD6"/>
    <w:rsid w:val="00B22863"/>
    <w:rsid w:val="00B23EE0"/>
    <w:rsid w:val="00B24DF7"/>
    <w:rsid w:val="00B25D7A"/>
    <w:rsid w:val="00B305D6"/>
    <w:rsid w:val="00B3096B"/>
    <w:rsid w:val="00B33C52"/>
    <w:rsid w:val="00B34B57"/>
    <w:rsid w:val="00B3675F"/>
    <w:rsid w:val="00B434F5"/>
    <w:rsid w:val="00B460AC"/>
    <w:rsid w:val="00B46EDF"/>
    <w:rsid w:val="00B478C0"/>
    <w:rsid w:val="00B506A7"/>
    <w:rsid w:val="00B52462"/>
    <w:rsid w:val="00B543F7"/>
    <w:rsid w:val="00B54B35"/>
    <w:rsid w:val="00B560B5"/>
    <w:rsid w:val="00B56C17"/>
    <w:rsid w:val="00B63FCB"/>
    <w:rsid w:val="00B65B02"/>
    <w:rsid w:val="00B65F72"/>
    <w:rsid w:val="00B67F62"/>
    <w:rsid w:val="00B70896"/>
    <w:rsid w:val="00B70E8E"/>
    <w:rsid w:val="00B712F8"/>
    <w:rsid w:val="00B73326"/>
    <w:rsid w:val="00B734E6"/>
    <w:rsid w:val="00B73832"/>
    <w:rsid w:val="00B738F5"/>
    <w:rsid w:val="00B73ABF"/>
    <w:rsid w:val="00B74074"/>
    <w:rsid w:val="00B80A23"/>
    <w:rsid w:val="00B8106F"/>
    <w:rsid w:val="00B817E9"/>
    <w:rsid w:val="00B82825"/>
    <w:rsid w:val="00B832D0"/>
    <w:rsid w:val="00B8444A"/>
    <w:rsid w:val="00B85EF0"/>
    <w:rsid w:val="00B878B7"/>
    <w:rsid w:val="00B91A17"/>
    <w:rsid w:val="00B91A55"/>
    <w:rsid w:val="00B92592"/>
    <w:rsid w:val="00B94475"/>
    <w:rsid w:val="00B95592"/>
    <w:rsid w:val="00B955FC"/>
    <w:rsid w:val="00B95762"/>
    <w:rsid w:val="00B963F3"/>
    <w:rsid w:val="00B96546"/>
    <w:rsid w:val="00B977FE"/>
    <w:rsid w:val="00BA06F2"/>
    <w:rsid w:val="00BA0F1A"/>
    <w:rsid w:val="00BA1C41"/>
    <w:rsid w:val="00BA20DE"/>
    <w:rsid w:val="00BA4580"/>
    <w:rsid w:val="00BA47E4"/>
    <w:rsid w:val="00BA4C78"/>
    <w:rsid w:val="00BA6097"/>
    <w:rsid w:val="00BB0440"/>
    <w:rsid w:val="00BB1E53"/>
    <w:rsid w:val="00BB5659"/>
    <w:rsid w:val="00BB57C7"/>
    <w:rsid w:val="00BB5DB6"/>
    <w:rsid w:val="00BB6071"/>
    <w:rsid w:val="00BB6BDE"/>
    <w:rsid w:val="00BC015B"/>
    <w:rsid w:val="00BC1DA4"/>
    <w:rsid w:val="00BC59CA"/>
    <w:rsid w:val="00BC73D0"/>
    <w:rsid w:val="00BD1CF1"/>
    <w:rsid w:val="00BD3020"/>
    <w:rsid w:val="00BE0540"/>
    <w:rsid w:val="00BE09D7"/>
    <w:rsid w:val="00BE2CAF"/>
    <w:rsid w:val="00BE3393"/>
    <w:rsid w:val="00BE38D8"/>
    <w:rsid w:val="00BE3991"/>
    <w:rsid w:val="00BE6E9D"/>
    <w:rsid w:val="00BF10DF"/>
    <w:rsid w:val="00BF2FB3"/>
    <w:rsid w:val="00BF3C46"/>
    <w:rsid w:val="00BF414D"/>
    <w:rsid w:val="00BF663B"/>
    <w:rsid w:val="00BF6ACB"/>
    <w:rsid w:val="00BF72D2"/>
    <w:rsid w:val="00C00D46"/>
    <w:rsid w:val="00C02110"/>
    <w:rsid w:val="00C029DB"/>
    <w:rsid w:val="00C05BC7"/>
    <w:rsid w:val="00C06315"/>
    <w:rsid w:val="00C0692D"/>
    <w:rsid w:val="00C06CFF"/>
    <w:rsid w:val="00C07689"/>
    <w:rsid w:val="00C07AD1"/>
    <w:rsid w:val="00C07CA6"/>
    <w:rsid w:val="00C115D6"/>
    <w:rsid w:val="00C13C0C"/>
    <w:rsid w:val="00C1447B"/>
    <w:rsid w:val="00C14482"/>
    <w:rsid w:val="00C16F00"/>
    <w:rsid w:val="00C20E89"/>
    <w:rsid w:val="00C22012"/>
    <w:rsid w:val="00C2237F"/>
    <w:rsid w:val="00C25E72"/>
    <w:rsid w:val="00C30A8D"/>
    <w:rsid w:val="00C30F1C"/>
    <w:rsid w:val="00C3119E"/>
    <w:rsid w:val="00C313C8"/>
    <w:rsid w:val="00C3205E"/>
    <w:rsid w:val="00C32AC6"/>
    <w:rsid w:val="00C32C3D"/>
    <w:rsid w:val="00C34209"/>
    <w:rsid w:val="00C3533A"/>
    <w:rsid w:val="00C35889"/>
    <w:rsid w:val="00C37202"/>
    <w:rsid w:val="00C37655"/>
    <w:rsid w:val="00C37CDB"/>
    <w:rsid w:val="00C42762"/>
    <w:rsid w:val="00C43444"/>
    <w:rsid w:val="00C460D3"/>
    <w:rsid w:val="00C46D16"/>
    <w:rsid w:val="00C47704"/>
    <w:rsid w:val="00C504DF"/>
    <w:rsid w:val="00C51A3B"/>
    <w:rsid w:val="00C523AF"/>
    <w:rsid w:val="00C55626"/>
    <w:rsid w:val="00C60FFA"/>
    <w:rsid w:val="00C61FC1"/>
    <w:rsid w:val="00C647C7"/>
    <w:rsid w:val="00C655FF"/>
    <w:rsid w:val="00C659A9"/>
    <w:rsid w:val="00C65BDC"/>
    <w:rsid w:val="00C65D3B"/>
    <w:rsid w:val="00C65FDC"/>
    <w:rsid w:val="00C705E3"/>
    <w:rsid w:val="00C70762"/>
    <w:rsid w:val="00C71267"/>
    <w:rsid w:val="00C7145A"/>
    <w:rsid w:val="00C71E85"/>
    <w:rsid w:val="00C7226A"/>
    <w:rsid w:val="00C72325"/>
    <w:rsid w:val="00C7355E"/>
    <w:rsid w:val="00C737AB"/>
    <w:rsid w:val="00C74350"/>
    <w:rsid w:val="00C763B2"/>
    <w:rsid w:val="00C77AEC"/>
    <w:rsid w:val="00C80336"/>
    <w:rsid w:val="00C80C47"/>
    <w:rsid w:val="00C816FC"/>
    <w:rsid w:val="00C81955"/>
    <w:rsid w:val="00C81F12"/>
    <w:rsid w:val="00C85585"/>
    <w:rsid w:val="00C85EB4"/>
    <w:rsid w:val="00C90452"/>
    <w:rsid w:val="00C911A0"/>
    <w:rsid w:val="00C91B99"/>
    <w:rsid w:val="00C922EE"/>
    <w:rsid w:val="00C925B9"/>
    <w:rsid w:val="00C92F02"/>
    <w:rsid w:val="00C95F73"/>
    <w:rsid w:val="00C96B3D"/>
    <w:rsid w:val="00C973C2"/>
    <w:rsid w:val="00CA04E9"/>
    <w:rsid w:val="00CA0550"/>
    <w:rsid w:val="00CA0F84"/>
    <w:rsid w:val="00CA0FE3"/>
    <w:rsid w:val="00CA129B"/>
    <w:rsid w:val="00CA147B"/>
    <w:rsid w:val="00CA2107"/>
    <w:rsid w:val="00CA2305"/>
    <w:rsid w:val="00CA27D9"/>
    <w:rsid w:val="00CA3D80"/>
    <w:rsid w:val="00CA6ED7"/>
    <w:rsid w:val="00CA745B"/>
    <w:rsid w:val="00CA7F95"/>
    <w:rsid w:val="00CB232B"/>
    <w:rsid w:val="00CB3895"/>
    <w:rsid w:val="00CB583D"/>
    <w:rsid w:val="00CB6662"/>
    <w:rsid w:val="00CB695A"/>
    <w:rsid w:val="00CB6C6C"/>
    <w:rsid w:val="00CC2323"/>
    <w:rsid w:val="00CC4021"/>
    <w:rsid w:val="00CC4DAF"/>
    <w:rsid w:val="00CC5717"/>
    <w:rsid w:val="00CC6191"/>
    <w:rsid w:val="00CC79E8"/>
    <w:rsid w:val="00CD0354"/>
    <w:rsid w:val="00CD0A79"/>
    <w:rsid w:val="00CD10C4"/>
    <w:rsid w:val="00CD14B1"/>
    <w:rsid w:val="00CD36AA"/>
    <w:rsid w:val="00CD3DAF"/>
    <w:rsid w:val="00CD4430"/>
    <w:rsid w:val="00CD4AA2"/>
    <w:rsid w:val="00CD757B"/>
    <w:rsid w:val="00CE02FC"/>
    <w:rsid w:val="00CE0E3A"/>
    <w:rsid w:val="00CE16FB"/>
    <w:rsid w:val="00CE49AC"/>
    <w:rsid w:val="00CF1AF0"/>
    <w:rsid w:val="00CF1D2B"/>
    <w:rsid w:val="00CF2B4E"/>
    <w:rsid w:val="00CF3565"/>
    <w:rsid w:val="00CF3585"/>
    <w:rsid w:val="00CF52AD"/>
    <w:rsid w:val="00CF549F"/>
    <w:rsid w:val="00CF6294"/>
    <w:rsid w:val="00CF744E"/>
    <w:rsid w:val="00D00F9E"/>
    <w:rsid w:val="00D03349"/>
    <w:rsid w:val="00D03F8A"/>
    <w:rsid w:val="00D04B28"/>
    <w:rsid w:val="00D10056"/>
    <w:rsid w:val="00D1015B"/>
    <w:rsid w:val="00D17CF1"/>
    <w:rsid w:val="00D20620"/>
    <w:rsid w:val="00D22F03"/>
    <w:rsid w:val="00D23519"/>
    <w:rsid w:val="00D261F2"/>
    <w:rsid w:val="00D26F0D"/>
    <w:rsid w:val="00D30760"/>
    <w:rsid w:val="00D30A02"/>
    <w:rsid w:val="00D32928"/>
    <w:rsid w:val="00D32A2E"/>
    <w:rsid w:val="00D34EA5"/>
    <w:rsid w:val="00D35DF2"/>
    <w:rsid w:val="00D36F1F"/>
    <w:rsid w:val="00D40D62"/>
    <w:rsid w:val="00D428D9"/>
    <w:rsid w:val="00D4325C"/>
    <w:rsid w:val="00D432F8"/>
    <w:rsid w:val="00D4379F"/>
    <w:rsid w:val="00D459FF"/>
    <w:rsid w:val="00D46468"/>
    <w:rsid w:val="00D46EB5"/>
    <w:rsid w:val="00D47D85"/>
    <w:rsid w:val="00D50871"/>
    <w:rsid w:val="00D50E81"/>
    <w:rsid w:val="00D52135"/>
    <w:rsid w:val="00D52213"/>
    <w:rsid w:val="00D523B5"/>
    <w:rsid w:val="00D54FDE"/>
    <w:rsid w:val="00D55034"/>
    <w:rsid w:val="00D57804"/>
    <w:rsid w:val="00D6003F"/>
    <w:rsid w:val="00D6370A"/>
    <w:rsid w:val="00D63A2D"/>
    <w:rsid w:val="00D6412C"/>
    <w:rsid w:val="00D6499C"/>
    <w:rsid w:val="00D649DB"/>
    <w:rsid w:val="00D66057"/>
    <w:rsid w:val="00D66A59"/>
    <w:rsid w:val="00D66C9B"/>
    <w:rsid w:val="00D67274"/>
    <w:rsid w:val="00D67AAD"/>
    <w:rsid w:val="00D7129B"/>
    <w:rsid w:val="00D72D98"/>
    <w:rsid w:val="00D750BE"/>
    <w:rsid w:val="00D75827"/>
    <w:rsid w:val="00D75DBA"/>
    <w:rsid w:val="00D76F17"/>
    <w:rsid w:val="00D80289"/>
    <w:rsid w:val="00D803AF"/>
    <w:rsid w:val="00D82567"/>
    <w:rsid w:val="00D83575"/>
    <w:rsid w:val="00D84114"/>
    <w:rsid w:val="00D84174"/>
    <w:rsid w:val="00D857E8"/>
    <w:rsid w:val="00D8676B"/>
    <w:rsid w:val="00D87FE5"/>
    <w:rsid w:val="00D90454"/>
    <w:rsid w:val="00D91A66"/>
    <w:rsid w:val="00D929BF"/>
    <w:rsid w:val="00D930F3"/>
    <w:rsid w:val="00D94D13"/>
    <w:rsid w:val="00D97C39"/>
    <w:rsid w:val="00DA2484"/>
    <w:rsid w:val="00DA2846"/>
    <w:rsid w:val="00DA426E"/>
    <w:rsid w:val="00DA516D"/>
    <w:rsid w:val="00DA5D1C"/>
    <w:rsid w:val="00DA5DC0"/>
    <w:rsid w:val="00DA6060"/>
    <w:rsid w:val="00DA6EE7"/>
    <w:rsid w:val="00DA7E97"/>
    <w:rsid w:val="00DB0008"/>
    <w:rsid w:val="00DB03DF"/>
    <w:rsid w:val="00DB0585"/>
    <w:rsid w:val="00DB06F3"/>
    <w:rsid w:val="00DB1319"/>
    <w:rsid w:val="00DB1E30"/>
    <w:rsid w:val="00DB32E6"/>
    <w:rsid w:val="00DB3E52"/>
    <w:rsid w:val="00DB4B2A"/>
    <w:rsid w:val="00DB73A0"/>
    <w:rsid w:val="00DB7614"/>
    <w:rsid w:val="00DB77D1"/>
    <w:rsid w:val="00DC0B1C"/>
    <w:rsid w:val="00DC1B02"/>
    <w:rsid w:val="00DC2D1E"/>
    <w:rsid w:val="00DC5C2B"/>
    <w:rsid w:val="00DC770E"/>
    <w:rsid w:val="00DD0436"/>
    <w:rsid w:val="00DD04CA"/>
    <w:rsid w:val="00DD064D"/>
    <w:rsid w:val="00DD13F6"/>
    <w:rsid w:val="00DD1401"/>
    <w:rsid w:val="00DD3DEA"/>
    <w:rsid w:val="00DD69F8"/>
    <w:rsid w:val="00DD6CA9"/>
    <w:rsid w:val="00DD70EE"/>
    <w:rsid w:val="00DD7C55"/>
    <w:rsid w:val="00DE00B9"/>
    <w:rsid w:val="00DE1D10"/>
    <w:rsid w:val="00DE2FF9"/>
    <w:rsid w:val="00DE56CF"/>
    <w:rsid w:val="00DE6F04"/>
    <w:rsid w:val="00DE7200"/>
    <w:rsid w:val="00DF024D"/>
    <w:rsid w:val="00DF0284"/>
    <w:rsid w:val="00DF0DB3"/>
    <w:rsid w:val="00DF0DD3"/>
    <w:rsid w:val="00DF1F81"/>
    <w:rsid w:val="00DF3F49"/>
    <w:rsid w:val="00DF6F99"/>
    <w:rsid w:val="00DF7CE4"/>
    <w:rsid w:val="00E02A63"/>
    <w:rsid w:val="00E0619B"/>
    <w:rsid w:val="00E06505"/>
    <w:rsid w:val="00E135B5"/>
    <w:rsid w:val="00E13E32"/>
    <w:rsid w:val="00E148D5"/>
    <w:rsid w:val="00E172B5"/>
    <w:rsid w:val="00E200FF"/>
    <w:rsid w:val="00E21EAF"/>
    <w:rsid w:val="00E22343"/>
    <w:rsid w:val="00E24E1C"/>
    <w:rsid w:val="00E25D4F"/>
    <w:rsid w:val="00E26AFA"/>
    <w:rsid w:val="00E33186"/>
    <w:rsid w:val="00E33B94"/>
    <w:rsid w:val="00E33C28"/>
    <w:rsid w:val="00E3444B"/>
    <w:rsid w:val="00E35342"/>
    <w:rsid w:val="00E354E8"/>
    <w:rsid w:val="00E37545"/>
    <w:rsid w:val="00E37DE9"/>
    <w:rsid w:val="00E37F6F"/>
    <w:rsid w:val="00E40E4A"/>
    <w:rsid w:val="00E4130C"/>
    <w:rsid w:val="00E417B3"/>
    <w:rsid w:val="00E45168"/>
    <w:rsid w:val="00E46E03"/>
    <w:rsid w:val="00E504D7"/>
    <w:rsid w:val="00E5267B"/>
    <w:rsid w:val="00E52B09"/>
    <w:rsid w:val="00E53EC1"/>
    <w:rsid w:val="00E54C71"/>
    <w:rsid w:val="00E55972"/>
    <w:rsid w:val="00E6215F"/>
    <w:rsid w:val="00E646DB"/>
    <w:rsid w:val="00E658E1"/>
    <w:rsid w:val="00E663CA"/>
    <w:rsid w:val="00E673D9"/>
    <w:rsid w:val="00E67DE4"/>
    <w:rsid w:val="00E706BA"/>
    <w:rsid w:val="00E71E49"/>
    <w:rsid w:val="00E72CCD"/>
    <w:rsid w:val="00E73FA9"/>
    <w:rsid w:val="00E74297"/>
    <w:rsid w:val="00E747AF"/>
    <w:rsid w:val="00E76938"/>
    <w:rsid w:val="00E80326"/>
    <w:rsid w:val="00E816AC"/>
    <w:rsid w:val="00E81C0C"/>
    <w:rsid w:val="00E82B61"/>
    <w:rsid w:val="00E82DB8"/>
    <w:rsid w:val="00E837D6"/>
    <w:rsid w:val="00E84820"/>
    <w:rsid w:val="00E84BFD"/>
    <w:rsid w:val="00E8542F"/>
    <w:rsid w:val="00E855B9"/>
    <w:rsid w:val="00E8587B"/>
    <w:rsid w:val="00E85D48"/>
    <w:rsid w:val="00E9049D"/>
    <w:rsid w:val="00E92A4D"/>
    <w:rsid w:val="00E95B18"/>
    <w:rsid w:val="00E95EF7"/>
    <w:rsid w:val="00E971DB"/>
    <w:rsid w:val="00EA19E6"/>
    <w:rsid w:val="00EA1D3D"/>
    <w:rsid w:val="00EA32B1"/>
    <w:rsid w:val="00EA3EC8"/>
    <w:rsid w:val="00EA4DD0"/>
    <w:rsid w:val="00EA712C"/>
    <w:rsid w:val="00EA7483"/>
    <w:rsid w:val="00EA7606"/>
    <w:rsid w:val="00EA7670"/>
    <w:rsid w:val="00EB3AA0"/>
    <w:rsid w:val="00EB45AE"/>
    <w:rsid w:val="00EB50C1"/>
    <w:rsid w:val="00EB6E62"/>
    <w:rsid w:val="00EB783A"/>
    <w:rsid w:val="00EB7A41"/>
    <w:rsid w:val="00EB7E71"/>
    <w:rsid w:val="00EC33E0"/>
    <w:rsid w:val="00EC3EBC"/>
    <w:rsid w:val="00ED170A"/>
    <w:rsid w:val="00ED2852"/>
    <w:rsid w:val="00ED325D"/>
    <w:rsid w:val="00ED3ED7"/>
    <w:rsid w:val="00ED4F70"/>
    <w:rsid w:val="00EE054A"/>
    <w:rsid w:val="00EE2C72"/>
    <w:rsid w:val="00EE43E7"/>
    <w:rsid w:val="00EE4E5B"/>
    <w:rsid w:val="00EE4FF9"/>
    <w:rsid w:val="00EE571F"/>
    <w:rsid w:val="00EE5DF5"/>
    <w:rsid w:val="00EE6F59"/>
    <w:rsid w:val="00EF032D"/>
    <w:rsid w:val="00EF3205"/>
    <w:rsid w:val="00EF49DC"/>
    <w:rsid w:val="00EF6403"/>
    <w:rsid w:val="00EF7422"/>
    <w:rsid w:val="00F005FF"/>
    <w:rsid w:val="00F0162F"/>
    <w:rsid w:val="00F01689"/>
    <w:rsid w:val="00F02990"/>
    <w:rsid w:val="00F0427D"/>
    <w:rsid w:val="00F045B0"/>
    <w:rsid w:val="00F064F3"/>
    <w:rsid w:val="00F0675A"/>
    <w:rsid w:val="00F12375"/>
    <w:rsid w:val="00F12526"/>
    <w:rsid w:val="00F1338F"/>
    <w:rsid w:val="00F1459D"/>
    <w:rsid w:val="00F161AE"/>
    <w:rsid w:val="00F171E5"/>
    <w:rsid w:val="00F211E7"/>
    <w:rsid w:val="00F21482"/>
    <w:rsid w:val="00F21E29"/>
    <w:rsid w:val="00F22A9F"/>
    <w:rsid w:val="00F230F0"/>
    <w:rsid w:val="00F248C9"/>
    <w:rsid w:val="00F255D5"/>
    <w:rsid w:val="00F262AF"/>
    <w:rsid w:val="00F276E2"/>
    <w:rsid w:val="00F3044D"/>
    <w:rsid w:val="00F316F4"/>
    <w:rsid w:val="00F33F3F"/>
    <w:rsid w:val="00F37194"/>
    <w:rsid w:val="00F41196"/>
    <w:rsid w:val="00F421EB"/>
    <w:rsid w:val="00F4345C"/>
    <w:rsid w:val="00F443DE"/>
    <w:rsid w:val="00F44AA2"/>
    <w:rsid w:val="00F46607"/>
    <w:rsid w:val="00F5023F"/>
    <w:rsid w:val="00F504E3"/>
    <w:rsid w:val="00F5155B"/>
    <w:rsid w:val="00F51AC5"/>
    <w:rsid w:val="00F52EB0"/>
    <w:rsid w:val="00F52EE1"/>
    <w:rsid w:val="00F534A4"/>
    <w:rsid w:val="00F53910"/>
    <w:rsid w:val="00F539AC"/>
    <w:rsid w:val="00F5434B"/>
    <w:rsid w:val="00F55BA3"/>
    <w:rsid w:val="00F56EC9"/>
    <w:rsid w:val="00F609DD"/>
    <w:rsid w:val="00F6596F"/>
    <w:rsid w:val="00F66376"/>
    <w:rsid w:val="00F66719"/>
    <w:rsid w:val="00F66975"/>
    <w:rsid w:val="00F701BB"/>
    <w:rsid w:val="00F70A94"/>
    <w:rsid w:val="00F71A64"/>
    <w:rsid w:val="00F74978"/>
    <w:rsid w:val="00F74C65"/>
    <w:rsid w:val="00F75D7D"/>
    <w:rsid w:val="00F7665F"/>
    <w:rsid w:val="00F80164"/>
    <w:rsid w:val="00F80BC8"/>
    <w:rsid w:val="00F80F65"/>
    <w:rsid w:val="00F8105C"/>
    <w:rsid w:val="00F8316E"/>
    <w:rsid w:val="00F839BC"/>
    <w:rsid w:val="00F83CA0"/>
    <w:rsid w:val="00F871CD"/>
    <w:rsid w:val="00F90A54"/>
    <w:rsid w:val="00F9222F"/>
    <w:rsid w:val="00F93A77"/>
    <w:rsid w:val="00F93D01"/>
    <w:rsid w:val="00F95132"/>
    <w:rsid w:val="00FA1194"/>
    <w:rsid w:val="00FA1A03"/>
    <w:rsid w:val="00FA1DB3"/>
    <w:rsid w:val="00FA1F05"/>
    <w:rsid w:val="00FA3956"/>
    <w:rsid w:val="00FA4F34"/>
    <w:rsid w:val="00FA5319"/>
    <w:rsid w:val="00FA570D"/>
    <w:rsid w:val="00FA710B"/>
    <w:rsid w:val="00FB0390"/>
    <w:rsid w:val="00FB213E"/>
    <w:rsid w:val="00FB2F3A"/>
    <w:rsid w:val="00FB4229"/>
    <w:rsid w:val="00FB4EEF"/>
    <w:rsid w:val="00FB6D89"/>
    <w:rsid w:val="00FB77B5"/>
    <w:rsid w:val="00FC2E21"/>
    <w:rsid w:val="00FC3DAC"/>
    <w:rsid w:val="00FC46E0"/>
    <w:rsid w:val="00FC49DB"/>
    <w:rsid w:val="00FC4BA5"/>
    <w:rsid w:val="00FC6A1B"/>
    <w:rsid w:val="00FC726B"/>
    <w:rsid w:val="00FD01B2"/>
    <w:rsid w:val="00FD1479"/>
    <w:rsid w:val="00FD159B"/>
    <w:rsid w:val="00FD1D20"/>
    <w:rsid w:val="00FD38BC"/>
    <w:rsid w:val="00FD399E"/>
    <w:rsid w:val="00FD67A0"/>
    <w:rsid w:val="00FD680D"/>
    <w:rsid w:val="00FD700D"/>
    <w:rsid w:val="00FD7D5F"/>
    <w:rsid w:val="00FE1612"/>
    <w:rsid w:val="00FE352A"/>
    <w:rsid w:val="00FE37C3"/>
    <w:rsid w:val="00FE4C38"/>
    <w:rsid w:val="00FE4D71"/>
    <w:rsid w:val="00FE712F"/>
    <w:rsid w:val="00FE783F"/>
    <w:rsid w:val="00FF1200"/>
    <w:rsid w:val="00FF193A"/>
    <w:rsid w:val="00FF20E8"/>
    <w:rsid w:val="00FF2BB9"/>
    <w:rsid w:val="00FF356E"/>
    <w:rsid w:val="00FF556C"/>
    <w:rsid w:val="00FF5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0209"/>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A05D4"/>
    <w:pPr>
      <w:spacing w:before="200"/>
      <w:jc w:val="both"/>
    </w:pPr>
    <w:rPr>
      <w:sz w:val="24"/>
      <w:szCs w:val="24"/>
    </w:rPr>
  </w:style>
  <w:style w:type="paragraph" w:styleId="Heading1">
    <w:name w:val="heading 1"/>
    <w:basedOn w:val="Normal"/>
    <w:next w:val="Normal"/>
    <w:qFormat/>
    <w:rsid w:val="005A05D4"/>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5A05D4"/>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5A05D4"/>
    <w:pPr>
      <w:keepNext/>
      <w:spacing w:before="240"/>
      <w:outlineLvl w:val="2"/>
    </w:pPr>
    <w:rPr>
      <w:rFonts w:ascii="Arial" w:hAnsi="Arial" w:cs="Arial"/>
      <w:b/>
      <w:bCs/>
      <w:sz w:val="26"/>
      <w:szCs w:val="26"/>
    </w:rPr>
  </w:style>
  <w:style w:type="paragraph" w:styleId="Heading4">
    <w:name w:val="heading 4"/>
    <w:basedOn w:val="Normal"/>
    <w:next w:val="Normal"/>
    <w:qFormat/>
    <w:rsid w:val="005A05D4"/>
    <w:pPr>
      <w:keepNext/>
      <w:spacing w:before="240"/>
      <w:outlineLvl w:val="3"/>
    </w:pPr>
    <w:rPr>
      <w:b/>
      <w:bCs/>
      <w:sz w:val="28"/>
      <w:szCs w:val="28"/>
    </w:rPr>
  </w:style>
  <w:style w:type="paragraph" w:styleId="Heading5">
    <w:name w:val="heading 5"/>
    <w:basedOn w:val="Normal"/>
    <w:next w:val="Normal"/>
    <w:link w:val="Heading5Char"/>
    <w:semiHidden/>
    <w:unhideWhenUsed/>
    <w:qFormat/>
    <w:rsid w:val="00EE5DF5"/>
    <w:pPr>
      <w:keepNext/>
      <w:keepLines/>
      <w:numPr>
        <w:ilvl w:val="4"/>
        <w:numId w:val="13"/>
      </w:numPr>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E5DF5"/>
    <w:pPr>
      <w:keepNext/>
      <w:keepLines/>
      <w:numPr>
        <w:ilvl w:val="5"/>
        <w:numId w:val="13"/>
      </w:numPr>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E5DF5"/>
    <w:pPr>
      <w:keepNext/>
      <w:keepLines/>
      <w:numPr>
        <w:ilvl w:val="6"/>
        <w:numId w:val="13"/>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E5DF5"/>
    <w:pPr>
      <w:keepNext/>
      <w:keepLines/>
      <w:numPr>
        <w:ilvl w:val="7"/>
        <w:numId w:val="13"/>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EE5DF5"/>
    <w:pPr>
      <w:keepNext/>
      <w:keepLines/>
      <w:numPr>
        <w:ilvl w:val="8"/>
        <w:numId w:val="13"/>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5A05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05D4"/>
  </w:style>
  <w:style w:type="character" w:customStyle="1" w:styleId="Heading2Char">
    <w:name w:val="Heading 2 Char"/>
    <w:basedOn w:val="DefaultParagraphFont"/>
    <w:link w:val="Heading2"/>
    <w:rsid w:val="005A05D4"/>
    <w:rPr>
      <w:rFonts w:ascii="Arial" w:hAnsi="Arial" w:cs="Arial"/>
      <w:b/>
      <w:bCs/>
      <w:i/>
      <w:iCs/>
      <w:sz w:val="28"/>
      <w:szCs w:val="28"/>
    </w:rPr>
  </w:style>
  <w:style w:type="character" w:customStyle="1" w:styleId="Heading3Char">
    <w:name w:val="Heading 3 Char"/>
    <w:basedOn w:val="DefaultParagraphFont"/>
    <w:link w:val="Heading3"/>
    <w:rsid w:val="005A05D4"/>
    <w:rPr>
      <w:rFonts w:ascii="Arial" w:hAnsi="Arial" w:cs="Arial"/>
      <w:b/>
      <w:bCs/>
      <w:sz w:val="26"/>
      <w:szCs w:val="26"/>
    </w:rPr>
  </w:style>
  <w:style w:type="paragraph" w:styleId="TOC1">
    <w:name w:val="toc 1"/>
    <w:basedOn w:val="Normal"/>
    <w:next w:val="Normal"/>
    <w:autoRedefine/>
    <w:uiPriority w:val="39"/>
    <w:rsid w:val="005A05D4"/>
    <w:pPr>
      <w:keepNext/>
      <w:tabs>
        <w:tab w:val="left" w:pos="851"/>
        <w:tab w:val="right" w:leader="dot" w:pos="9072"/>
      </w:tabs>
      <w:jc w:val="left"/>
    </w:pPr>
    <w:rPr>
      <w:rFonts w:cs="Arial"/>
      <w:b/>
      <w:bCs/>
    </w:rPr>
  </w:style>
  <w:style w:type="paragraph" w:customStyle="1" w:styleId="Partheading">
    <w:name w:val="Part heading"/>
    <w:basedOn w:val="Normal"/>
    <w:next w:val="Normal"/>
    <w:rsid w:val="005A05D4"/>
    <w:pPr>
      <w:keepNext/>
      <w:numPr>
        <w:numId w:val="6"/>
      </w:numPr>
      <w:spacing w:before="480"/>
      <w:jc w:val="left"/>
      <w:outlineLvl w:val="0"/>
    </w:pPr>
    <w:rPr>
      <w:b/>
      <w:sz w:val="32"/>
    </w:rPr>
  </w:style>
  <w:style w:type="paragraph" w:customStyle="1" w:styleId="Level1">
    <w:name w:val="Level 1"/>
    <w:next w:val="Normal"/>
    <w:link w:val="Level1Char"/>
    <w:rsid w:val="005A05D4"/>
    <w:pPr>
      <w:keepNext/>
      <w:numPr>
        <w:numId w:val="16"/>
      </w:numPr>
      <w:spacing w:before="480" w:after="60"/>
      <w:outlineLvl w:val="1"/>
    </w:pPr>
    <w:rPr>
      <w:rFonts w:cs="Arial"/>
      <w:b/>
      <w:bCs/>
      <w:kern w:val="32"/>
      <w:sz w:val="28"/>
      <w:szCs w:val="32"/>
    </w:rPr>
  </w:style>
  <w:style w:type="character" w:customStyle="1" w:styleId="Level1Char">
    <w:name w:val="Level 1 Char"/>
    <w:basedOn w:val="DefaultParagraphFont"/>
    <w:link w:val="Level1"/>
    <w:locked/>
    <w:rsid w:val="005A05D4"/>
    <w:rPr>
      <w:rFonts w:cs="Arial"/>
      <w:b/>
      <w:bCs/>
      <w:kern w:val="32"/>
      <w:sz w:val="28"/>
      <w:szCs w:val="32"/>
    </w:rPr>
  </w:style>
  <w:style w:type="paragraph" w:customStyle="1" w:styleId="Level2">
    <w:name w:val="Level 2"/>
    <w:next w:val="Normal"/>
    <w:link w:val="Level2Char"/>
    <w:rsid w:val="005A05D4"/>
    <w:pPr>
      <w:numPr>
        <w:ilvl w:val="1"/>
        <w:numId w:val="16"/>
      </w:numPr>
      <w:spacing w:before="200" w:after="60"/>
      <w:jc w:val="both"/>
      <w:outlineLvl w:val="2"/>
    </w:pPr>
    <w:rPr>
      <w:bCs/>
      <w:iCs/>
      <w:sz w:val="24"/>
      <w:szCs w:val="28"/>
    </w:rPr>
  </w:style>
  <w:style w:type="character" w:customStyle="1" w:styleId="Level2Char">
    <w:name w:val="Level 2 Char"/>
    <w:basedOn w:val="Heading2Char"/>
    <w:link w:val="Level2"/>
    <w:rsid w:val="005A05D4"/>
    <w:rPr>
      <w:rFonts w:ascii="Arial" w:hAnsi="Arial" w:cs="Arial"/>
      <w:b w:val="0"/>
      <w:bCs/>
      <w:i w:val="0"/>
      <w:iCs/>
      <w:sz w:val="24"/>
      <w:szCs w:val="28"/>
    </w:rPr>
  </w:style>
  <w:style w:type="paragraph" w:customStyle="1" w:styleId="Level3">
    <w:name w:val="Level 3"/>
    <w:basedOn w:val="Normal"/>
    <w:next w:val="Normal"/>
    <w:link w:val="Level3Char"/>
    <w:rsid w:val="005A05D4"/>
    <w:pPr>
      <w:numPr>
        <w:ilvl w:val="2"/>
        <w:numId w:val="16"/>
      </w:numPr>
    </w:pPr>
  </w:style>
  <w:style w:type="character" w:customStyle="1" w:styleId="Level3Char">
    <w:name w:val="Level 3 Char"/>
    <w:basedOn w:val="DefaultParagraphFont"/>
    <w:link w:val="Level3"/>
    <w:rsid w:val="005A05D4"/>
    <w:rPr>
      <w:sz w:val="24"/>
      <w:szCs w:val="24"/>
    </w:rPr>
  </w:style>
  <w:style w:type="paragraph" w:customStyle="1" w:styleId="Block1">
    <w:name w:val="Block 1"/>
    <w:basedOn w:val="Normal"/>
    <w:next w:val="Normal"/>
    <w:link w:val="Block1Char"/>
    <w:rsid w:val="005A05D4"/>
    <w:pPr>
      <w:ind w:left="851"/>
    </w:pPr>
  </w:style>
  <w:style w:type="character" w:customStyle="1" w:styleId="Block1Char">
    <w:name w:val="Block 1 Char"/>
    <w:basedOn w:val="DefaultParagraphFont"/>
    <w:link w:val="Block1"/>
    <w:rsid w:val="005A05D4"/>
    <w:rPr>
      <w:sz w:val="24"/>
      <w:szCs w:val="24"/>
    </w:rPr>
  </w:style>
  <w:style w:type="paragraph" w:customStyle="1" w:styleId="Block2">
    <w:name w:val="Block 2"/>
    <w:basedOn w:val="Normal"/>
    <w:next w:val="Normal"/>
    <w:link w:val="Block2Char"/>
    <w:rsid w:val="005A05D4"/>
    <w:pPr>
      <w:ind w:left="1418"/>
    </w:pPr>
  </w:style>
  <w:style w:type="character" w:customStyle="1" w:styleId="Block2Char">
    <w:name w:val="Block 2 Char"/>
    <w:basedOn w:val="DefaultParagraphFont"/>
    <w:link w:val="Block2"/>
    <w:rsid w:val="005A05D4"/>
    <w:rPr>
      <w:sz w:val="24"/>
      <w:szCs w:val="24"/>
    </w:rPr>
  </w:style>
  <w:style w:type="paragraph" w:customStyle="1" w:styleId="Bullet1">
    <w:name w:val="Bullet 1"/>
    <w:basedOn w:val="Normal"/>
    <w:next w:val="Normal"/>
    <w:rsid w:val="005A05D4"/>
    <w:pPr>
      <w:numPr>
        <w:numId w:val="1"/>
      </w:numPr>
      <w:tabs>
        <w:tab w:val="clear" w:pos="170"/>
      </w:tabs>
    </w:pPr>
  </w:style>
  <w:style w:type="paragraph" w:customStyle="1" w:styleId="Bullet2">
    <w:name w:val="Bullet 2"/>
    <w:basedOn w:val="Normal"/>
    <w:next w:val="Normal"/>
    <w:rsid w:val="005A05D4"/>
    <w:pPr>
      <w:numPr>
        <w:numId w:val="2"/>
      </w:numPr>
      <w:tabs>
        <w:tab w:val="clear" w:pos="170"/>
      </w:tabs>
    </w:pPr>
  </w:style>
  <w:style w:type="paragraph" w:customStyle="1" w:styleId="Level4">
    <w:name w:val="Level 4"/>
    <w:basedOn w:val="Normal"/>
    <w:next w:val="Normal"/>
    <w:link w:val="Level4Char"/>
    <w:rsid w:val="005A05D4"/>
    <w:pPr>
      <w:numPr>
        <w:ilvl w:val="3"/>
        <w:numId w:val="16"/>
      </w:numPr>
      <w:outlineLvl w:val="3"/>
    </w:pPr>
    <w:rPr>
      <w:bCs/>
      <w:szCs w:val="28"/>
    </w:rPr>
  </w:style>
  <w:style w:type="paragraph" w:styleId="TOC2">
    <w:name w:val="toc 2"/>
    <w:basedOn w:val="Normal"/>
    <w:next w:val="Normal"/>
    <w:autoRedefine/>
    <w:uiPriority w:val="39"/>
    <w:rsid w:val="005A05D4"/>
    <w:pPr>
      <w:tabs>
        <w:tab w:val="left" w:pos="851"/>
        <w:tab w:val="right" w:leader="dot" w:pos="9072"/>
      </w:tabs>
      <w:spacing w:before="120"/>
      <w:jc w:val="left"/>
    </w:pPr>
  </w:style>
  <w:style w:type="character" w:styleId="Hyperlink">
    <w:name w:val="Hyperlink"/>
    <w:basedOn w:val="DefaultParagraphFont"/>
    <w:uiPriority w:val="99"/>
    <w:rsid w:val="005A05D4"/>
    <w:rPr>
      <w:color w:val="0000FF"/>
      <w:u w:val="single"/>
    </w:rPr>
  </w:style>
  <w:style w:type="paragraph" w:customStyle="1" w:styleId="Subdocument">
    <w:name w:val="Sub document"/>
    <w:basedOn w:val="Level1"/>
    <w:next w:val="Normal"/>
    <w:rsid w:val="005A05D4"/>
    <w:pPr>
      <w:numPr>
        <w:numId w:val="4"/>
      </w:numPr>
    </w:pPr>
  </w:style>
  <w:style w:type="paragraph" w:customStyle="1" w:styleId="BulletLevel2">
    <w:name w:val="Bullet Level 2"/>
    <w:basedOn w:val="Normal"/>
    <w:next w:val="Normal"/>
    <w:rsid w:val="005A05D4"/>
    <w:pPr>
      <w:numPr>
        <w:numId w:val="3"/>
      </w:numPr>
    </w:pPr>
    <w:rPr>
      <w:sz w:val="22"/>
      <w:szCs w:val="20"/>
      <w:lang w:val="en-GB" w:eastAsia="en-US"/>
    </w:rPr>
  </w:style>
  <w:style w:type="table" w:styleId="TableGrid">
    <w:name w:val="Table Grid"/>
    <w:basedOn w:val="TableNormal"/>
    <w:rsid w:val="005A05D4"/>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5A05D4"/>
    <w:pPr>
      <w:keepNext/>
    </w:pPr>
    <w:rPr>
      <w:b/>
      <w:iCs w:val="0"/>
    </w:rPr>
  </w:style>
  <w:style w:type="paragraph" w:styleId="Header">
    <w:name w:val="header"/>
    <w:basedOn w:val="Normal"/>
    <w:rsid w:val="005A05D4"/>
    <w:pPr>
      <w:tabs>
        <w:tab w:val="center" w:pos="4153"/>
        <w:tab w:val="right" w:pos="8306"/>
      </w:tabs>
    </w:pPr>
  </w:style>
  <w:style w:type="paragraph" w:styleId="Footer">
    <w:name w:val="footer"/>
    <w:basedOn w:val="Normal"/>
    <w:rsid w:val="005A05D4"/>
    <w:pPr>
      <w:tabs>
        <w:tab w:val="center" w:pos="4153"/>
        <w:tab w:val="right" w:pos="8306"/>
      </w:tabs>
    </w:pPr>
  </w:style>
  <w:style w:type="character" w:styleId="PageNumber">
    <w:name w:val="page number"/>
    <w:basedOn w:val="DefaultParagraphFont"/>
    <w:rsid w:val="005A05D4"/>
  </w:style>
  <w:style w:type="paragraph" w:customStyle="1" w:styleId="SubLevel1">
    <w:name w:val="Sub Level 1"/>
    <w:basedOn w:val="Normal"/>
    <w:next w:val="Normal"/>
    <w:link w:val="SubLevel1Char"/>
    <w:rsid w:val="005A05D4"/>
    <w:pPr>
      <w:numPr>
        <w:ilvl w:val="1"/>
        <w:numId w:val="4"/>
      </w:numPr>
    </w:pPr>
  </w:style>
  <w:style w:type="character" w:customStyle="1" w:styleId="SubLevel1Char">
    <w:name w:val="Sub Level 1 Char"/>
    <w:basedOn w:val="DefaultParagraphFont"/>
    <w:link w:val="SubLevel1"/>
    <w:rsid w:val="005A05D4"/>
    <w:rPr>
      <w:sz w:val="24"/>
      <w:szCs w:val="24"/>
    </w:rPr>
  </w:style>
  <w:style w:type="paragraph" w:customStyle="1" w:styleId="SubLevel2">
    <w:name w:val="Sub Level 2"/>
    <w:basedOn w:val="Normal"/>
    <w:next w:val="Normal"/>
    <w:link w:val="SubLevel2Char"/>
    <w:rsid w:val="005A05D4"/>
    <w:pPr>
      <w:numPr>
        <w:ilvl w:val="2"/>
        <w:numId w:val="4"/>
      </w:numPr>
    </w:pPr>
  </w:style>
  <w:style w:type="paragraph" w:customStyle="1" w:styleId="SubLevel1Bold">
    <w:name w:val="Sub Level 1 Bold"/>
    <w:basedOn w:val="SubLevel1"/>
    <w:next w:val="Normal"/>
    <w:link w:val="SubLevel1BoldChar"/>
    <w:rsid w:val="005A05D4"/>
    <w:pPr>
      <w:keepNext/>
      <w:jc w:val="left"/>
    </w:pPr>
    <w:rPr>
      <w:b/>
      <w:sz w:val="28"/>
    </w:rPr>
  </w:style>
  <w:style w:type="character" w:customStyle="1" w:styleId="SubLevel1BoldChar">
    <w:name w:val="Sub Level 1 Bold Char"/>
    <w:basedOn w:val="SubLevel1Char"/>
    <w:link w:val="SubLevel1Bold"/>
    <w:rsid w:val="00FE4D71"/>
    <w:rPr>
      <w:b/>
      <w:sz w:val="28"/>
      <w:szCs w:val="24"/>
    </w:rPr>
  </w:style>
  <w:style w:type="paragraph" w:customStyle="1" w:styleId="SubLevel2Bold">
    <w:name w:val="Sub Level 2 Bold"/>
    <w:basedOn w:val="SubLevel2"/>
    <w:next w:val="Normal"/>
    <w:link w:val="SubLevel2BoldChar"/>
    <w:rsid w:val="005A05D4"/>
    <w:pPr>
      <w:keepNext/>
      <w:jc w:val="left"/>
    </w:pPr>
    <w:rPr>
      <w:b/>
    </w:rPr>
  </w:style>
  <w:style w:type="paragraph" w:customStyle="1" w:styleId="Level2Bold">
    <w:name w:val="Level 2 Bold"/>
    <w:basedOn w:val="Level2"/>
    <w:next w:val="Normal"/>
    <w:link w:val="Level2BoldChar"/>
    <w:rsid w:val="005A05D4"/>
    <w:pPr>
      <w:keepNext/>
      <w:jc w:val="left"/>
    </w:pPr>
    <w:rPr>
      <w:b/>
    </w:rPr>
  </w:style>
  <w:style w:type="character" w:customStyle="1" w:styleId="Level2BoldChar">
    <w:name w:val="Level 2 Bold Char"/>
    <w:basedOn w:val="Level2Char"/>
    <w:link w:val="Level2Bold"/>
    <w:rsid w:val="005A05D4"/>
    <w:rPr>
      <w:rFonts w:ascii="Arial" w:hAnsi="Arial" w:cs="Arial"/>
      <w:b/>
      <w:bCs/>
      <w:i w:val="0"/>
      <w:iCs/>
      <w:sz w:val="24"/>
      <w:szCs w:val="28"/>
    </w:rPr>
  </w:style>
  <w:style w:type="paragraph" w:customStyle="1" w:styleId="Level3Bold">
    <w:name w:val="Level 3 Bold"/>
    <w:basedOn w:val="Level3"/>
    <w:next w:val="Normal"/>
    <w:rsid w:val="005A05D4"/>
    <w:pPr>
      <w:keepNext/>
      <w:jc w:val="left"/>
    </w:pPr>
    <w:rPr>
      <w:b/>
    </w:rPr>
  </w:style>
  <w:style w:type="paragraph" w:customStyle="1" w:styleId="Level4Bold">
    <w:name w:val="Level 4 Bold"/>
    <w:basedOn w:val="Level4"/>
    <w:next w:val="Normal"/>
    <w:rsid w:val="005A05D4"/>
    <w:pPr>
      <w:keepNext/>
      <w:jc w:val="left"/>
    </w:pPr>
    <w:rPr>
      <w:b/>
    </w:rPr>
  </w:style>
  <w:style w:type="paragraph" w:customStyle="1" w:styleId="Bullet3">
    <w:name w:val="Bullet 3"/>
    <w:basedOn w:val="Bullet2"/>
    <w:next w:val="Normal"/>
    <w:rsid w:val="005A05D4"/>
    <w:pPr>
      <w:numPr>
        <w:numId w:val="5"/>
      </w:numPr>
    </w:pPr>
  </w:style>
  <w:style w:type="paragraph" w:customStyle="1" w:styleId="Block3">
    <w:name w:val="Block 3"/>
    <w:basedOn w:val="Block2"/>
    <w:next w:val="Normal"/>
    <w:rsid w:val="005A05D4"/>
    <w:pPr>
      <w:ind w:left="1985"/>
    </w:pPr>
  </w:style>
  <w:style w:type="paragraph" w:styleId="DocumentMap">
    <w:name w:val="Document Map"/>
    <w:basedOn w:val="Normal"/>
    <w:semiHidden/>
    <w:rsid w:val="005A05D4"/>
    <w:pPr>
      <w:shd w:val="clear" w:color="auto" w:fill="000080"/>
    </w:pPr>
    <w:rPr>
      <w:rFonts w:ascii="Tahoma" w:hAnsi="Tahoma" w:cs="Tahoma"/>
      <w:sz w:val="20"/>
      <w:szCs w:val="20"/>
    </w:rPr>
  </w:style>
  <w:style w:type="character" w:styleId="FollowedHyperlink">
    <w:name w:val="FollowedHyperlink"/>
    <w:basedOn w:val="DefaultParagraphFont"/>
    <w:rsid w:val="005A05D4"/>
    <w:rPr>
      <w:color w:val="800080"/>
      <w:u w:val="single"/>
    </w:rPr>
  </w:style>
  <w:style w:type="paragraph" w:customStyle="1" w:styleId="AMODTable">
    <w:name w:val="AMOD Table"/>
    <w:basedOn w:val="Normal"/>
    <w:rsid w:val="005A05D4"/>
    <w:pPr>
      <w:spacing w:before="120"/>
      <w:jc w:val="left"/>
    </w:pPr>
  </w:style>
  <w:style w:type="paragraph" w:customStyle="1" w:styleId="Quote-1Block">
    <w:name w:val="Quote-1 Block"/>
    <w:basedOn w:val="Normal"/>
    <w:next w:val="Normal"/>
    <w:link w:val="Quote-1BlockChar"/>
    <w:rsid w:val="005A05D4"/>
    <w:pPr>
      <w:spacing w:before="0"/>
      <w:ind w:left="709"/>
    </w:pPr>
    <w:rPr>
      <w:szCs w:val="20"/>
      <w:lang w:val="en-GB" w:eastAsia="en-US"/>
    </w:rPr>
  </w:style>
  <w:style w:type="character" w:customStyle="1" w:styleId="Quote-1BlockChar">
    <w:name w:val="Quote-1 Block Char"/>
    <w:basedOn w:val="DefaultParagraphFont"/>
    <w:link w:val="Quote-1Block"/>
    <w:rsid w:val="005A05D4"/>
    <w:rPr>
      <w:sz w:val="24"/>
      <w:lang w:val="en-GB" w:eastAsia="en-US"/>
    </w:rPr>
  </w:style>
  <w:style w:type="paragraph" w:styleId="BalloonText">
    <w:name w:val="Balloon Text"/>
    <w:basedOn w:val="Normal"/>
    <w:semiHidden/>
    <w:rsid w:val="005A05D4"/>
    <w:rPr>
      <w:rFonts w:ascii="Tahoma" w:hAnsi="Tahoma" w:cs="Tahoma"/>
      <w:sz w:val="16"/>
      <w:szCs w:val="16"/>
    </w:rPr>
  </w:style>
  <w:style w:type="paragraph" w:customStyle="1" w:styleId="SubLevel3">
    <w:name w:val="Sub Level 3"/>
    <w:basedOn w:val="Normal"/>
    <w:next w:val="Normal"/>
    <w:link w:val="SubLevel3Char"/>
    <w:rsid w:val="005A05D4"/>
    <w:pPr>
      <w:numPr>
        <w:ilvl w:val="3"/>
        <w:numId w:val="4"/>
      </w:numPr>
    </w:pPr>
  </w:style>
  <w:style w:type="character" w:customStyle="1" w:styleId="SubLevel3Char">
    <w:name w:val="Sub Level 3 Char"/>
    <w:basedOn w:val="DefaultParagraphFont"/>
    <w:link w:val="SubLevel3"/>
    <w:rsid w:val="005A05D4"/>
    <w:rPr>
      <w:sz w:val="24"/>
      <w:szCs w:val="24"/>
    </w:rPr>
  </w:style>
  <w:style w:type="paragraph" w:customStyle="1" w:styleId="SubLevel4">
    <w:name w:val="Sub Level 4"/>
    <w:basedOn w:val="Normal"/>
    <w:next w:val="Normal"/>
    <w:link w:val="SubLevel4Char"/>
    <w:rsid w:val="005A05D4"/>
    <w:pPr>
      <w:numPr>
        <w:ilvl w:val="4"/>
        <w:numId w:val="4"/>
      </w:numPr>
    </w:pPr>
  </w:style>
  <w:style w:type="character" w:customStyle="1" w:styleId="SubLevel4Char">
    <w:name w:val="Sub Level 4 Char"/>
    <w:basedOn w:val="DefaultParagraphFont"/>
    <w:link w:val="SubLevel4"/>
    <w:rsid w:val="00FE4D71"/>
    <w:rPr>
      <w:sz w:val="24"/>
      <w:szCs w:val="24"/>
    </w:rPr>
  </w:style>
  <w:style w:type="paragraph" w:customStyle="1" w:styleId="SubLevel3Bold">
    <w:name w:val="Sub Level 3 Bold"/>
    <w:basedOn w:val="SubLevel3"/>
    <w:next w:val="Normal"/>
    <w:rsid w:val="005A05D4"/>
    <w:pPr>
      <w:keepNext/>
      <w:jc w:val="left"/>
    </w:pPr>
    <w:rPr>
      <w:b/>
    </w:rPr>
  </w:style>
  <w:style w:type="paragraph" w:customStyle="1" w:styleId="SubLevel4Bold">
    <w:name w:val="Sub Level 4 Bold"/>
    <w:basedOn w:val="SubLevel4"/>
    <w:next w:val="Normal"/>
    <w:rsid w:val="005A05D4"/>
    <w:pPr>
      <w:keepNext/>
      <w:jc w:val="left"/>
    </w:pPr>
    <w:rPr>
      <w:b/>
    </w:rPr>
  </w:style>
  <w:style w:type="paragraph" w:customStyle="1" w:styleId="StyleLevel3Bold">
    <w:name w:val="Style Level 3 + Bold"/>
    <w:basedOn w:val="Level3"/>
    <w:link w:val="StyleLevel3BoldChar"/>
    <w:rsid w:val="005A05D4"/>
    <w:pPr>
      <w:keepNext/>
      <w:jc w:val="left"/>
    </w:pPr>
    <w:rPr>
      <w:b/>
      <w:bCs/>
    </w:rPr>
  </w:style>
  <w:style w:type="character" w:customStyle="1" w:styleId="StyleLevel3BoldChar">
    <w:name w:val="Style Level 3 + Bold Char"/>
    <w:basedOn w:val="Level3Char"/>
    <w:link w:val="StyleLevel3Bold"/>
    <w:rsid w:val="005A05D4"/>
    <w:rPr>
      <w:b/>
      <w:bCs/>
      <w:sz w:val="24"/>
      <w:szCs w:val="24"/>
    </w:rPr>
  </w:style>
  <w:style w:type="paragraph" w:customStyle="1" w:styleId="BlockIndent5cm">
    <w:name w:val="Block Indent 5cm"/>
    <w:basedOn w:val="Normal"/>
    <w:next w:val="Normal"/>
    <w:link w:val="BlockIndent5cmChar"/>
    <w:rsid w:val="00FE4D71"/>
    <w:pPr>
      <w:ind w:left="2835"/>
    </w:pPr>
    <w:rPr>
      <w:szCs w:val="20"/>
      <w:lang w:val="en-GB"/>
    </w:rPr>
  </w:style>
  <w:style w:type="character" w:customStyle="1" w:styleId="BlockIndent5cmChar">
    <w:name w:val="Block Indent 5cm Char"/>
    <w:basedOn w:val="DefaultParagraphFont"/>
    <w:link w:val="BlockIndent5cm"/>
    <w:locked/>
    <w:rsid w:val="00FE4D71"/>
    <w:rPr>
      <w:sz w:val="24"/>
      <w:lang w:val="en-GB" w:eastAsia="en-US" w:bidi="ar-SA"/>
    </w:rPr>
  </w:style>
  <w:style w:type="paragraph" w:customStyle="1" w:styleId="LevelB2">
    <w:name w:val="Level B2"/>
    <w:basedOn w:val="Normal"/>
    <w:next w:val="Normal"/>
    <w:autoRedefine/>
    <w:rsid w:val="005A05D4"/>
    <w:pPr>
      <w:numPr>
        <w:ilvl w:val="1"/>
        <w:numId w:val="7"/>
      </w:numPr>
      <w:spacing w:line="270" w:lineRule="exact"/>
      <w:outlineLvl w:val="1"/>
    </w:pPr>
    <w:rPr>
      <w:b/>
      <w:szCs w:val="20"/>
      <w:lang w:val="en-GB" w:eastAsia="en-US"/>
    </w:rPr>
  </w:style>
  <w:style w:type="paragraph" w:styleId="Title">
    <w:name w:val="Title"/>
    <w:basedOn w:val="Normal"/>
    <w:next w:val="Normal"/>
    <w:qFormat/>
    <w:rsid w:val="005A05D4"/>
    <w:pPr>
      <w:spacing w:before="240"/>
      <w:jc w:val="left"/>
      <w:outlineLvl w:val="0"/>
    </w:pPr>
    <w:rPr>
      <w:rFonts w:cs="Arial"/>
      <w:b/>
      <w:bCs/>
      <w:szCs w:val="32"/>
    </w:rPr>
  </w:style>
  <w:style w:type="paragraph" w:customStyle="1" w:styleId="History">
    <w:name w:val="History"/>
    <w:basedOn w:val="Normal"/>
    <w:next w:val="Normal"/>
    <w:link w:val="HistoryChar"/>
    <w:rsid w:val="005A05D4"/>
    <w:pPr>
      <w:keepNext/>
    </w:pPr>
    <w:rPr>
      <w:sz w:val="20"/>
    </w:rPr>
  </w:style>
  <w:style w:type="paragraph" w:customStyle="1" w:styleId="Orderitem">
    <w:name w:val="Order_item"/>
    <w:basedOn w:val="Normal"/>
    <w:next w:val="Normal"/>
    <w:link w:val="OrderitemCharChar"/>
    <w:rsid w:val="005A05D4"/>
    <w:pPr>
      <w:numPr>
        <w:numId w:val="8"/>
      </w:numPr>
      <w:tabs>
        <w:tab w:val="clear" w:pos="851"/>
        <w:tab w:val="left" w:pos="720"/>
      </w:tabs>
    </w:pPr>
  </w:style>
  <w:style w:type="paragraph" w:customStyle="1" w:styleId="Level2-Bold">
    <w:name w:val="Level 2-Bold"/>
    <w:basedOn w:val="Normal"/>
    <w:next w:val="Normal"/>
    <w:rsid w:val="005A05D4"/>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5A05D4"/>
    <w:pPr>
      <w:spacing w:line="270" w:lineRule="exact"/>
      <w:ind w:left="851"/>
    </w:pPr>
    <w:rPr>
      <w:sz w:val="22"/>
      <w:szCs w:val="20"/>
      <w:lang w:val="en-GB" w:eastAsia="en-US"/>
    </w:rPr>
  </w:style>
  <w:style w:type="paragraph" w:customStyle="1" w:styleId="TableHeading">
    <w:name w:val="Table Heading"/>
    <w:basedOn w:val="Normal"/>
    <w:next w:val="Normal"/>
    <w:rsid w:val="005A05D4"/>
    <w:pPr>
      <w:spacing w:before="0" w:line="270" w:lineRule="exact"/>
    </w:pPr>
    <w:rPr>
      <w:b/>
      <w:sz w:val="22"/>
      <w:szCs w:val="20"/>
      <w:lang w:val="en-GB" w:eastAsia="en-US"/>
    </w:rPr>
  </w:style>
  <w:style w:type="paragraph" w:customStyle="1" w:styleId="TableNormal0">
    <w:name w:val="TableNormal"/>
    <w:basedOn w:val="Normal"/>
    <w:next w:val="Normal"/>
    <w:rsid w:val="005A05D4"/>
    <w:pPr>
      <w:spacing w:before="0" w:line="270" w:lineRule="exact"/>
    </w:pPr>
    <w:rPr>
      <w:sz w:val="22"/>
      <w:szCs w:val="20"/>
      <w:lang w:val="en-GB" w:eastAsia="en-US"/>
    </w:rPr>
  </w:style>
  <w:style w:type="character" w:customStyle="1" w:styleId="OrderitemCharChar">
    <w:name w:val="Order_item Char Char"/>
    <w:basedOn w:val="DefaultParagraphFont"/>
    <w:link w:val="Orderitem"/>
    <w:rsid w:val="005A05D4"/>
    <w:rPr>
      <w:sz w:val="24"/>
      <w:szCs w:val="24"/>
    </w:rPr>
  </w:style>
  <w:style w:type="paragraph" w:customStyle="1" w:styleId="access">
    <w:name w:val="access"/>
    <w:rsid w:val="005A05D4"/>
    <w:pPr>
      <w:spacing w:before="200" w:after="60" w:line="270" w:lineRule="exact"/>
      <w:jc w:val="both"/>
    </w:pPr>
    <w:rPr>
      <w:sz w:val="24"/>
      <w:szCs w:val="24"/>
    </w:rPr>
  </w:style>
  <w:style w:type="paragraph" w:customStyle="1" w:styleId="nes">
    <w:name w:val="nes"/>
    <w:rsid w:val="005A05D4"/>
    <w:pPr>
      <w:spacing w:before="200" w:after="60" w:line="270" w:lineRule="exact"/>
      <w:jc w:val="both"/>
    </w:pPr>
    <w:rPr>
      <w:sz w:val="24"/>
      <w:szCs w:val="24"/>
    </w:rPr>
  </w:style>
  <w:style w:type="paragraph" w:customStyle="1" w:styleId="Footer1">
    <w:name w:val="Footer1"/>
    <w:rsid w:val="00254E4F"/>
    <w:pPr>
      <w:tabs>
        <w:tab w:val="center" w:pos="4153"/>
        <w:tab w:val="right" w:pos="8306"/>
      </w:tabs>
      <w:spacing w:before="200" w:after="60" w:line="270" w:lineRule="exact"/>
      <w:jc w:val="both"/>
    </w:pPr>
    <w:rPr>
      <w:sz w:val="24"/>
      <w:szCs w:val="24"/>
    </w:rPr>
  </w:style>
  <w:style w:type="paragraph" w:customStyle="1" w:styleId="foot2010">
    <w:name w:val="foot2010"/>
    <w:rsid w:val="005A05D4"/>
    <w:pPr>
      <w:spacing w:before="200" w:after="60"/>
      <w:jc w:val="both"/>
    </w:pPr>
    <w:rPr>
      <w:sz w:val="24"/>
      <w:szCs w:val="24"/>
    </w:rPr>
  </w:style>
  <w:style w:type="paragraph" w:customStyle="1" w:styleId="lhdef">
    <w:name w:val="lhdef"/>
    <w:rsid w:val="005A05D4"/>
    <w:pPr>
      <w:spacing w:before="200" w:after="60"/>
      <w:ind w:left="851"/>
      <w:jc w:val="both"/>
    </w:pPr>
    <w:rPr>
      <w:sz w:val="24"/>
      <w:szCs w:val="24"/>
    </w:rPr>
  </w:style>
  <w:style w:type="paragraph" w:customStyle="1" w:styleId="lhicov">
    <w:name w:val="lhicov"/>
    <w:rsid w:val="005A05D4"/>
    <w:pPr>
      <w:tabs>
        <w:tab w:val="num" w:pos="851"/>
      </w:tabs>
      <w:spacing w:before="200" w:after="60"/>
      <w:ind w:left="851" w:hanging="851"/>
      <w:jc w:val="both"/>
      <w:outlineLvl w:val="2"/>
    </w:pPr>
    <w:rPr>
      <w:rFonts w:cs="Arial"/>
      <w:bCs/>
      <w:iCs/>
      <w:sz w:val="24"/>
      <w:szCs w:val="28"/>
    </w:rPr>
  </w:style>
  <w:style w:type="paragraph" w:customStyle="1" w:styleId="lhocov">
    <w:name w:val="lhocov"/>
    <w:rsid w:val="005A05D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5A05D4"/>
    <w:pPr>
      <w:tabs>
        <w:tab w:val="num" w:pos="851"/>
      </w:tabs>
      <w:spacing w:before="200" w:after="60"/>
      <w:ind w:left="851" w:hanging="851"/>
      <w:jc w:val="both"/>
      <w:outlineLvl w:val="2"/>
    </w:pPr>
    <w:rPr>
      <w:rFonts w:cs="Arial"/>
      <w:bCs/>
      <w:iCs/>
      <w:sz w:val="24"/>
      <w:szCs w:val="28"/>
    </w:rPr>
  </w:style>
  <w:style w:type="paragraph" w:customStyle="1" w:styleId="gtio">
    <w:name w:val="gtio"/>
    <w:rsid w:val="005A05D4"/>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171071"/>
    <w:rPr>
      <w:szCs w:val="24"/>
    </w:rPr>
  </w:style>
  <w:style w:type="paragraph" w:customStyle="1" w:styleId="amodtable0">
    <w:name w:val="amodtable"/>
    <w:basedOn w:val="Normal"/>
    <w:rsid w:val="005A05D4"/>
    <w:pPr>
      <w:spacing w:before="120"/>
      <w:jc w:val="left"/>
    </w:pPr>
  </w:style>
  <w:style w:type="paragraph" w:styleId="NormalWeb">
    <w:name w:val="Normal (Web)"/>
    <w:basedOn w:val="Normal"/>
    <w:rsid w:val="00A55F5A"/>
    <w:pPr>
      <w:spacing w:before="100" w:beforeAutospacing="1" w:after="100" w:afterAutospacing="1"/>
    </w:pPr>
    <w:rPr>
      <w:rFonts w:ascii="Arial Unicode MS" w:eastAsia="Arial Unicode MS" w:hAnsi="Arial Unicode MS"/>
      <w:lang w:val="en-US"/>
    </w:rPr>
  </w:style>
  <w:style w:type="paragraph" w:customStyle="1" w:styleId="Footer10">
    <w:name w:val="Footer1"/>
    <w:rsid w:val="005A05D4"/>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5A05D4"/>
    <w:pPr>
      <w:spacing w:before="0"/>
      <w:ind w:left="851"/>
    </w:pPr>
    <w:rPr>
      <w:szCs w:val="20"/>
      <w:lang w:val="en-GB" w:eastAsia="en-US"/>
    </w:rPr>
  </w:style>
  <w:style w:type="character" w:customStyle="1" w:styleId="Level4Char">
    <w:name w:val="Level 4 Char"/>
    <w:basedOn w:val="DefaultParagraphFont"/>
    <w:link w:val="Level4"/>
    <w:locked/>
    <w:rsid w:val="005A05D4"/>
    <w:rPr>
      <w:bCs/>
      <w:sz w:val="24"/>
      <w:szCs w:val="28"/>
    </w:rPr>
  </w:style>
  <w:style w:type="paragraph" w:customStyle="1" w:styleId="StyleCenteredLeft-019cm">
    <w:name w:val="Style Centered Left:  -0.19 cm"/>
    <w:basedOn w:val="Normal"/>
    <w:rsid w:val="005A05D4"/>
    <w:pPr>
      <w:jc w:val="center"/>
    </w:pPr>
    <w:rPr>
      <w:szCs w:val="20"/>
    </w:rPr>
  </w:style>
  <w:style w:type="paragraph" w:customStyle="1" w:styleId="Level5">
    <w:name w:val="Level 5"/>
    <w:basedOn w:val="Normal"/>
    <w:next w:val="Normal"/>
    <w:qFormat/>
    <w:rsid w:val="005A05D4"/>
    <w:pPr>
      <w:ind w:left="2552" w:hanging="567"/>
    </w:pPr>
  </w:style>
  <w:style w:type="paragraph" w:styleId="EndnoteText">
    <w:name w:val="endnote text"/>
    <w:basedOn w:val="Normal"/>
    <w:link w:val="EndnoteTextChar"/>
    <w:rsid w:val="00535A9C"/>
    <w:rPr>
      <w:sz w:val="20"/>
      <w:szCs w:val="20"/>
    </w:rPr>
  </w:style>
  <w:style w:type="character" w:customStyle="1" w:styleId="EndnoteTextChar">
    <w:name w:val="Endnote Text Char"/>
    <w:basedOn w:val="DefaultParagraphFont"/>
    <w:link w:val="EndnoteText"/>
    <w:rsid w:val="00535A9C"/>
  </w:style>
  <w:style w:type="character" w:styleId="EndnoteReference">
    <w:name w:val="endnote reference"/>
    <w:basedOn w:val="DefaultParagraphFont"/>
    <w:rsid w:val="00535A9C"/>
    <w:rPr>
      <w:vertAlign w:val="superscript"/>
    </w:rPr>
  </w:style>
  <w:style w:type="paragraph" w:customStyle="1" w:styleId="application">
    <w:name w:val="application"/>
    <w:basedOn w:val="Normal"/>
    <w:rsid w:val="005A05D4"/>
    <w:pPr>
      <w:jc w:val="left"/>
    </w:pPr>
  </w:style>
  <w:style w:type="paragraph" w:customStyle="1" w:styleId="trans">
    <w:name w:val="trans"/>
    <w:basedOn w:val="Normal"/>
    <w:next w:val="Normal"/>
    <w:rsid w:val="005A05D4"/>
    <w:pPr>
      <w:tabs>
        <w:tab w:val="left" w:pos="709"/>
      </w:tabs>
    </w:pPr>
  </w:style>
  <w:style w:type="character" w:customStyle="1" w:styleId="SubLevel2BoldChar">
    <w:name w:val="Sub Level 2 Bold Char"/>
    <w:basedOn w:val="DefaultParagraphFont"/>
    <w:link w:val="SubLevel2Bold"/>
    <w:rsid w:val="00A74ABC"/>
    <w:rPr>
      <w:b/>
      <w:sz w:val="24"/>
      <w:szCs w:val="24"/>
    </w:rPr>
  </w:style>
  <w:style w:type="character" w:customStyle="1" w:styleId="SubLevel2Char">
    <w:name w:val="Sub Level 2 Char"/>
    <w:basedOn w:val="DefaultParagraphFont"/>
    <w:link w:val="SubLevel2"/>
    <w:rsid w:val="005A05D4"/>
    <w:rPr>
      <w:sz w:val="24"/>
      <w:szCs w:val="24"/>
    </w:rPr>
  </w:style>
  <w:style w:type="paragraph" w:customStyle="1" w:styleId="Info">
    <w:name w:val="Info"/>
    <w:basedOn w:val="Normal"/>
    <w:qFormat/>
    <w:rsid w:val="00565B4A"/>
  </w:style>
  <w:style w:type="paragraph" w:customStyle="1" w:styleId="AmodTable14">
    <w:name w:val="AmodTable14"/>
    <w:basedOn w:val="Normal"/>
    <w:next w:val="Normal"/>
    <w:qFormat/>
    <w:rsid w:val="005A05D4"/>
    <w:pPr>
      <w:spacing w:before="120"/>
      <w:ind w:left="57"/>
      <w:jc w:val="left"/>
    </w:pPr>
  </w:style>
  <w:style w:type="paragraph" w:customStyle="1" w:styleId="note">
    <w:name w:val="note"/>
    <w:basedOn w:val="Normal"/>
    <w:next w:val="Normal"/>
    <w:autoRedefine/>
    <w:qFormat/>
    <w:rsid w:val="005A05D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ulletLevel4">
    <w:name w:val="Bullet Level 4"/>
    <w:basedOn w:val="Normal"/>
    <w:next w:val="Normal"/>
    <w:rsid w:val="00BF414D"/>
    <w:pPr>
      <w:spacing w:before="0"/>
      <w:ind w:left="2722" w:hanging="170"/>
    </w:pPr>
    <w:rPr>
      <w:szCs w:val="20"/>
      <w:lang w:val="en-GB" w:eastAsia="en-US"/>
    </w:rPr>
  </w:style>
  <w:style w:type="table" w:customStyle="1" w:styleId="TableGrid1">
    <w:name w:val="Table Grid1"/>
    <w:basedOn w:val="TableNormal"/>
    <w:rsid w:val="00102327"/>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95EF7"/>
    <w:pPr>
      <w:numPr>
        <w:numId w:val="11"/>
      </w:numPr>
    </w:pPr>
  </w:style>
  <w:style w:type="paragraph" w:customStyle="1" w:styleId="Hisy">
    <w:name w:val="Hisy"/>
    <w:basedOn w:val="History"/>
    <w:rsid w:val="005A3B8A"/>
  </w:style>
  <w:style w:type="numbering" w:styleId="1ai">
    <w:name w:val="Outline List 1"/>
    <w:basedOn w:val="NoList"/>
    <w:rsid w:val="00EE5DF5"/>
    <w:pPr>
      <w:numPr>
        <w:numId w:val="12"/>
      </w:numPr>
    </w:pPr>
  </w:style>
  <w:style w:type="character" w:customStyle="1" w:styleId="Heading5Char">
    <w:name w:val="Heading 5 Char"/>
    <w:basedOn w:val="DefaultParagraphFont"/>
    <w:link w:val="Heading5"/>
    <w:semiHidden/>
    <w:rsid w:val="00EE5DF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EE5DF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EE5DF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EE5D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E5DF5"/>
    <w:rPr>
      <w:rFonts w:asciiTheme="majorHAnsi" w:eastAsiaTheme="majorEastAsia" w:hAnsiTheme="majorHAnsi" w:cstheme="majorBidi"/>
      <w:i/>
      <w:iCs/>
      <w:color w:val="404040" w:themeColor="text1" w:themeTint="BF"/>
    </w:rPr>
  </w:style>
  <w:style w:type="numbering" w:styleId="ArticleSection">
    <w:name w:val="Outline List 3"/>
    <w:basedOn w:val="NoList"/>
    <w:rsid w:val="00EE5DF5"/>
    <w:pPr>
      <w:numPr>
        <w:numId w:val="13"/>
      </w:numPr>
    </w:pPr>
  </w:style>
  <w:style w:type="paragraph" w:customStyle="1" w:styleId="NumberedSubpara">
    <w:name w:val="Numbered Subpara"/>
    <w:basedOn w:val="Normal"/>
    <w:next w:val="Normal"/>
    <w:semiHidden/>
    <w:rsid w:val="00062D07"/>
    <w:pPr>
      <w:numPr>
        <w:ilvl w:val="1"/>
        <w:numId w:val="43"/>
      </w:numPr>
      <w:spacing w:before="0"/>
    </w:pPr>
    <w:rPr>
      <w:szCs w:val="20"/>
      <w:lang w:val="en-GB" w:eastAsia="en-US"/>
    </w:rPr>
  </w:style>
  <w:style w:type="paragraph" w:customStyle="1" w:styleId="NumberedPara">
    <w:name w:val="Numbered Para"/>
    <w:basedOn w:val="Normal"/>
    <w:next w:val="Normal"/>
    <w:uiPriority w:val="99"/>
    <w:rsid w:val="00062D07"/>
    <w:pPr>
      <w:numPr>
        <w:numId w:val="44"/>
      </w:numPr>
      <w:tabs>
        <w:tab w:val="clear" w:pos="737"/>
        <w:tab w:val="left" w:pos="709"/>
      </w:tabs>
      <w:spacing w:before="0"/>
    </w:pPr>
    <w:rPr>
      <w:szCs w:val="20"/>
      <w:lang w:val="en-GB" w:eastAsia="en-US"/>
    </w:rPr>
  </w:style>
  <w:style w:type="character" w:styleId="CommentReference">
    <w:name w:val="annotation reference"/>
    <w:basedOn w:val="DefaultParagraphFont"/>
    <w:rsid w:val="0041355B"/>
    <w:rPr>
      <w:sz w:val="16"/>
      <w:szCs w:val="16"/>
    </w:rPr>
  </w:style>
  <w:style w:type="paragraph" w:styleId="CommentText">
    <w:name w:val="annotation text"/>
    <w:basedOn w:val="Normal"/>
    <w:link w:val="CommentTextChar"/>
    <w:rsid w:val="0041355B"/>
    <w:rPr>
      <w:sz w:val="20"/>
      <w:szCs w:val="20"/>
    </w:rPr>
  </w:style>
  <w:style w:type="character" w:customStyle="1" w:styleId="CommentTextChar">
    <w:name w:val="Comment Text Char"/>
    <w:basedOn w:val="DefaultParagraphFont"/>
    <w:link w:val="CommentText"/>
    <w:rsid w:val="0041355B"/>
  </w:style>
  <w:style w:type="paragraph" w:styleId="CommentSubject">
    <w:name w:val="annotation subject"/>
    <w:basedOn w:val="CommentText"/>
    <w:next w:val="CommentText"/>
    <w:link w:val="CommentSubjectChar"/>
    <w:rsid w:val="0041355B"/>
    <w:rPr>
      <w:b/>
      <w:bCs/>
    </w:rPr>
  </w:style>
  <w:style w:type="character" w:customStyle="1" w:styleId="CommentSubjectChar">
    <w:name w:val="Comment Subject Char"/>
    <w:basedOn w:val="CommentTextChar"/>
    <w:link w:val="CommentSubject"/>
    <w:rsid w:val="0041355B"/>
    <w:rPr>
      <w:b/>
      <w:bCs/>
    </w:rPr>
  </w:style>
  <w:style w:type="paragraph" w:styleId="Revision">
    <w:name w:val="Revision"/>
    <w:hidden/>
    <w:uiPriority w:val="99"/>
    <w:semiHidden/>
    <w:rsid w:val="006E6953"/>
    <w:rPr>
      <w:sz w:val="24"/>
      <w:szCs w:val="24"/>
    </w:rPr>
  </w:style>
  <w:style w:type="paragraph" w:customStyle="1" w:styleId="tablenote">
    <w:name w:val="tablenote"/>
    <w:basedOn w:val="Normal"/>
    <w:qFormat/>
    <w:rsid w:val="005A05D4"/>
    <w:pPr>
      <w:spacing w:before="120"/>
      <w:ind w:left="851"/>
    </w:pPr>
  </w:style>
  <w:style w:type="paragraph" w:customStyle="1" w:styleId="tablenote15">
    <w:name w:val="tablenote1.5"/>
    <w:basedOn w:val="tablenote"/>
    <w:qFormat/>
    <w:rsid w:val="005A05D4"/>
    <w:rPr>
      <w:sz w:val="22"/>
    </w:rPr>
  </w:style>
  <w:style w:type="paragraph" w:customStyle="1" w:styleId="tablenote0">
    <w:name w:val="tablenote0"/>
    <w:basedOn w:val="Normal"/>
    <w:qFormat/>
    <w:rsid w:val="005A05D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8318">
      <w:bodyDiv w:val="1"/>
      <w:marLeft w:val="0"/>
      <w:marRight w:val="0"/>
      <w:marTop w:val="0"/>
      <w:marBottom w:val="0"/>
      <w:divBdr>
        <w:top w:val="none" w:sz="0" w:space="0" w:color="auto"/>
        <w:left w:val="none" w:sz="0" w:space="0" w:color="auto"/>
        <w:bottom w:val="none" w:sz="0" w:space="0" w:color="auto"/>
        <w:right w:val="none" w:sz="0" w:space="0" w:color="auto"/>
      </w:divBdr>
    </w:div>
    <w:div w:id="96828132">
      <w:bodyDiv w:val="1"/>
      <w:marLeft w:val="0"/>
      <w:marRight w:val="0"/>
      <w:marTop w:val="0"/>
      <w:marBottom w:val="0"/>
      <w:divBdr>
        <w:top w:val="none" w:sz="0" w:space="0" w:color="auto"/>
        <w:left w:val="none" w:sz="0" w:space="0" w:color="auto"/>
        <w:bottom w:val="none" w:sz="0" w:space="0" w:color="auto"/>
        <w:right w:val="none" w:sz="0" w:space="0" w:color="auto"/>
      </w:divBdr>
    </w:div>
    <w:div w:id="199360976">
      <w:bodyDiv w:val="1"/>
      <w:marLeft w:val="0"/>
      <w:marRight w:val="0"/>
      <w:marTop w:val="0"/>
      <w:marBottom w:val="0"/>
      <w:divBdr>
        <w:top w:val="none" w:sz="0" w:space="0" w:color="auto"/>
        <w:left w:val="none" w:sz="0" w:space="0" w:color="auto"/>
        <w:bottom w:val="none" w:sz="0" w:space="0" w:color="auto"/>
        <w:right w:val="none" w:sz="0" w:space="0" w:color="auto"/>
      </w:divBdr>
    </w:div>
    <w:div w:id="329062259">
      <w:bodyDiv w:val="1"/>
      <w:marLeft w:val="0"/>
      <w:marRight w:val="0"/>
      <w:marTop w:val="0"/>
      <w:marBottom w:val="0"/>
      <w:divBdr>
        <w:top w:val="none" w:sz="0" w:space="0" w:color="auto"/>
        <w:left w:val="none" w:sz="0" w:space="0" w:color="auto"/>
        <w:bottom w:val="none" w:sz="0" w:space="0" w:color="auto"/>
        <w:right w:val="none" w:sz="0" w:space="0" w:color="auto"/>
      </w:divBdr>
    </w:div>
    <w:div w:id="865093768">
      <w:bodyDiv w:val="1"/>
      <w:marLeft w:val="0"/>
      <w:marRight w:val="0"/>
      <w:marTop w:val="0"/>
      <w:marBottom w:val="0"/>
      <w:divBdr>
        <w:top w:val="none" w:sz="0" w:space="0" w:color="auto"/>
        <w:left w:val="none" w:sz="0" w:space="0" w:color="auto"/>
        <w:bottom w:val="none" w:sz="0" w:space="0" w:color="auto"/>
        <w:right w:val="none" w:sz="0" w:space="0" w:color="auto"/>
      </w:divBdr>
    </w:div>
    <w:div w:id="1280259727">
      <w:bodyDiv w:val="1"/>
      <w:marLeft w:val="0"/>
      <w:marRight w:val="0"/>
      <w:marTop w:val="0"/>
      <w:marBottom w:val="0"/>
      <w:divBdr>
        <w:top w:val="none" w:sz="0" w:space="0" w:color="auto"/>
        <w:left w:val="none" w:sz="0" w:space="0" w:color="auto"/>
        <w:bottom w:val="none" w:sz="0" w:space="0" w:color="auto"/>
        <w:right w:val="none" w:sz="0" w:space="0" w:color="auto"/>
      </w:divBdr>
    </w:div>
    <w:div w:id="1363366008">
      <w:bodyDiv w:val="1"/>
      <w:marLeft w:val="0"/>
      <w:marRight w:val="0"/>
      <w:marTop w:val="0"/>
      <w:marBottom w:val="0"/>
      <w:divBdr>
        <w:top w:val="none" w:sz="0" w:space="0" w:color="auto"/>
        <w:left w:val="none" w:sz="0" w:space="0" w:color="auto"/>
        <w:bottom w:val="none" w:sz="0" w:space="0" w:color="auto"/>
        <w:right w:val="none" w:sz="0" w:space="0" w:color="auto"/>
      </w:divBdr>
    </w:div>
    <w:div w:id="1371028326">
      <w:bodyDiv w:val="1"/>
      <w:marLeft w:val="0"/>
      <w:marRight w:val="0"/>
      <w:marTop w:val="0"/>
      <w:marBottom w:val="0"/>
      <w:divBdr>
        <w:top w:val="none" w:sz="0" w:space="0" w:color="auto"/>
        <w:left w:val="none" w:sz="0" w:space="0" w:color="auto"/>
        <w:bottom w:val="none" w:sz="0" w:space="0" w:color="auto"/>
        <w:right w:val="none" w:sz="0" w:space="0" w:color="auto"/>
      </w:divBdr>
    </w:div>
    <w:div w:id="1378974321">
      <w:bodyDiv w:val="1"/>
      <w:marLeft w:val="0"/>
      <w:marRight w:val="0"/>
      <w:marTop w:val="0"/>
      <w:marBottom w:val="0"/>
      <w:divBdr>
        <w:top w:val="none" w:sz="0" w:space="0" w:color="auto"/>
        <w:left w:val="none" w:sz="0" w:space="0" w:color="auto"/>
        <w:bottom w:val="none" w:sz="0" w:space="0" w:color="auto"/>
        <w:right w:val="none" w:sz="0" w:space="0" w:color="auto"/>
      </w:divBdr>
    </w:div>
    <w:div w:id="1436170223">
      <w:bodyDiv w:val="1"/>
      <w:marLeft w:val="0"/>
      <w:marRight w:val="0"/>
      <w:marTop w:val="0"/>
      <w:marBottom w:val="0"/>
      <w:divBdr>
        <w:top w:val="none" w:sz="0" w:space="0" w:color="auto"/>
        <w:left w:val="none" w:sz="0" w:space="0" w:color="auto"/>
        <w:bottom w:val="none" w:sz="0" w:space="0" w:color="auto"/>
        <w:right w:val="none" w:sz="0" w:space="0" w:color="auto"/>
      </w:divBdr>
    </w:div>
    <w:div w:id="1458183370">
      <w:bodyDiv w:val="1"/>
      <w:marLeft w:val="0"/>
      <w:marRight w:val="0"/>
      <w:marTop w:val="0"/>
      <w:marBottom w:val="0"/>
      <w:divBdr>
        <w:top w:val="none" w:sz="0" w:space="0" w:color="auto"/>
        <w:left w:val="none" w:sz="0" w:space="0" w:color="auto"/>
        <w:bottom w:val="none" w:sz="0" w:space="0" w:color="auto"/>
        <w:right w:val="none" w:sz="0" w:space="0" w:color="auto"/>
      </w:divBdr>
    </w:div>
    <w:div w:id="1496845565">
      <w:bodyDiv w:val="1"/>
      <w:marLeft w:val="0"/>
      <w:marRight w:val="0"/>
      <w:marTop w:val="0"/>
      <w:marBottom w:val="0"/>
      <w:divBdr>
        <w:top w:val="none" w:sz="0" w:space="0" w:color="auto"/>
        <w:left w:val="none" w:sz="0" w:space="0" w:color="auto"/>
        <w:bottom w:val="none" w:sz="0" w:space="0" w:color="auto"/>
        <w:right w:val="none" w:sz="0" w:space="0" w:color="auto"/>
      </w:divBdr>
    </w:div>
    <w:div w:id="1714159636">
      <w:bodyDiv w:val="1"/>
      <w:marLeft w:val="0"/>
      <w:marRight w:val="0"/>
      <w:marTop w:val="0"/>
      <w:marBottom w:val="0"/>
      <w:divBdr>
        <w:top w:val="none" w:sz="0" w:space="0" w:color="auto"/>
        <w:left w:val="none" w:sz="0" w:space="0" w:color="auto"/>
        <w:bottom w:val="none" w:sz="0" w:space="0" w:color="auto"/>
        <w:right w:val="none" w:sz="0" w:space="0" w:color="auto"/>
      </w:divBdr>
    </w:div>
    <w:div w:id="1752579939">
      <w:bodyDiv w:val="1"/>
      <w:marLeft w:val="0"/>
      <w:marRight w:val="0"/>
      <w:marTop w:val="0"/>
      <w:marBottom w:val="0"/>
      <w:divBdr>
        <w:top w:val="none" w:sz="0" w:space="0" w:color="auto"/>
        <w:left w:val="none" w:sz="0" w:space="0" w:color="auto"/>
        <w:bottom w:val="none" w:sz="0" w:space="0" w:color="auto"/>
        <w:right w:val="none" w:sz="0" w:space="0" w:color="auto"/>
      </w:divBdr>
    </w:div>
    <w:div w:id="1869877976">
      <w:bodyDiv w:val="1"/>
      <w:marLeft w:val="0"/>
      <w:marRight w:val="0"/>
      <w:marTop w:val="0"/>
      <w:marBottom w:val="0"/>
      <w:divBdr>
        <w:top w:val="none" w:sz="0" w:space="0" w:color="auto"/>
        <w:left w:val="none" w:sz="0" w:space="0" w:color="auto"/>
        <w:bottom w:val="none" w:sz="0" w:space="0" w:color="auto"/>
        <w:right w:val="none" w:sz="0" w:space="0" w:color="auto"/>
      </w:divBdr>
    </w:div>
    <w:div w:id="21433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998015.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542235.htm" TargetMode="External"/><Relationship Id="rId63" Type="http://schemas.openxmlformats.org/officeDocument/2006/relationships/hyperlink" Target="https://www.fwc.gov.au/documents/awardsandorders/html/pr610281.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s://www.fwc.gov.au/documents/awardsandorders/html/pr707534.htm" TargetMode="External"/><Relationship Id="rId159" Type="http://schemas.openxmlformats.org/officeDocument/2006/relationships/hyperlink" Target="http://www.fwc.gov.au/awardsandorders/html/PR566924.htm" TargetMode="External"/><Relationship Id="rId170" Type="http://schemas.openxmlformats.org/officeDocument/2006/relationships/hyperlink" Target="http://www.fwc.gov.au/awardsandorders/html/PR566924.htm" TargetMode="External"/><Relationship Id="rId191" Type="http://schemas.openxmlformats.org/officeDocument/2006/relationships/hyperlink" Target="http://www.fwc.gov.au/awardsandorders/html/PR529173.htm" TargetMode="External"/><Relationship Id="rId205" Type="http://schemas.openxmlformats.org/officeDocument/2006/relationships/hyperlink" Target="http://www.fwc.gov.au/awardsandorders/html/PR582951.htm" TargetMode="External"/><Relationship Id="rId226" Type="http://schemas.openxmlformats.org/officeDocument/2006/relationships/hyperlink" Target="http://www.fwc.gov.au/awardsandorders/html/pr542235.htm" TargetMode="External"/><Relationship Id="rId247" Type="http://schemas.openxmlformats.org/officeDocument/2006/relationships/hyperlink" Target="http://www.fwc.gov.au/awardsandorders/html/PR998748.htm" TargetMode="External"/><Relationship Id="rId107" Type="http://schemas.openxmlformats.org/officeDocument/2006/relationships/hyperlink" Target="http://www.fwc.gov.au/awardsandorders/html/PR998015.htm" TargetMode="External"/><Relationship Id="rId268" Type="http://schemas.openxmlformats.org/officeDocument/2006/relationships/hyperlink" Target="http://www.fwc.gov.au/awardsandorders/html/PR557581.htm" TargetMode="External"/><Relationship Id="rId289" Type="http://schemas.openxmlformats.org/officeDocument/2006/relationships/hyperlink" Target="https://www.fwc.gov.au/documents/awardsandorders/html/pr718141.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610281.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509146.htm" TargetMode="External"/><Relationship Id="rId149" Type="http://schemas.openxmlformats.org/officeDocument/2006/relationships/hyperlink" Target="https://www.fwc.gov.au/documents/awardsandorders/html/pr704092.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606441.htm" TargetMode="External"/><Relationship Id="rId160" Type="http://schemas.openxmlformats.org/officeDocument/2006/relationships/hyperlink" Target="http://www.fwc.gov.au/awardsandorders/html/PR579621.htm" TargetMode="External"/><Relationship Id="rId181" Type="http://schemas.openxmlformats.org/officeDocument/2006/relationships/hyperlink" Target="http://www.fwc.gov.au/awardmod/download/nes.pdf" TargetMode="External"/><Relationship Id="rId216" Type="http://schemas.openxmlformats.org/officeDocument/2006/relationships/hyperlink" Target="https://www.fwc.gov.au/documents/awardsandorders/html/pr609449.htm" TargetMode="External"/><Relationship Id="rId237" Type="http://schemas.openxmlformats.org/officeDocument/2006/relationships/hyperlink" Target="http://www.fwc.gov.au/awardsandorders/html/PR525068.htm" TargetMode="External"/><Relationship Id="rId258" Type="http://schemas.openxmlformats.org/officeDocument/2006/relationships/hyperlink" Target="http://www.fwc.gov.au/awardsandorders/html/PR509146.htm" TargetMode="External"/><Relationship Id="rId279" Type="http://schemas.openxmlformats.org/officeDocument/2006/relationships/hyperlink" Target="https://www.fwc.gov.au/documents/awardsandorders/html/pr715091.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42235.htm" TargetMode="External"/><Relationship Id="rId64" Type="http://schemas.openxmlformats.org/officeDocument/2006/relationships/hyperlink" Target="https://www.fwc.gov.au/documents/awardsandorders/html/pr610281.htm" TargetMode="External"/><Relationship Id="rId118" Type="http://schemas.openxmlformats.org/officeDocument/2006/relationships/hyperlink" Target="http://www.fwc.gov.au/awardsandorders/html/PR509146.htm" TargetMode="External"/><Relationship Id="rId139" Type="http://schemas.openxmlformats.org/officeDocument/2006/relationships/hyperlink" Target="http://www.fwc.gov.au/documents/documents/modern_awards/allowances/MA000115-all.pdf" TargetMode="External"/><Relationship Id="rId290" Type="http://schemas.openxmlformats.org/officeDocument/2006/relationships/hyperlink" Target="https://www.fwc.gov.au/documents/awardmod/download/nes.pdf"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s://www.fwc.gov.au/documents/awardsandorders/html/pr707760.htm" TargetMode="External"/><Relationship Id="rId171" Type="http://schemas.openxmlformats.org/officeDocument/2006/relationships/hyperlink" Target="http://www.fwc.gov.au/awardsandorders/html/PR579621.htm" TargetMode="External"/><Relationship Id="rId192" Type="http://schemas.openxmlformats.org/officeDocument/2006/relationships/hyperlink" Target="http://www.fwc.gov.au/awardsandorders/html/PR584065.htm" TargetMode="External"/><Relationship Id="rId206" Type="http://schemas.openxmlformats.org/officeDocument/2006/relationships/hyperlink" Target="http://www.fwc.gov.au/awardsandorders/html/PR582951.htm" TargetMode="External"/><Relationship Id="rId227" Type="http://schemas.openxmlformats.org/officeDocument/2006/relationships/hyperlink" Target="http://www.fwc.gov.au/awardsandorders/html/PR551831.htm" TargetMode="External"/><Relationship Id="rId248" Type="http://schemas.openxmlformats.org/officeDocument/2006/relationships/hyperlink" Target="http://www.fwc.gov.au/awardsandorders/html/PR510670.htm" TargetMode="External"/><Relationship Id="rId269" Type="http://schemas.openxmlformats.org/officeDocument/2006/relationships/hyperlink" Target="http://www.fwc.gov.au/awardsandorders/html/PR573679.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01518.htm" TargetMode="External"/><Relationship Id="rId108" Type="http://schemas.openxmlformats.org/officeDocument/2006/relationships/hyperlink" Target="http://www.fwc.gov.au/awardsandorders/html/PR509146.htm" TargetMode="External"/><Relationship Id="rId129" Type="http://schemas.openxmlformats.org/officeDocument/2006/relationships/hyperlink" Target="http://www.fwc.gov.au/awardsandorders/html/PR522977.htm" TargetMode="External"/><Relationship Id="rId280" Type="http://schemas.openxmlformats.org/officeDocument/2006/relationships/hyperlink" Target="https://www.fwc.gov.au/documents/awardsandorders/html/pr715091.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s://www.fwc.gov.au/documents/awardsandorders/html/pr707534.htm" TargetMode="External"/><Relationship Id="rId140" Type="http://schemas.openxmlformats.org/officeDocument/2006/relationships/hyperlink" Target="http://www.fwc.gov.au/awardsandorders/html/PR998151.htm" TargetMode="External"/><Relationship Id="rId161" Type="http://schemas.openxmlformats.org/officeDocument/2006/relationships/hyperlink" Target="http://www.fwc.gov.au/awardsandorders/html/pr592368.htm" TargetMode="External"/><Relationship Id="rId182" Type="http://schemas.openxmlformats.org/officeDocument/2006/relationships/hyperlink" Target="http://www.legislation.gov.au/Series/C2009A00028" TargetMode="External"/><Relationship Id="rId217" Type="http://schemas.openxmlformats.org/officeDocument/2006/relationships/hyperlink" Target="http://www.fwc.gov.au/awardsandorders/html/PR503658.htm" TargetMode="External"/><Relationship Id="rId6" Type="http://schemas.openxmlformats.org/officeDocument/2006/relationships/footnotes" Target="footnotes.xml"/><Relationship Id="rId238" Type="http://schemas.openxmlformats.org/officeDocument/2006/relationships/hyperlink" Target="http://www.fwc.gov.au/awardsandorders/html/pr537893.htm" TargetMode="External"/><Relationship Id="rId259" Type="http://schemas.openxmlformats.org/officeDocument/2006/relationships/hyperlink" Target="http://www.fwc.gov.au/awardsandorders/html/PR522977.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www.fwc.gov.au/awardsandorders/html/PR522977.htm" TargetMode="External"/><Relationship Id="rId270" Type="http://schemas.openxmlformats.org/officeDocument/2006/relationships/hyperlink" Target="http://www.fwc.gov.au/awardsandorders/html/PR580863.htm" TargetMode="External"/><Relationship Id="rId291" Type="http://schemas.openxmlformats.org/officeDocument/2006/relationships/hyperlink" Target="http://www.legislation.gov.au/Series/C2009A00028" TargetMode="External"/><Relationship Id="rId44" Type="http://schemas.openxmlformats.org/officeDocument/2006/relationships/hyperlink" Target="http://www.fwc.gov.au/awardsandorders/html/PR997772.htm" TargetMode="External"/><Relationship Id="rId65" Type="http://schemas.openxmlformats.org/officeDocument/2006/relationships/hyperlink" Target="http://www.fwc.gov.au/awardsandorders/html/pr542235.htm" TargetMode="External"/><Relationship Id="rId86" Type="http://schemas.openxmlformats.org/officeDocument/2006/relationships/hyperlink" Target="http://www.fwc.gov.au/awardsandorders/html/PR998015.htm" TargetMode="External"/><Relationship Id="rId130" Type="http://schemas.openxmlformats.org/officeDocument/2006/relationships/hyperlink" Target="http://www.fwc.gov.au/awardsandorders/html/PR551703.htm" TargetMode="External"/><Relationship Id="rId151" Type="http://schemas.openxmlformats.org/officeDocument/2006/relationships/hyperlink" Target="http://www.fwc.gov.au/awardsandorders/html/PR523097.htm" TargetMode="External"/><Relationship Id="rId172" Type="http://schemas.openxmlformats.org/officeDocument/2006/relationships/hyperlink" Target="http://www.fwc.gov.au/awardsandorders/html/pr592368.htm" TargetMode="External"/><Relationship Id="rId193" Type="http://schemas.openxmlformats.org/officeDocument/2006/relationships/hyperlink" Target="http://www.fwc.gov.au/awardsandorders/html/PR529173.htm" TargetMode="External"/><Relationship Id="rId207" Type="http://schemas.openxmlformats.org/officeDocument/2006/relationships/hyperlink" Target="http://www.fwc.gov.au/awardsandorders/html/PR582951.htm" TargetMode="External"/><Relationship Id="rId228" Type="http://schemas.openxmlformats.org/officeDocument/2006/relationships/hyperlink" Target="http://www.fwc.gov.au/awardsandorders/html/PR568050.htm" TargetMode="External"/><Relationship Id="rId249" Type="http://schemas.openxmlformats.org/officeDocument/2006/relationships/hyperlink" Target="http://www.fwc.gov.au/awardsandorders/html/PR525068.htm" TargetMode="External"/><Relationship Id="rId13" Type="http://schemas.openxmlformats.org/officeDocument/2006/relationships/hyperlink" Target="https://www.fwc.gov.au/awards-and-agreements/modern-award-reviews/4-yearly-review/award-stage/award-review-documents/MA000115?m=AM2014/250" TargetMode="External"/><Relationship Id="rId109" Type="http://schemas.openxmlformats.org/officeDocument/2006/relationships/hyperlink" Target="http://www.fwc.gov.au/awardsandorders/html/PR522977.htm" TargetMode="External"/><Relationship Id="rId260" Type="http://schemas.openxmlformats.org/officeDocument/2006/relationships/hyperlink" Target="http://www.fwc.gov.au/awardsandorders/html/pr536780.htm" TargetMode="External"/><Relationship Id="rId281" Type="http://schemas.openxmlformats.org/officeDocument/2006/relationships/hyperlink" Target="https://www.fwc.gov.au/documents/awardsandorders/html/pr715091.htm" TargetMode="External"/><Relationship Id="rId34" Type="http://schemas.openxmlformats.org/officeDocument/2006/relationships/hyperlink" Target="https://www.fwc.gov.au/documents/awardsandorders/html/pr718141.htm" TargetMode="External"/><Relationship Id="rId55" Type="http://schemas.openxmlformats.org/officeDocument/2006/relationships/hyperlink" Target="http://www.fwc.gov.au/awardsandorders/html/PR546118.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998015.htm" TargetMode="External"/><Relationship Id="rId120" Type="http://schemas.openxmlformats.org/officeDocument/2006/relationships/hyperlink" Target="http://www.fwc.gov.au/awardsandorders/html/pr536780.htm" TargetMode="External"/><Relationship Id="rId141" Type="http://schemas.openxmlformats.org/officeDocument/2006/relationships/hyperlink" Target="http://www.fwc.gov.au/awardsandorders/html/PR509267.htm" TargetMode="External"/><Relationship Id="rId7" Type="http://schemas.openxmlformats.org/officeDocument/2006/relationships/endnotes" Target="endnotes.xml"/><Relationship Id="rId71" Type="http://schemas.openxmlformats.org/officeDocument/2006/relationships/hyperlink" Target="https://www.fwc.gov.au/documents/awardsandorders/html/pr700529.htm" TargetMode="External"/><Relationship Id="rId92" Type="http://schemas.openxmlformats.org/officeDocument/2006/relationships/hyperlink" Target="http://www.fwc.gov.au/awardsandorders/html/PR579907.htm" TargetMode="External"/><Relationship Id="rId162" Type="http://schemas.openxmlformats.org/officeDocument/2006/relationships/hyperlink" Target="http://www.fwc.gov.au/awardsandorders/html/pr606591.htm" TargetMode="External"/><Relationship Id="rId183" Type="http://schemas.openxmlformats.org/officeDocument/2006/relationships/hyperlink" Target="http://www.legislation.gov.au/Series/C2009A00028" TargetMode="External"/><Relationship Id="rId213" Type="http://schemas.openxmlformats.org/officeDocument/2006/relationships/hyperlink" Target="https://www.fwc.gov.au/documents/awardsandorders/html/pr712265.htm" TargetMode="External"/><Relationship Id="rId218" Type="http://schemas.openxmlformats.org/officeDocument/2006/relationships/hyperlink" Target="http://www.fwc.gov.au/awardsandorders/html/PR503625.htm" TargetMode="External"/><Relationship Id="rId234" Type="http://schemas.openxmlformats.org/officeDocument/2006/relationships/hyperlink" Target="http://www.jobaccess.gov.au" TargetMode="External"/><Relationship Id="rId239" Type="http://schemas.openxmlformats.org/officeDocument/2006/relationships/hyperlink" Target="http://www.fwc.gov.au/awardsandorders/html/PR551831.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09301.htm" TargetMode="External"/><Relationship Id="rId250" Type="http://schemas.openxmlformats.org/officeDocument/2006/relationships/hyperlink" Target="http://www.fwc.gov.au/awardsandorders/html/pr537893.htm" TargetMode="External"/><Relationship Id="rId255" Type="http://schemas.openxmlformats.org/officeDocument/2006/relationships/hyperlink" Target="https://www.fwc.gov.au/documents/awardsandorders/html/pr606630.htm" TargetMode="External"/><Relationship Id="rId271" Type="http://schemas.openxmlformats.org/officeDocument/2006/relationships/hyperlink" Target="http://www.fwc.gov.au/documents/awardsandorders/html/pr598110.htm" TargetMode="External"/><Relationship Id="rId276" Type="http://schemas.openxmlformats.org/officeDocument/2006/relationships/hyperlink" Target="https://www.fwc.gov.au/documents/awardsandorders/html/pr715091.htm" TargetMode="External"/><Relationship Id="rId292" Type="http://schemas.openxmlformats.org/officeDocument/2006/relationships/hyperlink" Target="http://www.legislation.gov.au/Series/C2009A00028" TargetMode="External"/><Relationship Id="rId297" Type="http://schemas.openxmlformats.org/officeDocument/2006/relationships/theme" Target="theme/theme1.xm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542235.htm" TargetMode="External"/><Relationship Id="rId45" Type="http://schemas.openxmlformats.org/officeDocument/2006/relationships/hyperlink" Target="http://www.fwc.gov.au/awardsandorders/html/PR503658.htm" TargetMode="External"/><Relationship Id="rId66" Type="http://schemas.openxmlformats.org/officeDocument/2006/relationships/hyperlink" Target="https://www.fwc.gov.au/documents/awardsandorders/html/pr610281.htm" TargetMode="External"/><Relationship Id="rId87" Type="http://schemas.openxmlformats.org/officeDocument/2006/relationships/hyperlink" Target="http://www.fwc.gov.au/awardsandorders/html/PR509146.htm" TargetMode="External"/><Relationship Id="rId110" Type="http://schemas.openxmlformats.org/officeDocument/2006/relationships/hyperlink" Target="http://www.fwc.gov.au/awardsandorders/html/pr536780.htm" TargetMode="External"/><Relationship Id="rId115" Type="http://schemas.openxmlformats.org/officeDocument/2006/relationships/hyperlink" Target="https://www.fwc.gov.au/documents/awardsandorders/html/pr606441.htm" TargetMode="External"/><Relationship Id="rId131" Type="http://schemas.openxmlformats.org/officeDocument/2006/relationships/hyperlink" Target="https://www.fwc.gov.au/awardsandorders/html/PR566795.htm" TargetMode="External"/><Relationship Id="rId136" Type="http://schemas.openxmlformats.org/officeDocument/2006/relationships/hyperlink" Target="http://www.fwc.gov.au/awardsandorders/html/PR593883.htm" TargetMode="External"/><Relationship Id="rId157" Type="http://schemas.openxmlformats.org/officeDocument/2006/relationships/hyperlink" Target="http://www.fwc.gov.au/awardsandorders/html/pr536900.htm" TargetMode="External"/><Relationship Id="rId178" Type="http://schemas.openxmlformats.org/officeDocument/2006/relationships/hyperlink" Target="http://www.fwc.gov.au/awardsandorders/html/PR561478.htm" TargetMode="External"/><Relationship Id="rId61" Type="http://schemas.openxmlformats.org/officeDocument/2006/relationships/hyperlink" Target="http://www.legislation.gov.au/Series/C2009A00028"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sandorders/html/pr536900.htm" TargetMode="External"/><Relationship Id="rId173" Type="http://schemas.openxmlformats.org/officeDocument/2006/relationships/hyperlink" Target="http://www.fwc.gov.au/awardsandorders/html/pr606591.htm" TargetMode="External"/><Relationship Id="rId194" Type="http://schemas.openxmlformats.org/officeDocument/2006/relationships/hyperlink" Target="http://www.fwc.gov.au/awardsandorders/html/PR529173.htm" TargetMode="External"/><Relationship Id="rId199" Type="http://schemas.openxmlformats.org/officeDocument/2006/relationships/hyperlink" Target="http://www.fwc.gov.au/awardsandorders/html/PR529173.htm" TargetMode="External"/><Relationship Id="rId203" Type="http://schemas.openxmlformats.org/officeDocument/2006/relationships/hyperlink" Target="http://www.legislation.gov.au/Series/C2009A00028" TargetMode="External"/><Relationship Id="rId208" Type="http://schemas.openxmlformats.org/officeDocument/2006/relationships/hyperlink" Target="http://www.fwc.gov.au/awardsandorders/html/PR582951.htm" TargetMode="External"/><Relationship Id="rId229" Type="http://schemas.openxmlformats.org/officeDocument/2006/relationships/hyperlink" Target="http://www.fwc.gov.au/awardsandorders/html/PR581528.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25068.htm" TargetMode="External"/><Relationship Id="rId240" Type="http://schemas.openxmlformats.org/officeDocument/2006/relationships/hyperlink" Target="http://www.fwc.gov.au/awardsandorders/html/PR568050.htm" TargetMode="External"/><Relationship Id="rId245" Type="http://schemas.openxmlformats.org/officeDocument/2006/relationships/hyperlink" Target="http://www.fwc.gov.au/awardsandorders/html/pr542235.htm" TargetMode="External"/><Relationship Id="rId261" Type="http://schemas.openxmlformats.org/officeDocument/2006/relationships/hyperlink" Target="http://www.fwc.gov.au/awardsandorders/html/PR545787.htm" TargetMode="External"/><Relationship Id="rId266" Type="http://schemas.openxmlformats.org/officeDocument/2006/relationships/hyperlink" Target="http://www.fwc.gov.au/awardsandorders/html/pr532630.htm" TargetMode="External"/><Relationship Id="rId287" Type="http://schemas.openxmlformats.org/officeDocument/2006/relationships/hyperlink" Target="http://www.fwc.gov.au/awardsandorders/html/PR584065.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609449.htm" TargetMode="External"/><Relationship Id="rId35" Type="http://schemas.openxmlformats.org/officeDocument/2006/relationships/header" Target="header1.xml"/><Relationship Id="rId56" Type="http://schemas.openxmlformats.org/officeDocument/2006/relationships/hyperlink" Target="http://www.fwc.gov.au/awardsandorders/html/PR546118.htm" TargetMode="External"/><Relationship Id="rId77" Type="http://schemas.openxmlformats.org/officeDocument/2006/relationships/hyperlink" Target="http://www.fwc.gov.au/awardsandorders/html/PR503658.htm" TargetMode="External"/><Relationship Id="rId100" Type="http://schemas.openxmlformats.org/officeDocument/2006/relationships/hyperlink" Target="http://www.fwc.gov.au/awardsandorders/html/pr536780.htm" TargetMode="External"/><Relationship Id="rId105" Type="http://schemas.openxmlformats.org/officeDocument/2006/relationships/hyperlink" Target="https://www.fwc.gov.au/documents/awardsandorders/html/pr606441.htm" TargetMode="External"/><Relationship Id="rId126" Type="http://schemas.openxmlformats.org/officeDocument/2006/relationships/hyperlink" Target="https://www.fwc.gov.au/documents/awardsandorders/html/pr707534.htm" TargetMode="External"/><Relationship Id="rId147" Type="http://schemas.openxmlformats.org/officeDocument/2006/relationships/hyperlink" Target="http://www.fwc.gov.au/awardsandorders/html/pr592368.htm" TargetMode="External"/><Relationship Id="rId168" Type="http://schemas.openxmlformats.org/officeDocument/2006/relationships/hyperlink" Target="http://www.fwc.gov.au/awardsandorders/html/pr536900.htm" TargetMode="External"/><Relationship Id="rId282" Type="http://schemas.openxmlformats.org/officeDocument/2006/relationships/hyperlink" Target="https://www.fwc.gov.au/documents/awardsandorders/html/pr712265.htm"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03625.htm" TargetMode="External"/><Relationship Id="rId72" Type="http://schemas.openxmlformats.org/officeDocument/2006/relationships/hyperlink" Target="https://www.fwc.gov.au/documents/awardsandorders/html/pr610281.htm" TargetMode="External"/><Relationship Id="rId93" Type="http://schemas.openxmlformats.org/officeDocument/2006/relationships/hyperlink" Target="http://www.fwc.gov.au/awardsandorders/html/PR592217.htm" TargetMode="External"/><Relationship Id="rId98" Type="http://schemas.openxmlformats.org/officeDocument/2006/relationships/hyperlink" Target="http://www.fwc.gov.au/awardsandorders/html/PR509146.htm" TargetMode="External"/><Relationship Id="rId121" Type="http://schemas.openxmlformats.org/officeDocument/2006/relationships/hyperlink" Target="http://www.fwc.gov.au/awardsandorders/html/PR551703.htm" TargetMode="External"/><Relationship Id="rId142" Type="http://schemas.openxmlformats.org/officeDocument/2006/relationships/hyperlink" Target="http://www.fwc.gov.au/awardsandorders/html/PR523097.htm" TargetMode="External"/><Relationship Id="rId163" Type="http://schemas.openxmlformats.org/officeDocument/2006/relationships/hyperlink" Target="https://www.fwc.gov.au/documents/awardsandorders/html/pr704092.htm" TargetMode="External"/><Relationship Id="rId184" Type="http://schemas.openxmlformats.org/officeDocument/2006/relationships/hyperlink" Target="http://www.legislation.gov.au/Series/C2009A00028" TargetMode="External"/><Relationship Id="rId189" Type="http://schemas.openxmlformats.org/officeDocument/2006/relationships/hyperlink" Target="http://www.fwc.gov.au/awardsandorders/html/PR546118.htm" TargetMode="External"/><Relationship Id="rId219" Type="http://schemas.openxmlformats.org/officeDocument/2006/relationships/hyperlink" Target="http://www.fwa.gov.au/awardsandorders/html/PR503658.htm" TargetMode="External"/><Relationship Id="rId3" Type="http://schemas.openxmlformats.org/officeDocument/2006/relationships/styles" Target="styles.xml"/><Relationship Id="rId214" Type="http://schemas.openxmlformats.org/officeDocument/2006/relationships/hyperlink" Target="https://www.fwc.gov.au/documents/awardsandorders/html/pr712265.htm" TargetMode="External"/><Relationship Id="rId230" Type="http://schemas.openxmlformats.org/officeDocument/2006/relationships/hyperlink" Target="http://www.fwc.gov.au/awardsandorders/html/PR592689.htm" TargetMode="External"/><Relationship Id="rId235" Type="http://schemas.openxmlformats.org/officeDocument/2006/relationships/hyperlink" Target="http://www.fwc.gov.au/awardsandorders/html/PR998748.htm" TargetMode="External"/><Relationship Id="rId251" Type="http://schemas.openxmlformats.org/officeDocument/2006/relationships/hyperlink" Target="http://www.fwc.gov.au/awardsandorders/html/PR551831.htm" TargetMode="External"/><Relationship Id="rId256" Type="http://schemas.openxmlformats.org/officeDocument/2006/relationships/hyperlink" Target="https://www.fwc.gov.au/documents/awardsandorders/html/pr709080.htm" TargetMode="External"/><Relationship Id="rId277" Type="http://schemas.openxmlformats.org/officeDocument/2006/relationships/hyperlink" Target="https://www.fwc.gov.au/documents/awardsandorders/html/pr715091.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46118.htm" TargetMode="External"/><Relationship Id="rId67" Type="http://schemas.openxmlformats.org/officeDocument/2006/relationships/hyperlink" Target="https://www.fwc.gov.au/documents/awardmod/download/nes.pdf" TargetMode="External"/><Relationship Id="rId116" Type="http://schemas.openxmlformats.org/officeDocument/2006/relationships/hyperlink" Target="https://www.fwc.gov.au/documents/awardsandorders/html/pr707534.htm" TargetMode="External"/><Relationship Id="rId137" Type="http://schemas.openxmlformats.org/officeDocument/2006/relationships/hyperlink" Target="https://www.fwc.gov.au/documents/awardsandorders/html/pr606441.htm" TargetMode="External"/><Relationship Id="rId158" Type="http://schemas.openxmlformats.org/officeDocument/2006/relationships/hyperlink" Target="http://www.fwc.gov.au/awardsandorders/html/PR551823.htm" TargetMode="External"/><Relationship Id="rId272" Type="http://schemas.openxmlformats.org/officeDocument/2006/relationships/hyperlink" Target="http://www.fwc.gov.au/awardsandorders/html/PR701683.htm" TargetMode="External"/><Relationship Id="rId293"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235.htm" TargetMode="External"/><Relationship Id="rId62" Type="http://schemas.openxmlformats.org/officeDocument/2006/relationships/hyperlink" Target="http://www.fwc.gov.au/awardsandorders/html/pr546288.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awardsandorders/html/PR522977.htm" TargetMode="External"/><Relationship Id="rId111" Type="http://schemas.openxmlformats.org/officeDocument/2006/relationships/hyperlink" Target="http://www.fwc.gov.au/awardsandorders/html/PR551703.htm" TargetMode="External"/><Relationship Id="rId132" Type="http://schemas.openxmlformats.org/officeDocument/2006/relationships/hyperlink" Target="http://www.fwc.gov.au/awardsandorders/html/PR579907.htm" TargetMode="External"/><Relationship Id="rId153" Type="http://schemas.openxmlformats.org/officeDocument/2006/relationships/hyperlink" Target="http://www.fwc.gov.au/awardsandorders/html/PR551823.htm" TargetMode="External"/><Relationship Id="rId174" Type="http://schemas.openxmlformats.org/officeDocument/2006/relationships/hyperlink" Target="https://www.fwc.gov.au/documents/awardsandorders/html/pr704092.htm" TargetMode="External"/><Relationship Id="rId179" Type="http://schemas.openxmlformats.org/officeDocument/2006/relationships/hyperlink" Target="https://www.fwc.gov.au/documents/awardsandorders/html/pr610150.htm" TargetMode="External"/><Relationship Id="rId195" Type="http://schemas.openxmlformats.org/officeDocument/2006/relationships/hyperlink" Target="http://www.fwc.gov.au/awardsandorders/html/PR529173.htm" TargetMode="External"/><Relationship Id="rId209" Type="http://schemas.openxmlformats.org/officeDocument/2006/relationships/hyperlink" Target="http://www.fwc.gov.au/awardsandorders/html/PR582951.htm" TargetMode="External"/><Relationship Id="rId190" Type="http://schemas.openxmlformats.org/officeDocument/2006/relationships/hyperlink" Target="http://www.fwc.gov.au/awardsandorders/html/PR546118.htm" TargetMode="External"/><Relationship Id="rId204" Type="http://schemas.openxmlformats.org/officeDocument/2006/relationships/hyperlink" Target="http://www.fwc.gov.au/awardsandorders/html/PR582951.htm" TargetMode="External"/><Relationship Id="rId220" Type="http://schemas.openxmlformats.org/officeDocument/2006/relationships/hyperlink" Target="http://www.fwc.gov.au/awardsandorders/html/PR993191.htm" TargetMode="External"/><Relationship Id="rId225" Type="http://schemas.openxmlformats.org/officeDocument/2006/relationships/hyperlink" Target="http://www.fwc.gov.au/awardsandorders/html/pr537893.htm" TargetMode="External"/><Relationship Id="rId241" Type="http://schemas.openxmlformats.org/officeDocument/2006/relationships/hyperlink" Target="http://www.fwc.gov.au/awardsandorders/html/PR581528.htm" TargetMode="External"/><Relationship Id="rId246" Type="http://schemas.openxmlformats.org/officeDocument/2006/relationships/hyperlink" Target="http://www.fwc.gov.au/awardsandorders/html/pr542235.htm" TargetMode="External"/><Relationship Id="rId267" Type="http://schemas.openxmlformats.org/officeDocument/2006/relationships/hyperlink" Target="http://www.fwc.gov.au/awardsandorders/html/pr544519.htm" TargetMode="External"/><Relationship Id="rId288" Type="http://schemas.openxmlformats.org/officeDocument/2006/relationships/hyperlink" Target="http://www.fwc.gov.au/documents/documents/modern_awards/toil-agreement.pdf"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2.xml"/><Relationship Id="rId57" Type="http://schemas.openxmlformats.org/officeDocument/2006/relationships/hyperlink" Target="http://www.fwc.gov.au/awardmod/download/nes.pdf" TargetMode="External"/><Relationship Id="rId106" Type="http://schemas.openxmlformats.org/officeDocument/2006/relationships/hyperlink" Target="https://www.fwc.gov.au/documents/awardsandorders/html/pr707534.htm" TargetMode="External"/><Relationship Id="rId127" Type="http://schemas.openxmlformats.org/officeDocument/2006/relationships/hyperlink" Target="http://www.fwc.gov.au/awardsandorders/html/PR998015.htm" TargetMode="External"/><Relationship Id="rId262" Type="http://schemas.openxmlformats.org/officeDocument/2006/relationships/hyperlink" Target="http://www.fwc.gov.au/awardsandorders/html/PR551703.htm" TargetMode="External"/><Relationship Id="rId283" Type="http://schemas.openxmlformats.org/officeDocument/2006/relationships/hyperlink" Target="http://www.fwc.gov.au/awardsandorders/html/PR582951.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10150.htm" TargetMode="External"/><Relationship Id="rId52" Type="http://schemas.openxmlformats.org/officeDocument/2006/relationships/hyperlink" Target="http://www.fwa.gov.au/awardsandorders/html/PR503658.htm" TargetMode="External"/><Relationship Id="rId73" Type="http://schemas.openxmlformats.org/officeDocument/2006/relationships/hyperlink" Target="https://www.fwc.gov.au/documents/awardmod/download/nes.pdf" TargetMode="External"/><Relationship Id="rId78" Type="http://schemas.openxmlformats.org/officeDocument/2006/relationships/hyperlink" Target="http://www.fwc.gov.au/awardsandorders/html/PR561478.htm" TargetMode="External"/><Relationship Id="rId94" Type="http://schemas.openxmlformats.org/officeDocument/2006/relationships/hyperlink" Target="http://www.fwc.gov.au/awardsandorders/html/PR593883.htm" TargetMode="External"/><Relationship Id="rId99" Type="http://schemas.openxmlformats.org/officeDocument/2006/relationships/hyperlink" Target="http://www.fwc.gov.au/awardsandorders/html/PR522977.htm" TargetMode="External"/><Relationship Id="rId101" Type="http://schemas.openxmlformats.org/officeDocument/2006/relationships/hyperlink" Target="http://www.fwc.gov.au/awardsandorders/html/PR551703.htm" TargetMode="External"/><Relationship Id="rId122" Type="http://schemas.openxmlformats.org/officeDocument/2006/relationships/hyperlink" Target="https://www.fwc.gov.au/awardsandorders/html/PR566795.htm" TargetMode="External"/><Relationship Id="rId143" Type="http://schemas.openxmlformats.org/officeDocument/2006/relationships/hyperlink" Target="http://www.fwc.gov.au/awardsandorders/html/pr536900.htm" TargetMode="External"/><Relationship Id="rId148" Type="http://schemas.openxmlformats.org/officeDocument/2006/relationships/hyperlink" Target="http://www.fwc.gov.au/awardsandorders/html/pr606591.htm" TargetMode="External"/><Relationship Id="rId164" Type="http://schemas.openxmlformats.org/officeDocument/2006/relationships/hyperlink" Target="https://www.fwc.gov.au/documents/awardsandorders/html/pr707760.htm" TargetMode="External"/><Relationship Id="rId169" Type="http://schemas.openxmlformats.org/officeDocument/2006/relationships/hyperlink" Target="http://www.fwc.gov.au/awardsandorders/html/PR551823.htm" TargetMode="External"/><Relationship Id="rId185" Type="http://schemas.openxmlformats.org/officeDocument/2006/relationships/hyperlink" Target="http://www.fwc.gov.au/awardmod/download/nes.pdf"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s://www.fwc.gov.au/documents/awardsandorders/html/pr610150.htm" TargetMode="External"/><Relationship Id="rId210" Type="http://schemas.openxmlformats.org/officeDocument/2006/relationships/hyperlink" Target="http://www.fwc.gov.au/awardsandorders/html/PR582951.htm" TargetMode="External"/><Relationship Id="rId215" Type="http://schemas.openxmlformats.org/officeDocument/2006/relationships/hyperlink" Target="http://www.fwc.gov.au/awardsandorders/html/PR529173.htm" TargetMode="External"/><Relationship Id="rId236" Type="http://schemas.openxmlformats.org/officeDocument/2006/relationships/hyperlink" Target="http://www.fwc.gov.au/awardsandorders/html/PR510670.htm" TargetMode="External"/><Relationship Id="rId257" Type="http://schemas.openxmlformats.org/officeDocument/2006/relationships/hyperlink" Target="http://www.fwc.gov.au/awardsandorders/html/PR998015.htm" TargetMode="External"/><Relationship Id="rId278" Type="http://schemas.openxmlformats.org/officeDocument/2006/relationships/hyperlink" Target="https://www.fwc.gov.au/documents/awardsandorders/html/pr715091.htm" TargetMode="External"/><Relationship Id="rId26" Type="http://schemas.openxmlformats.org/officeDocument/2006/relationships/hyperlink" Target="http://www.fwc.gov.au/awardsandorders/html/PR582951.htm" TargetMode="External"/><Relationship Id="rId231" Type="http://schemas.openxmlformats.org/officeDocument/2006/relationships/hyperlink" Target="https://www.fwc.gov.au/documents/awardsandorders/html/pr606630.htm" TargetMode="External"/><Relationship Id="rId252" Type="http://schemas.openxmlformats.org/officeDocument/2006/relationships/hyperlink" Target="http://www.fwc.gov.au/awardsandorders/html/PR568050.htm" TargetMode="External"/><Relationship Id="rId273" Type="http://schemas.openxmlformats.org/officeDocument/2006/relationships/hyperlink" Target="https://www.fwc.gov.au/documents/awardsandorders/html/pr712265.htm" TargetMode="External"/><Relationship Id="rId294" Type="http://schemas.openxmlformats.org/officeDocument/2006/relationships/hyperlink" Target="http://www.legislation.gov.au/Series/C2009A00028" TargetMode="External"/><Relationship Id="rId47" Type="http://schemas.openxmlformats.org/officeDocument/2006/relationships/hyperlink" Target="http://www.fwc.gov.au/awardsandorders/html/PR546118.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fwc.gov.au/awardsandorders/html/pr536780.htm" TargetMode="External"/><Relationship Id="rId112" Type="http://schemas.openxmlformats.org/officeDocument/2006/relationships/hyperlink" Target="https://www.fwc.gov.au/awardsandorders/html/PR566795.htm" TargetMode="External"/><Relationship Id="rId133" Type="http://schemas.openxmlformats.org/officeDocument/2006/relationships/hyperlink" Target="http://www.fwc.gov.au/awardsandorders/html/PR592217.htm" TargetMode="External"/><Relationship Id="rId154" Type="http://schemas.openxmlformats.org/officeDocument/2006/relationships/hyperlink" Target="http://www.fwc.gov.au/awardsandorders/html/PR998151.htm" TargetMode="External"/><Relationship Id="rId175" Type="http://schemas.openxmlformats.org/officeDocument/2006/relationships/hyperlink" Target="https://www.fwc.gov.au/documents/awardsandorders/html/pr707760.htm" TargetMode="External"/><Relationship Id="rId196" Type="http://schemas.openxmlformats.org/officeDocument/2006/relationships/hyperlink" Target="http://www.fwc.gov.au/awardsandorders/html/PR529173.htm" TargetMode="External"/><Relationship Id="rId200" Type="http://schemas.openxmlformats.org/officeDocument/2006/relationships/hyperlink" Target="http://www.fwc.gov.au/awardsandorders/html/PR529173.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3191.htm" TargetMode="External"/><Relationship Id="rId242" Type="http://schemas.openxmlformats.org/officeDocument/2006/relationships/hyperlink" Target="http://www.fwc.gov.au/awardsandorders/html/PR592689.htm" TargetMode="External"/><Relationship Id="rId263" Type="http://schemas.openxmlformats.org/officeDocument/2006/relationships/hyperlink" Target="https://www.fwc.gov.au/awardsandorders/html/PR566795.htm" TargetMode="External"/><Relationship Id="rId284" Type="http://schemas.openxmlformats.org/officeDocument/2006/relationships/hyperlink" Target="http://www.fwc.gov.au/documents/documents/modern_awards/leave-in-advance-agreement.pdf" TargetMode="External"/><Relationship Id="rId37" Type="http://schemas.openxmlformats.org/officeDocument/2006/relationships/footer" Target="footer1.xml"/><Relationship Id="rId58" Type="http://schemas.openxmlformats.org/officeDocument/2006/relationships/hyperlink" Target="http://www.fwc.gov.au/awardmod/download/nes.pdf" TargetMode="External"/><Relationship Id="rId79" Type="http://schemas.openxmlformats.org/officeDocument/2006/relationships/hyperlink" Target="http://www.fwc.gov.au/awardsandorders/html/PR706885.htm" TargetMode="External"/><Relationship Id="rId102" Type="http://schemas.openxmlformats.org/officeDocument/2006/relationships/hyperlink" Target="https://www.fwc.gov.au/awardsandorders/html/PR566795.htm" TargetMode="External"/><Relationship Id="rId123" Type="http://schemas.openxmlformats.org/officeDocument/2006/relationships/hyperlink" Target="http://www.fwc.gov.au/awardsandorders/html/PR579907.htm" TargetMode="External"/><Relationship Id="rId144" Type="http://schemas.openxmlformats.org/officeDocument/2006/relationships/hyperlink" Target="http://www.fwc.gov.au/awardsandorders/html/PR551823.htm" TargetMode="External"/><Relationship Id="rId90" Type="http://schemas.openxmlformats.org/officeDocument/2006/relationships/hyperlink" Target="http://www.fwc.gov.au/awardsandorders/html/PR551703.htm" TargetMode="External"/><Relationship Id="rId165" Type="http://schemas.openxmlformats.org/officeDocument/2006/relationships/hyperlink" Target="http://www.fwc.gov.au/awardsandorders/html/PR998151.htm" TargetMode="External"/><Relationship Id="rId186" Type="http://schemas.openxmlformats.org/officeDocument/2006/relationships/hyperlink" Target="http://www.legislation.gov.au/Series/C2009A00028" TargetMode="External"/><Relationship Id="rId211" Type="http://schemas.openxmlformats.org/officeDocument/2006/relationships/hyperlink" Target="http://www.fwc.gov.au/awardsandorders/html/PR582951.htm" TargetMode="External"/><Relationship Id="rId232" Type="http://schemas.openxmlformats.org/officeDocument/2006/relationships/hyperlink" Target="https://www.fwc.gov.au/documents/awardsandorders/html/pr709080.htm" TargetMode="External"/><Relationship Id="rId253" Type="http://schemas.openxmlformats.org/officeDocument/2006/relationships/hyperlink" Target="http://www.fwc.gov.au/awardsandorders/html/PR581528.htm" TargetMode="External"/><Relationship Id="rId274" Type="http://schemas.openxmlformats.org/officeDocument/2006/relationships/hyperlink" Target="https://www.fwc.gov.au/documents/awardsandorders/html/pr715091.htm" TargetMode="External"/><Relationship Id="rId295" Type="http://schemas.openxmlformats.org/officeDocument/2006/relationships/header" Target="header3.xml"/><Relationship Id="rId27" Type="http://schemas.openxmlformats.org/officeDocument/2006/relationships/hyperlink" Target="http://www.fwc.gov.au/awardsandorders/html/PR584065.htm" TargetMode="External"/><Relationship Id="rId48" Type="http://schemas.openxmlformats.org/officeDocument/2006/relationships/hyperlink" Target="http://www.fwc.gov.au/awardsandorders/html/PR546118.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www.fwc.gov.au/awardsandorders/html/PR579907.htm" TargetMode="External"/><Relationship Id="rId134" Type="http://schemas.openxmlformats.org/officeDocument/2006/relationships/hyperlink" Target="https://www.fwc.gov.au/documents/awardsandorders/html/pr606441.htm" TargetMode="External"/><Relationship Id="rId80" Type="http://schemas.openxmlformats.org/officeDocument/2006/relationships/hyperlink" Target="https://www.fwc.gov.au/documents/awardmod/download/nes.pdf" TargetMode="External"/><Relationship Id="rId155" Type="http://schemas.openxmlformats.org/officeDocument/2006/relationships/hyperlink" Target="http://www.fwc.gov.au/awardsandorders/html/PR509267.htm" TargetMode="External"/><Relationship Id="rId176" Type="http://schemas.openxmlformats.org/officeDocument/2006/relationships/hyperlink" Target="http://www.fwc.gov.au/awardsandorders/html/PR561478.htm" TargetMode="External"/><Relationship Id="rId197" Type="http://schemas.openxmlformats.org/officeDocument/2006/relationships/hyperlink" Target="http://www.fwc.gov.au/awardsandorders/html/PR529173.htm" TargetMode="External"/><Relationship Id="rId201" Type="http://schemas.openxmlformats.org/officeDocument/2006/relationships/hyperlink" Target="https://www.fwc.gov.au/documents/awardsandorders/html/pr701518.htm" TargetMode="External"/><Relationship Id="rId222" Type="http://schemas.openxmlformats.org/officeDocument/2006/relationships/hyperlink" Target="http://www.fwc.gov.au/awardsandorders/html/PR998748.htm" TargetMode="External"/><Relationship Id="rId243" Type="http://schemas.openxmlformats.org/officeDocument/2006/relationships/hyperlink" Target="https://www.fwc.gov.au/documents/awardsandorders/html/pr606630.htm" TargetMode="External"/><Relationship Id="rId264" Type="http://schemas.openxmlformats.org/officeDocument/2006/relationships/hyperlink" Target="http://www.fwc.gov.au/awardsandorders/html/PR579907.htm" TargetMode="External"/><Relationship Id="rId285" Type="http://schemas.openxmlformats.org/officeDocument/2006/relationships/hyperlink" Target="http://www.fwc.gov.au/awardsandorders/html/PR582951.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2.xml"/><Relationship Id="rId59" Type="http://schemas.openxmlformats.org/officeDocument/2006/relationships/hyperlink" Target="http://www.fwc.gov.au/awardsandorders/html/pr542235.htm" TargetMode="External"/><Relationship Id="rId103" Type="http://schemas.openxmlformats.org/officeDocument/2006/relationships/hyperlink" Target="http://www.fwc.gov.au/awardsandorders/html/PR579907.htm" TargetMode="External"/><Relationship Id="rId124" Type="http://schemas.openxmlformats.org/officeDocument/2006/relationships/hyperlink" Target="http://www.fwc.gov.au/awardsandorders/html/PR592217.htm" TargetMode="External"/><Relationship Id="rId70" Type="http://schemas.openxmlformats.org/officeDocument/2006/relationships/hyperlink" Target="https://www.fwc.gov.au/documents/awardsandorders/html/pr700529.htm" TargetMode="External"/><Relationship Id="rId91" Type="http://schemas.openxmlformats.org/officeDocument/2006/relationships/hyperlink" Target="https://www.fwc.gov.au/awardsandorders/html/PR566795.htm" TargetMode="External"/><Relationship Id="rId145" Type="http://schemas.openxmlformats.org/officeDocument/2006/relationships/hyperlink" Target="http://www.fwc.gov.au/awardsandorders/html/PR566924.htm" TargetMode="External"/><Relationship Id="rId166" Type="http://schemas.openxmlformats.org/officeDocument/2006/relationships/hyperlink" Target="http://www.fwc.gov.au/awardsandorders/html/PR509267.htm" TargetMode="External"/><Relationship Id="rId187" Type="http://schemas.openxmlformats.org/officeDocument/2006/relationships/hyperlink" Target="http://www.fwc.gov.au/awardsandorders/html/PR546118.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712265.htm" TargetMode="External"/><Relationship Id="rId233" Type="http://schemas.openxmlformats.org/officeDocument/2006/relationships/hyperlink" Target="http://www.fwc.gov.au/awardsandorders/html/PR568050.htm" TargetMode="External"/><Relationship Id="rId254" Type="http://schemas.openxmlformats.org/officeDocument/2006/relationships/hyperlink" Target="http://www.fwc.gov.au/awardsandorders/html/PR592689.htm" TargetMode="External"/><Relationship Id="rId28" Type="http://schemas.openxmlformats.org/officeDocument/2006/relationships/hyperlink" Target="https://www.fwc.gov.au/documents/awardsandorders/html/pr606630.htm" TargetMode="External"/><Relationship Id="rId49" Type="http://schemas.openxmlformats.org/officeDocument/2006/relationships/hyperlink" Target="http://www.fwc.gov.au/awardsandorders/html/PR503625.htm" TargetMode="External"/><Relationship Id="rId114" Type="http://schemas.openxmlformats.org/officeDocument/2006/relationships/hyperlink" Target="http://www.fwc.gov.au/awardsandorders/html/PR592217.htm" TargetMode="External"/><Relationship Id="rId275" Type="http://schemas.openxmlformats.org/officeDocument/2006/relationships/hyperlink" Target="https://www.fwc.gov.au/documents/awardsandorders/html/pr715091.htm" TargetMode="External"/><Relationship Id="rId296" Type="http://schemas.openxmlformats.org/officeDocument/2006/relationships/fontTable" Target="fontTable.xml"/><Relationship Id="rId60" Type="http://schemas.openxmlformats.org/officeDocument/2006/relationships/hyperlink" Target="https://www.fwc.gov.au/documents/awardsandorders/html/pr610281.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s://www.fwc.gov.au/documents/awardsandorders/html/pr707534.htm" TargetMode="External"/><Relationship Id="rId156" Type="http://schemas.openxmlformats.org/officeDocument/2006/relationships/hyperlink" Target="http://www.fwc.gov.au/awardsandorders/html/PR523097.htm" TargetMode="External"/><Relationship Id="rId177" Type="http://schemas.openxmlformats.org/officeDocument/2006/relationships/hyperlink" Target="http://www.fwc.gov.au/awardsandorders/html/PR503658.htm" TargetMode="External"/><Relationship Id="rId198" Type="http://schemas.openxmlformats.org/officeDocument/2006/relationships/hyperlink" Target="http://www.fwc.gov.au/awardsandorders/html/PR584065.htm" TargetMode="External"/><Relationship Id="rId202" Type="http://schemas.openxmlformats.org/officeDocument/2006/relationships/hyperlink" Target="http://www.legislation.gov.au/Series/C2009A00028" TargetMode="External"/><Relationship Id="rId223" Type="http://schemas.openxmlformats.org/officeDocument/2006/relationships/hyperlink" Target="http://www.fwc.gov.au/awardsandorders/html/PR510670.htm" TargetMode="External"/><Relationship Id="rId244" Type="http://schemas.openxmlformats.org/officeDocument/2006/relationships/hyperlink" Target="https://www.fwc.gov.au/documents/awardsandorders/html/pr709080.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footer" Target="footer3.xml"/><Relationship Id="rId265" Type="http://schemas.openxmlformats.org/officeDocument/2006/relationships/hyperlink" Target="http://www.fwc.gov.au/awardsandorders/html/PR593883.htm" TargetMode="External"/><Relationship Id="rId286" Type="http://schemas.openxmlformats.org/officeDocument/2006/relationships/hyperlink" Target="http://www.fwc.gov.au/documents/documents/modern_awards/cash-out-agreement.pdf" TargetMode="External"/><Relationship Id="rId50" Type="http://schemas.openxmlformats.org/officeDocument/2006/relationships/hyperlink" Target="http://www.fwa.gov.au/awardsandorders/html/PR503658.htm" TargetMode="External"/><Relationship Id="rId104" Type="http://schemas.openxmlformats.org/officeDocument/2006/relationships/hyperlink" Target="http://www.fwc.gov.au/awardsandorders/html/PR592217.htm" TargetMode="External"/><Relationship Id="rId125" Type="http://schemas.openxmlformats.org/officeDocument/2006/relationships/hyperlink" Target="https://www.fwc.gov.au/documents/awardsandorders/html/pr606441.htm" TargetMode="External"/><Relationship Id="rId146" Type="http://schemas.openxmlformats.org/officeDocument/2006/relationships/hyperlink" Target="http://www.fwc.gov.au/awardsandorders/html/PR579621.htm" TargetMode="External"/><Relationship Id="rId167" Type="http://schemas.openxmlformats.org/officeDocument/2006/relationships/hyperlink" Target="http://www.fwc.gov.au/awardsandorders/html/PR523097.htm" TargetMode="External"/><Relationship Id="rId188" Type="http://schemas.openxmlformats.org/officeDocument/2006/relationships/hyperlink" Target="http://www.fwc.gov.au/awardsandorders/html/PR54611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DFF8-2F97-4AD7-979A-EF0494B0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36</Pages>
  <Words>23129</Words>
  <Characters>131839</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MA000115 - Aboriginal Community Controlled Health Services Award 2010</vt:lpstr>
    </vt:vector>
  </TitlesOfParts>
  <Company>Fair Work Commission</Company>
  <LinksUpToDate>false</LinksUpToDate>
  <CharactersWithSpaces>154659</CharactersWithSpaces>
  <SharedDoc>false</SharedDoc>
  <HLinks>
    <vt:vector size="1104" baseType="variant">
      <vt:variant>
        <vt:i4>3997744</vt:i4>
      </vt:variant>
      <vt:variant>
        <vt:i4>936</vt:i4>
      </vt:variant>
      <vt:variant>
        <vt:i4>0</vt:i4>
      </vt:variant>
      <vt:variant>
        <vt:i4>5</vt:i4>
      </vt:variant>
      <vt:variant>
        <vt:lpwstr>http://www.fwc.gov.au/awardsandorders/html/pr544519.htm</vt:lpwstr>
      </vt:variant>
      <vt:variant>
        <vt:lpwstr/>
      </vt:variant>
      <vt:variant>
        <vt:i4>3735613</vt:i4>
      </vt:variant>
      <vt:variant>
        <vt:i4>933</vt:i4>
      </vt:variant>
      <vt:variant>
        <vt:i4>0</vt:i4>
      </vt:variant>
      <vt:variant>
        <vt:i4>5</vt:i4>
      </vt:variant>
      <vt:variant>
        <vt:lpwstr>http://www.fwc.gov.au/awardsandorders/html/pr532630.htm</vt:lpwstr>
      </vt:variant>
      <vt:variant>
        <vt:lpwstr/>
      </vt:variant>
      <vt:variant>
        <vt:i4>3473468</vt:i4>
      </vt:variant>
      <vt:variant>
        <vt:i4>924</vt:i4>
      </vt:variant>
      <vt:variant>
        <vt:i4>0</vt:i4>
      </vt:variant>
      <vt:variant>
        <vt:i4>5</vt:i4>
      </vt:variant>
      <vt:variant>
        <vt:lpwstr>http://www.fwc.gov.au/awardsandorders/html/PR545787.htm</vt:lpwstr>
      </vt:variant>
      <vt:variant>
        <vt:lpwstr/>
      </vt:variant>
      <vt:variant>
        <vt:i4>3735609</vt:i4>
      </vt:variant>
      <vt:variant>
        <vt:i4>852</vt:i4>
      </vt:variant>
      <vt:variant>
        <vt:i4>0</vt:i4>
      </vt:variant>
      <vt:variant>
        <vt:i4>5</vt:i4>
      </vt:variant>
      <vt:variant>
        <vt:lpwstr>http://www.fwc.gov.au/awardsandorders/html/PR551703.htm</vt:lpwstr>
      </vt:variant>
      <vt:variant>
        <vt:lpwstr/>
      </vt:variant>
      <vt:variant>
        <vt:i4>3539004</vt:i4>
      </vt:variant>
      <vt:variant>
        <vt:i4>849</vt:i4>
      </vt:variant>
      <vt:variant>
        <vt:i4>0</vt:i4>
      </vt:variant>
      <vt:variant>
        <vt:i4>5</vt:i4>
      </vt:variant>
      <vt:variant>
        <vt:lpwstr>http://www.fwc.gov.au/awardsandorders/html/pr536780.htm</vt:lpwstr>
      </vt:variant>
      <vt:variant>
        <vt:lpwstr/>
      </vt:variant>
      <vt:variant>
        <vt:i4>3997748</vt:i4>
      </vt:variant>
      <vt:variant>
        <vt:i4>846</vt:i4>
      </vt:variant>
      <vt:variant>
        <vt:i4>0</vt:i4>
      </vt:variant>
      <vt:variant>
        <vt:i4>5</vt:i4>
      </vt:variant>
      <vt:variant>
        <vt:lpwstr>http://www.fwc.gov.au/awardsandorders/html/PR522977.htm</vt:lpwstr>
      </vt:variant>
      <vt:variant>
        <vt:lpwstr/>
      </vt:variant>
      <vt:variant>
        <vt:i4>3473471</vt:i4>
      </vt:variant>
      <vt:variant>
        <vt:i4>843</vt:i4>
      </vt:variant>
      <vt:variant>
        <vt:i4>0</vt:i4>
      </vt:variant>
      <vt:variant>
        <vt:i4>5</vt:i4>
      </vt:variant>
      <vt:variant>
        <vt:lpwstr>http://www.fwc.gov.au/awardsandorders/html/PR509146.htm</vt:lpwstr>
      </vt:variant>
      <vt:variant>
        <vt:lpwstr/>
      </vt:variant>
      <vt:variant>
        <vt:i4>3997748</vt:i4>
      </vt:variant>
      <vt:variant>
        <vt:i4>840</vt:i4>
      </vt:variant>
      <vt:variant>
        <vt:i4>0</vt:i4>
      </vt:variant>
      <vt:variant>
        <vt:i4>5</vt:i4>
      </vt:variant>
      <vt:variant>
        <vt:lpwstr>http://www.fwc.gov.au/awardsandorders/html/PR998015.htm</vt:lpwstr>
      </vt:variant>
      <vt:variant>
        <vt:lpwstr/>
      </vt:variant>
      <vt:variant>
        <vt:i4>3735609</vt:i4>
      </vt:variant>
      <vt:variant>
        <vt:i4>828</vt:i4>
      </vt:variant>
      <vt:variant>
        <vt:i4>0</vt:i4>
      </vt:variant>
      <vt:variant>
        <vt:i4>5</vt:i4>
      </vt:variant>
      <vt:variant>
        <vt:lpwstr>http://www.fwc.gov.au/awardsandorders/html/PR551703.htm</vt:lpwstr>
      </vt:variant>
      <vt:variant>
        <vt:lpwstr/>
      </vt:variant>
      <vt:variant>
        <vt:i4>3473468</vt:i4>
      </vt:variant>
      <vt:variant>
        <vt:i4>825</vt:i4>
      </vt:variant>
      <vt:variant>
        <vt:i4>0</vt:i4>
      </vt:variant>
      <vt:variant>
        <vt:i4>5</vt:i4>
      </vt:variant>
      <vt:variant>
        <vt:lpwstr>http://www.fwc.gov.au/awardsandorders/html/PR545787.htm</vt:lpwstr>
      </vt:variant>
      <vt:variant>
        <vt:lpwstr/>
      </vt:variant>
      <vt:variant>
        <vt:i4>3539004</vt:i4>
      </vt:variant>
      <vt:variant>
        <vt:i4>822</vt:i4>
      </vt:variant>
      <vt:variant>
        <vt:i4>0</vt:i4>
      </vt:variant>
      <vt:variant>
        <vt:i4>5</vt:i4>
      </vt:variant>
      <vt:variant>
        <vt:lpwstr>http://www.fwc.gov.au/awardsandorders/html/pr536780.htm</vt:lpwstr>
      </vt:variant>
      <vt:variant>
        <vt:lpwstr/>
      </vt:variant>
      <vt:variant>
        <vt:i4>3997748</vt:i4>
      </vt:variant>
      <vt:variant>
        <vt:i4>819</vt:i4>
      </vt:variant>
      <vt:variant>
        <vt:i4>0</vt:i4>
      </vt:variant>
      <vt:variant>
        <vt:i4>5</vt:i4>
      </vt:variant>
      <vt:variant>
        <vt:lpwstr>http://www.fwc.gov.au/awardsandorders/html/PR522977.htm</vt:lpwstr>
      </vt:variant>
      <vt:variant>
        <vt:lpwstr/>
      </vt:variant>
      <vt:variant>
        <vt:i4>3473471</vt:i4>
      </vt:variant>
      <vt:variant>
        <vt:i4>816</vt:i4>
      </vt:variant>
      <vt:variant>
        <vt:i4>0</vt:i4>
      </vt:variant>
      <vt:variant>
        <vt:i4>5</vt:i4>
      </vt:variant>
      <vt:variant>
        <vt:lpwstr>http://www.fwc.gov.au/awardsandorders/html/PR509146.htm</vt:lpwstr>
      </vt:variant>
      <vt:variant>
        <vt:lpwstr/>
      </vt:variant>
      <vt:variant>
        <vt:i4>3997748</vt:i4>
      </vt:variant>
      <vt:variant>
        <vt:i4>813</vt:i4>
      </vt:variant>
      <vt:variant>
        <vt:i4>0</vt:i4>
      </vt:variant>
      <vt:variant>
        <vt:i4>5</vt:i4>
      </vt:variant>
      <vt:variant>
        <vt:lpwstr>http://www.fwc.gov.au/awardsandorders/html/PR998015.htm</vt:lpwstr>
      </vt:variant>
      <vt:variant>
        <vt:lpwstr/>
      </vt:variant>
      <vt:variant>
        <vt:i4>3801140</vt:i4>
      </vt:variant>
      <vt:variant>
        <vt:i4>807</vt:i4>
      </vt:variant>
      <vt:variant>
        <vt:i4>0</vt:i4>
      </vt:variant>
      <vt:variant>
        <vt:i4>5</vt:i4>
      </vt:variant>
      <vt:variant>
        <vt:lpwstr>http://www.fwc.gov.au/awardsandorders/html/PR551831.htm</vt:lpwstr>
      </vt:variant>
      <vt:variant>
        <vt:lpwstr/>
      </vt:variant>
      <vt:variant>
        <vt:i4>3538992</vt:i4>
      </vt:variant>
      <vt:variant>
        <vt:i4>804</vt:i4>
      </vt:variant>
      <vt:variant>
        <vt:i4>0</vt:i4>
      </vt:variant>
      <vt:variant>
        <vt:i4>5</vt:i4>
      </vt:variant>
      <vt:variant>
        <vt:lpwstr>http://www.fwc.gov.au/awardsandorders/html/pr537893.htm</vt:lpwstr>
      </vt:variant>
      <vt:variant>
        <vt:lpwstr/>
      </vt:variant>
      <vt:variant>
        <vt:i4>3866674</vt:i4>
      </vt:variant>
      <vt:variant>
        <vt:i4>801</vt:i4>
      </vt:variant>
      <vt:variant>
        <vt:i4>0</vt:i4>
      </vt:variant>
      <vt:variant>
        <vt:i4>5</vt:i4>
      </vt:variant>
      <vt:variant>
        <vt:lpwstr>http://www.fwc.gov.au/awardsandorders/html/PR525068.htm</vt:lpwstr>
      </vt:variant>
      <vt:variant>
        <vt:lpwstr/>
      </vt:variant>
      <vt:variant>
        <vt:i4>4128831</vt:i4>
      </vt:variant>
      <vt:variant>
        <vt:i4>798</vt:i4>
      </vt:variant>
      <vt:variant>
        <vt:i4>0</vt:i4>
      </vt:variant>
      <vt:variant>
        <vt:i4>5</vt:i4>
      </vt:variant>
      <vt:variant>
        <vt:lpwstr>http://www.fwc.gov.au/awardsandorders/html/PR510670.htm</vt:lpwstr>
      </vt:variant>
      <vt:variant>
        <vt:lpwstr/>
      </vt:variant>
      <vt:variant>
        <vt:i4>3670078</vt:i4>
      </vt:variant>
      <vt:variant>
        <vt:i4>795</vt:i4>
      </vt:variant>
      <vt:variant>
        <vt:i4>0</vt:i4>
      </vt:variant>
      <vt:variant>
        <vt:i4>5</vt:i4>
      </vt:variant>
      <vt:variant>
        <vt:lpwstr>http://www.fwc.gov.au/awardsandorders/html/PR998748.htm</vt:lpwstr>
      </vt:variant>
      <vt:variant>
        <vt:lpwstr/>
      </vt:variant>
      <vt:variant>
        <vt:i4>3735611</vt:i4>
      </vt:variant>
      <vt:variant>
        <vt:i4>792</vt:i4>
      </vt:variant>
      <vt:variant>
        <vt:i4>0</vt:i4>
      </vt:variant>
      <vt:variant>
        <vt:i4>5</vt:i4>
      </vt:variant>
      <vt:variant>
        <vt:lpwstr>http://www.fwc.gov.au/awardsandorders/html/pr542235.htm</vt:lpwstr>
      </vt:variant>
      <vt:variant>
        <vt:lpwstr/>
      </vt:variant>
      <vt:variant>
        <vt:i4>3735611</vt:i4>
      </vt:variant>
      <vt:variant>
        <vt:i4>789</vt:i4>
      </vt:variant>
      <vt:variant>
        <vt:i4>0</vt:i4>
      </vt:variant>
      <vt:variant>
        <vt:i4>5</vt:i4>
      </vt:variant>
      <vt:variant>
        <vt:lpwstr>http://www.fwc.gov.au/awardsandorders/html/pr542235.htm</vt:lpwstr>
      </vt:variant>
      <vt:variant>
        <vt:lpwstr/>
      </vt:variant>
      <vt:variant>
        <vt:i4>3801140</vt:i4>
      </vt:variant>
      <vt:variant>
        <vt:i4>786</vt:i4>
      </vt:variant>
      <vt:variant>
        <vt:i4>0</vt:i4>
      </vt:variant>
      <vt:variant>
        <vt:i4>5</vt:i4>
      </vt:variant>
      <vt:variant>
        <vt:lpwstr>http://www.fwc.gov.au/awardsandorders/html/PR551831.htm</vt:lpwstr>
      </vt:variant>
      <vt:variant>
        <vt:lpwstr/>
      </vt:variant>
      <vt:variant>
        <vt:i4>3538992</vt:i4>
      </vt:variant>
      <vt:variant>
        <vt:i4>783</vt:i4>
      </vt:variant>
      <vt:variant>
        <vt:i4>0</vt:i4>
      </vt:variant>
      <vt:variant>
        <vt:i4>5</vt:i4>
      </vt:variant>
      <vt:variant>
        <vt:lpwstr>http://www.fwc.gov.au/awardsandorders/html/pr537893.htm</vt:lpwstr>
      </vt:variant>
      <vt:variant>
        <vt:lpwstr/>
      </vt:variant>
      <vt:variant>
        <vt:i4>3866674</vt:i4>
      </vt:variant>
      <vt:variant>
        <vt:i4>780</vt:i4>
      </vt:variant>
      <vt:variant>
        <vt:i4>0</vt:i4>
      </vt:variant>
      <vt:variant>
        <vt:i4>5</vt:i4>
      </vt:variant>
      <vt:variant>
        <vt:lpwstr>http://www.fwc.gov.au/awardsandorders/html/PR525068.htm</vt:lpwstr>
      </vt:variant>
      <vt:variant>
        <vt:lpwstr/>
      </vt:variant>
      <vt:variant>
        <vt:i4>4128831</vt:i4>
      </vt:variant>
      <vt:variant>
        <vt:i4>777</vt:i4>
      </vt:variant>
      <vt:variant>
        <vt:i4>0</vt:i4>
      </vt:variant>
      <vt:variant>
        <vt:i4>5</vt:i4>
      </vt:variant>
      <vt:variant>
        <vt:lpwstr>http://www.fwc.gov.au/awardsandorders/html/PR510670.htm</vt:lpwstr>
      </vt:variant>
      <vt:variant>
        <vt:lpwstr/>
      </vt:variant>
      <vt:variant>
        <vt:i4>3670078</vt:i4>
      </vt:variant>
      <vt:variant>
        <vt:i4>774</vt:i4>
      </vt:variant>
      <vt:variant>
        <vt:i4>0</vt:i4>
      </vt:variant>
      <vt:variant>
        <vt:i4>5</vt:i4>
      </vt:variant>
      <vt:variant>
        <vt:lpwstr>http://www.fwc.gov.au/awardsandorders/html/PR998748.htm</vt:lpwstr>
      </vt:variant>
      <vt:variant>
        <vt:lpwstr/>
      </vt:variant>
      <vt:variant>
        <vt:i4>589908</vt:i4>
      </vt:variant>
      <vt:variant>
        <vt:i4>768</vt:i4>
      </vt:variant>
      <vt:variant>
        <vt:i4>0</vt:i4>
      </vt:variant>
      <vt:variant>
        <vt:i4>5</vt:i4>
      </vt:variant>
      <vt:variant>
        <vt:lpwstr>http://www.jobaccess.gov.au/</vt:lpwstr>
      </vt:variant>
      <vt:variant>
        <vt:lpwstr/>
      </vt:variant>
      <vt:variant>
        <vt:i4>3801140</vt:i4>
      </vt:variant>
      <vt:variant>
        <vt:i4>765</vt:i4>
      </vt:variant>
      <vt:variant>
        <vt:i4>0</vt:i4>
      </vt:variant>
      <vt:variant>
        <vt:i4>5</vt:i4>
      </vt:variant>
      <vt:variant>
        <vt:lpwstr>http://www.fwc.gov.au/awardsandorders/html/PR551831.htm</vt:lpwstr>
      </vt:variant>
      <vt:variant>
        <vt:lpwstr/>
      </vt:variant>
      <vt:variant>
        <vt:i4>3735611</vt:i4>
      </vt:variant>
      <vt:variant>
        <vt:i4>762</vt:i4>
      </vt:variant>
      <vt:variant>
        <vt:i4>0</vt:i4>
      </vt:variant>
      <vt:variant>
        <vt:i4>5</vt:i4>
      </vt:variant>
      <vt:variant>
        <vt:lpwstr>http://www.fwc.gov.au/awardsandorders/html/pr542235.htm</vt:lpwstr>
      </vt:variant>
      <vt:variant>
        <vt:lpwstr/>
      </vt:variant>
      <vt:variant>
        <vt:i4>3538992</vt:i4>
      </vt:variant>
      <vt:variant>
        <vt:i4>759</vt:i4>
      </vt:variant>
      <vt:variant>
        <vt:i4>0</vt:i4>
      </vt:variant>
      <vt:variant>
        <vt:i4>5</vt:i4>
      </vt:variant>
      <vt:variant>
        <vt:lpwstr>http://www.fwc.gov.au/awardsandorders/html/pr537893.htm</vt:lpwstr>
      </vt:variant>
      <vt:variant>
        <vt:lpwstr/>
      </vt:variant>
      <vt:variant>
        <vt:i4>3866674</vt:i4>
      </vt:variant>
      <vt:variant>
        <vt:i4>756</vt:i4>
      </vt:variant>
      <vt:variant>
        <vt:i4>0</vt:i4>
      </vt:variant>
      <vt:variant>
        <vt:i4>5</vt:i4>
      </vt:variant>
      <vt:variant>
        <vt:lpwstr>http://www.fwc.gov.au/awardsandorders/html/PR525068.htm</vt:lpwstr>
      </vt:variant>
      <vt:variant>
        <vt:lpwstr/>
      </vt:variant>
      <vt:variant>
        <vt:i4>4128831</vt:i4>
      </vt:variant>
      <vt:variant>
        <vt:i4>753</vt:i4>
      </vt:variant>
      <vt:variant>
        <vt:i4>0</vt:i4>
      </vt:variant>
      <vt:variant>
        <vt:i4>5</vt:i4>
      </vt:variant>
      <vt:variant>
        <vt:lpwstr>http://www.fwc.gov.au/awardsandorders/html/PR510670.htm</vt:lpwstr>
      </vt:variant>
      <vt:variant>
        <vt:lpwstr/>
      </vt:variant>
      <vt:variant>
        <vt:i4>3670078</vt:i4>
      </vt:variant>
      <vt:variant>
        <vt:i4>750</vt:i4>
      </vt:variant>
      <vt:variant>
        <vt:i4>0</vt:i4>
      </vt:variant>
      <vt:variant>
        <vt:i4>5</vt:i4>
      </vt:variant>
      <vt:variant>
        <vt:lpwstr>http://www.fwc.gov.au/awardsandorders/html/PR998748.htm</vt:lpwstr>
      </vt:variant>
      <vt:variant>
        <vt:lpwstr/>
      </vt:variant>
      <vt:variant>
        <vt:i4>4063281</vt:i4>
      </vt:variant>
      <vt:variant>
        <vt:i4>747</vt:i4>
      </vt:variant>
      <vt:variant>
        <vt:i4>0</vt:i4>
      </vt:variant>
      <vt:variant>
        <vt:i4>5</vt:i4>
      </vt:variant>
      <vt:variant>
        <vt:lpwstr>http://www.fwc.gov.au/awardsandorders/html/PR993191.htm</vt:lpwstr>
      </vt:variant>
      <vt:variant>
        <vt:lpwstr/>
      </vt:variant>
      <vt:variant>
        <vt:i4>4063281</vt:i4>
      </vt:variant>
      <vt:variant>
        <vt:i4>744</vt:i4>
      </vt:variant>
      <vt:variant>
        <vt:i4>0</vt:i4>
      </vt:variant>
      <vt:variant>
        <vt:i4>5</vt:i4>
      </vt:variant>
      <vt:variant>
        <vt:lpwstr>http://www.fwc.gov.au/awardsandorders/html/PR993191.htm</vt:lpwstr>
      </vt:variant>
      <vt:variant>
        <vt:lpwstr/>
      </vt:variant>
      <vt:variant>
        <vt:i4>3932214</vt:i4>
      </vt:variant>
      <vt:variant>
        <vt:i4>734</vt:i4>
      </vt:variant>
      <vt:variant>
        <vt:i4>0</vt:i4>
      </vt:variant>
      <vt:variant>
        <vt:i4>5</vt:i4>
      </vt:variant>
      <vt:variant>
        <vt:lpwstr>http://www.fwa.gov.au/awardsandorders/html/PR503658.htm</vt:lpwstr>
      </vt:variant>
      <vt:variant>
        <vt:lpwstr/>
      </vt:variant>
      <vt:variant>
        <vt:i4>3735611</vt:i4>
      </vt:variant>
      <vt:variant>
        <vt:i4>732</vt:i4>
      </vt:variant>
      <vt:variant>
        <vt:i4>0</vt:i4>
      </vt:variant>
      <vt:variant>
        <vt:i4>5</vt:i4>
      </vt:variant>
      <vt:variant>
        <vt:lpwstr>http://www.fwc.gov.au/awardsandorders/html/PR503625.htm</vt:lpwstr>
      </vt:variant>
      <vt:variant>
        <vt:lpwstr/>
      </vt:variant>
      <vt:variant>
        <vt:i4>4063286</vt:i4>
      </vt:variant>
      <vt:variant>
        <vt:i4>708</vt:i4>
      </vt:variant>
      <vt:variant>
        <vt:i4>0</vt:i4>
      </vt:variant>
      <vt:variant>
        <vt:i4>5</vt:i4>
      </vt:variant>
      <vt:variant>
        <vt:lpwstr>http://www.fwc.gov.au/awardsandorders/html/PR503658.htm</vt:lpwstr>
      </vt:variant>
      <vt:variant>
        <vt:lpwstr/>
      </vt:variant>
      <vt:variant>
        <vt:i4>3539000</vt:i4>
      </vt:variant>
      <vt:variant>
        <vt:i4>705</vt:i4>
      </vt:variant>
      <vt:variant>
        <vt:i4>0</vt:i4>
      </vt:variant>
      <vt:variant>
        <vt:i4>5</vt:i4>
      </vt:variant>
      <vt:variant>
        <vt:lpwstr>http://www.fwc.gov.au/awardsandorders/html/PR529173.htm</vt:lpwstr>
      </vt:variant>
      <vt:variant>
        <vt:lpwstr/>
      </vt:variant>
      <vt:variant>
        <vt:i4>3539000</vt:i4>
      </vt:variant>
      <vt:variant>
        <vt:i4>696</vt:i4>
      </vt:variant>
      <vt:variant>
        <vt:i4>0</vt:i4>
      </vt:variant>
      <vt:variant>
        <vt:i4>5</vt:i4>
      </vt:variant>
      <vt:variant>
        <vt:lpwstr>http://www.fwc.gov.au/awardsandorders/html/PR529173.htm</vt:lpwstr>
      </vt:variant>
      <vt:variant>
        <vt:lpwstr/>
      </vt:variant>
      <vt:variant>
        <vt:i4>3539000</vt:i4>
      </vt:variant>
      <vt:variant>
        <vt:i4>690</vt:i4>
      </vt:variant>
      <vt:variant>
        <vt:i4>0</vt:i4>
      </vt:variant>
      <vt:variant>
        <vt:i4>5</vt:i4>
      </vt:variant>
      <vt:variant>
        <vt:lpwstr>http://www.fwc.gov.au/awardsandorders/html/PR529173.htm</vt:lpwstr>
      </vt:variant>
      <vt:variant>
        <vt:lpwstr/>
      </vt:variant>
      <vt:variant>
        <vt:i4>3539000</vt:i4>
      </vt:variant>
      <vt:variant>
        <vt:i4>687</vt:i4>
      </vt:variant>
      <vt:variant>
        <vt:i4>0</vt:i4>
      </vt:variant>
      <vt:variant>
        <vt:i4>5</vt:i4>
      </vt:variant>
      <vt:variant>
        <vt:lpwstr>http://www.fwc.gov.au/awardsandorders/html/PR529173.htm</vt:lpwstr>
      </vt:variant>
      <vt:variant>
        <vt:lpwstr/>
      </vt:variant>
      <vt:variant>
        <vt:i4>3539000</vt:i4>
      </vt:variant>
      <vt:variant>
        <vt:i4>684</vt:i4>
      </vt:variant>
      <vt:variant>
        <vt:i4>0</vt:i4>
      </vt:variant>
      <vt:variant>
        <vt:i4>5</vt:i4>
      </vt:variant>
      <vt:variant>
        <vt:lpwstr>http://www.fwc.gov.au/awardsandorders/html/PR529173.htm</vt:lpwstr>
      </vt:variant>
      <vt:variant>
        <vt:lpwstr/>
      </vt:variant>
      <vt:variant>
        <vt:i4>3539000</vt:i4>
      </vt:variant>
      <vt:variant>
        <vt:i4>675</vt:i4>
      </vt:variant>
      <vt:variant>
        <vt:i4>0</vt:i4>
      </vt:variant>
      <vt:variant>
        <vt:i4>5</vt:i4>
      </vt:variant>
      <vt:variant>
        <vt:lpwstr>http://www.fwc.gov.au/awardsandorders/html/PR529173.htm</vt:lpwstr>
      </vt:variant>
      <vt:variant>
        <vt:lpwstr/>
      </vt:variant>
      <vt:variant>
        <vt:i4>3539000</vt:i4>
      </vt:variant>
      <vt:variant>
        <vt:i4>672</vt:i4>
      </vt:variant>
      <vt:variant>
        <vt:i4>0</vt:i4>
      </vt:variant>
      <vt:variant>
        <vt:i4>5</vt:i4>
      </vt:variant>
      <vt:variant>
        <vt:lpwstr>http://www.fwc.gov.au/awardsandorders/html/PR529173.htm</vt:lpwstr>
      </vt:variant>
      <vt:variant>
        <vt:lpwstr/>
      </vt:variant>
      <vt:variant>
        <vt:i4>3539000</vt:i4>
      </vt:variant>
      <vt:variant>
        <vt:i4>669</vt:i4>
      </vt:variant>
      <vt:variant>
        <vt:i4>0</vt:i4>
      </vt:variant>
      <vt:variant>
        <vt:i4>5</vt:i4>
      </vt:variant>
      <vt:variant>
        <vt:lpwstr>http://www.fwc.gov.au/awardsandorders/html/PR529173.htm</vt:lpwstr>
      </vt:variant>
      <vt:variant>
        <vt:lpwstr/>
      </vt:variant>
      <vt:variant>
        <vt:i4>3539000</vt:i4>
      </vt:variant>
      <vt:variant>
        <vt:i4>663</vt:i4>
      </vt:variant>
      <vt:variant>
        <vt:i4>0</vt:i4>
      </vt:variant>
      <vt:variant>
        <vt:i4>5</vt:i4>
      </vt:variant>
      <vt:variant>
        <vt:lpwstr>http://www.fwc.gov.au/awardsandorders/html/PR529173.htm</vt:lpwstr>
      </vt:variant>
      <vt:variant>
        <vt:lpwstr/>
      </vt:variant>
      <vt:variant>
        <vt:i4>4128821</vt:i4>
      </vt:variant>
      <vt:variant>
        <vt:i4>660</vt:i4>
      </vt:variant>
      <vt:variant>
        <vt:i4>0</vt:i4>
      </vt:variant>
      <vt:variant>
        <vt:i4>5</vt:i4>
      </vt:variant>
      <vt:variant>
        <vt:lpwstr>http://www.fwc.gov.au/awardsandorders/html/PR546118.htm</vt:lpwstr>
      </vt:variant>
      <vt:variant>
        <vt:lpwstr/>
      </vt:variant>
      <vt:variant>
        <vt:i4>4128821</vt:i4>
      </vt:variant>
      <vt:variant>
        <vt:i4>657</vt:i4>
      </vt:variant>
      <vt:variant>
        <vt:i4>0</vt:i4>
      </vt:variant>
      <vt:variant>
        <vt:i4>5</vt:i4>
      </vt:variant>
      <vt:variant>
        <vt:lpwstr>http://www.fwc.gov.au/awardsandorders/html/PR546118.htm</vt:lpwstr>
      </vt:variant>
      <vt:variant>
        <vt:lpwstr/>
      </vt:variant>
      <vt:variant>
        <vt:i4>4128821</vt:i4>
      </vt:variant>
      <vt:variant>
        <vt:i4>654</vt:i4>
      </vt:variant>
      <vt:variant>
        <vt:i4>0</vt:i4>
      </vt:variant>
      <vt:variant>
        <vt:i4>5</vt:i4>
      </vt:variant>
      <vt:variant>
        <vt:lpwstr>http://www.fwc.gov.au/awardsandorders/html/PR546118.htm</vt:lpwstr>
      </vt:variant>
      <vt:variant>
        <vt:lpwstr/>
      </vt:variant>
      <vt:variant>
        <vt:i4>4128821</vt:i4>
      </vt:variant>
      <vt:variant>
        <vt:i4>624</vt:i4>
      </vt:variant>
      <vt:variant>
        <vt:i4>0</vt:i4>
      </vt:variant>
      <vt:variant>
        <vt:i4>5</vt:i4>
      </vt:variant>
      <vt:variant>
        <vt:lpwstr>http://www.fwc.gov.au/awardsandorders/html/PR546118.htm</vt:lpwstr>
      </vt:variant>
      <vt:variant>
        <vt:lpwstr/>
      </vt:variant>
      <vt:variant>
        <vt:i4>4063286</vt:i4>
      </vt:variant>
      <vt:variant>
        <vt:i4>621</vt:i4>
      </vt:variant>
      <vt:variant>
        <vt:i4>0</vt:i4>
      </vt:variant>
      <vt:variant>
        <vt:i4>5</vt:i4>
      </vt:variant>
      <vt:variant>
        <vt:lpwstr>http://www.fwc.gov.au/awardsandorders/html/PR503658.htm</vt:lpwstr>
      </vt:variant>
      <vt:variant>
        <vt:lpwstr/>
      </vt:variant>
      <vt:variant>
        <vt:i4>4063286</vt:i4>
      </vt:variant>
      <vt:variant>
        <vt:i4>615</vt:i4>
      </vt:variant>
      <vt:variant>
        <vt:i4>0</vt:i4>
      </vt:variant>
      <vt:variant>
        <vt:i4>5</vt:i4>
      </vt:variant>
      <vt:variant>
        <vt:lpwstr>http://www.fwc.gov.au/awardsandorders/html/PR503658.htm</vt:lpwstr>
      </vt:variant>
      <vt:variant>
        <vt:lpwstr/>
      </vt:variant>
      <vt:variant>
        <vt:i4>4063286</vt:i4>
      </vt:variant>
      <vt:variant>
        <vt:i4>612</vt:i4>
      </vt:variant>
      <vt:variant>
        <vt:i4>0</vt:i4>
      </vt:variant>
      <vt:variant>
        <vt:i4>5</vt:i4>
      </vt:variant>
      <vt:variant>
        <vt:lpwstr>http://www.fwc.gov.au/awardsandorders/html/PR503658.htm</vt:lpwstr>
      </vt:variant>
      <vt:variant>
        <vt:lpwstr/>
      </vt:variant>
      <vt:variant>
        <vt:i4>1638458</vt:i4>
      </vt:variant>
      <vt:variant>
        <vt:i4>609</vt:i4>
      </vt:variant>
      <vt:variant>
        <vt:i4>0</vt:i4>
      </vt:variant>
      <vt:variant>
        <vt:i4>5</vt:i4>
      </vt:variant>
      <vt:variant>
        <vt:lpwstr/>
      </vt:variant>
      <vt:variant>
        <vt:lpwstr>standard_rate</vt:lpwstr>
      </vt:variant>
      <vt:variant>
        <vt:i4>3866678</vt:i4>
      </vt:variant>
      <vt:variant>
        <vt:i4>603</vt:i4>
      </vt:variant>
      <vt:variant>
        <vt:i4>0</vt:i4>
      </vt:variant>
      <vt:variant>
        <vt:i4>5</vt:i4>
      </vt:variant>
      <vt:variant>
        <vt:lpwstr>http://www.fwc.gov.au/awardsandorders/html/PR551823.htm</vt:lpwstr>
      </vt:variant>
      <vt:variant>
        <vt:lpwstr/>
      </vt:variant>
      <vt:variant>
        <vt:i4>4063282</vt:i4>
      </vt:variant>
      <vt:variant>
        <vt:i4>600</vt:i4>
      </vt:variant>
      <vt:variant>
        <vt:i4>0</vt:i4>
      </vt:variant>
      <vt:variant>
        <vt:i4>5</vt:i4>
      </vt:variant>
      <vt:variant>
        <vt:lpwstr>http://www.fwc.gov.au/awardsandorders/html/pr536900.htm</vt:lpwstr>
      </vt:variant>
      <vt:variant>
        <vt:lpwstr/>
      </vt:variant>
      <vt:variant>
        <vt:i4>3276861</vt:i4>
      </vt:variant>
      <vt:variant>
        <vt:i4>597</vt:i4>
      </vt:variant>
      <vt:variant>
        <vt:i4>0</vt:i4>
      </vt:variant>
      <vt:variant>
        <vt:i4>5</vt:i4>
      </vt:variant>
      <vt:variant>
        <vt:lpwstr>http://www.fwc.gov.au/awardsandorders/html/PR523097.htm</vt:lpwstr>
      </vt:variant>
      <vt:variant>
        <vt:lpwstr/>
      </vt:variant>
      <vt:variant>
        <vt:i4>3604541</vt:i4>
      </vt:variant>
      <vt:variant>
        <vt:i4>594</vt:i4>
      </vt:variant>
      <vt:variant>
        <vt:i4>0</vt:i4>
      </vt:variant>
      <vt:variant>
        <vt:i4>5</vt:i4>
      </vt:variant>
      <vt:variant>
        <vt:lpwstr>http://www.fwc.gov.au/awardsandorders/html/PR509267.htm</vt:lpwstr>
      </vt:variant>
      <vt:variant>
        <vt:lpwstr/>
      </vt:variant>
      <vt:variant>
        <vt:i4>3735601</vt:i4>
      </vt:variant>
      <vt:variant>
        <vt:i4>591</vt:i4>
      </vt:variant>
      <vt:variant>
        <vt:i4>0</vt:i4>
      </vt:variant>
      <vt:variant>
        <vt:i4>5</vt:i4>
      </vt:variant>
      <vt:variant>
        <vt:lpwstr>http://www.fwc.gov.au/awardsandorders/html/PR998151.htm</vt:lpwstr>
      </vt:variant>
      <vt:variant>
        <vt:lpwstr/>
      </vt:variant>
      <vt:variant>
        <vt:i4>3866678</vt:i4>
      </vt:variant>
      <vt:variant>
        <vt:i4>588</vt:i4>
      </vt:variant>
      <vt:variant>
        <vt:i4>0</vt:i4>
      </vt:variant>
      <vt:variant>
        <vt:i4>5</vt:i4>
      </vt:variant>
      <vt:variant>
        <vt:lpwstr>http://www.fwc.gov.au/awardsandorders/html/PR551823.htm</vt:lpwstr>
      </vt:variant>
      <vt:variant>
        <vt:lpwstr/>
      </vt:variant>
      <vt:variant>
        <vt:i4>4063282</vt:i4>
      </vt:variant>
      <vt:variant>
        <vt:i4>585</vt:i4>
      </vt:variant>
      <vt:variant>
        <vt:i4>0</vt:i4>
      </vt:variant>
      <vt:variant>
        <vt:i4>5</vt:i4>
      </vt:variant>
      <vt:variant>
        <vt:lpwstr>http://www.fwc.gov.au/awardsandorders/html/pr536900.htm</vt:lpwstr>
      </vt:variant>
      <vt:variant>
        <vt:lpwstr/>
      </vt:variant>
      <vt:variant>
        <vt:i4>3276861</vt:i4>
      </vt:variant>
      <vt:variant>
        <vt:i4>582</vt:i4>
      </vt:variant>
      <vt:variant>
        <vt:i4>0</vt:i4>
      </vt:variant>
      <vt:variant>
        <vt:i4>5</vt:i4>
      </vt:variant>
      <vt:variant>
        <vt:lpwstr>http://www.fwc.gov.au/awardsandorders/html/PR523097.htm</vt:lpwstr>
      </vt:variant>
      <vt:variant>
        <vt:lpwstr/>
      </vt:variant>
      <vt:variant>
        <vt:i4>3604541</vt:i4>
      </vt:variant>
      <vt:variant>
        <vt:i4>579</vt:i4>
      </vt:variant>
      <vt:variant>
        <vt:i4>0</vt:i4>
      </vt:variant>
      <vt:variant>
        <vt:i4>5</vt:i4>
      </vt:variant>
      <vt:variant>
        <vt:lpwstr>http://www.fwc.gov.au/awardsandorders/html/PR509267.htm</vt:lpwstr>
      </vt:variant>
      <vt:variant>
        <vt:lpwstr/>
      </vt:variant>
      <vt:variant>
        <vt:i4>3735601</vt:i4>
      </vt:variant>
      <vt:variant>
        <vt:i4>576</vt:i4>
      </vt:variant>
      <vt:variant>
        <vt:i4>0</vt:i4>
      </vt:variant>
      <vt:variant>
        <vt:i4>5</vt:i4>
      </vt:variant>
      <vt:variant>
        <vt:lpwstr>http://www.fwc.gov.au/awardsandorders/html/PR998151.htm</vt:lpwstr>
      </vt:variant>
      <vt:variant>
        <vt:lpwstr/>
      </vt:variant>
      <vt:variant>
        <vt:i4>3866678</vt:i4>
      </vt:variant>
      <vt:variant>
        <vt:i4>570</vt:i4>
      </vt:variant>
      <vt:variant>
        <vt:i4>0</vt:i4>
      </vt:variant>
      <vt:variant>
        <vt:i4>5</vt:i4>
      </vt:variant>
      <vt:variant>
        <vt:lpwstr>http://www.fwc.gov.au/awardsandorders/html/PR551823.htm</vt:lpwstr>
      </vt:variant>
      <vt:variant>
        <vt:lpwstr/>
      </vt:variant>
      <vt:variant>
        <vt:i4>4063282</vt:i4>
      </vt:variant>
      <vt:variant>
        <vt:i4>567</vt:i4>
      </vt:variant>
      <vt:variant>
        <vt:i4>0</vt:i4>
      </vt:variant>
      <vt:variant>
        <vt:i4>5</vt:i4>
      </vt:variant>
      <vt:variant>
        <vt:lpwstr>http://www.fwc.gov.au/awardsandorders/html/pr536900.htm</vt:lpwstr>
      </vt:variant>
      <vt:variant>
        <vt:lpwstr/>
      </vt:variant>
      <vt:variant>
        <vt:i4>3276861</vt:i4>
      </vt:variant>
      <vt:variant>
        <vt:i4>564</vt:i4>
      </vt:variant>
      <vt:variant>
        <vt:i4>0</vt:i4>
      </vt:variant>
      <vt:variant>
        <vt:i4>5</vt:i4>
      </vt:variant>
      <vt:variant>
        <vt:lpwstr>http://www.fwc.gov.au/awardsandorders/html/PR523097.htm</vt:lpwstr>
      </vt:variant>
      <vt:variant>
        <vt:lpwstr/>
      </vt:variant>
      <vt:variant>
        <vt:i4>1638458</vt:i4>
      </vt:variant>
      <vt:variant>
        <vt:i4>561</vt:i4>
      </vt:variant>
      <vt:variant>
        <vt:i4>0</vt:i4>
      </vt:variant>
      <vt:variant>
        <vt:i4>5</vt:i4>
      </vt:variant>
      <vt:variant>
        <vt:lpwstr/>
      </vt:variant>
      <vt:variant>
        <vt:lpwstr>standard_rate</vt:lpwstr>
      </vt:variant>
      <vt:variant>
        <vt:i4>1638458</vt:i4>
      </vt:variant>
      <vt:variant>
        <vt:i4>558</vt:i4>
      </vt:variant>
      <vt:variant>
        <vt:i4>0</vt:i4>
      </vt:variant>
      <vt:variant>
        <vt:i4>5</vt:i4>
      </vt:variant>
      <vt:variant>
        <vt:lpwstr/>
      </vt:variant>
      <vt:variant>
        <vt:lpwstr>standard_rate</vt:lpwstr>
      </vt:variant>
      <vt:variant>
        <vt:i4>1638458</vt:i4>
      </vt:variant>
      <vt:variant>
        <vt:i4>555</vt:i4>
      </vt:variant>
      <vt:variant>
        <vt:i4>0</vt:i4>
      </vt:variant>
      <vt:variant>
        <vt:i4>5</vt:i4>
      </vt:variant>
      <vt:variant>
        <vt:lpwstr/>
      </vt:variant>
      <vt:variant>
        <vt:lpwstr>standard_rate</vt:lpwstr>
      </vt:variant>
      <vt:variant>
        <vt:i4>3866678</vt:i4>
      </vt:variant>
      <vt:variant>
        <vt:i4>552</vt:i4>
      </vt:variant>
      <vt:variant>
        <vt:i4>0</vt:i4>
      </vt:variant>
      <vt:variant>
        <vt:i4>5</vt:i4>
      </vt:variant>
      <vt:variant>
        <vt:lpwstr>http://www.fwc.gov.au/awardsandorders/html/PR551823.htm</vt:lpwstr>
      </vt:variant>
      <vt:variant>
        <vt:lpwstr/>
      </vt:variant>
      <vt:variant>
        <vt:i4>4063282</vt:i4>
      </vt:variant>
      <vt:variant>
        <vt:i4>549</vt:i4>
      </vt:variant>
      <vt:variant>
        <vt:i4>0</vt:i4>
      </vt:variant>
      <vt:variant>
        <vt:i4>5</vt:i4>
      </vt:variant>
      <vt:variant>
        <vt:lpwstr>http://www.fwc.gov.au/awardsandorders/html/pr536900.htm</vt:lpwstr>
      </vt:variant>
      <vt:variant>
        <vt:lpwstr/>
      </vt:variant>
      <vt:variant>
        <vt:i4>3276861</vt:i4>
      </vt:variant>
      <vt:variant>
        <vt:i4>546</vt:i4>
      </vt:variant>
      <vt:variant>
        <vt:i4>0</vt:i4>
      </vt:variant>
      <vt:variant>
        <vt:i4>5</vt:i4>
      </vt:variant>
      <vt:variant>
        <vt:lpwstr>http://www.fwc.gov.au/awardsandorders/html/PR523097.htm</vt:lpwstr>
      </vt:variant>
      <vt:variant>
        <vt:lpwstr/>
      </vt:variant>
      <vt:variant>
        <vt:i4>3604541</vt:i4>
      </vt:variant>
      <vt:variant>
        <vt:i4>543</vt:i4>
      </vt:variant>
      <vt:variant>
        <vt:i4>0</vt:i4>
      </vt:variant>
      <vt:variant>
        <vt:i4>5</vt:i4>
      </vt:variant>
      <vt:variant>
        <vt:lpwstr>http://www.fwc.gov.au/awardsandorders/html/PR509267.htm</vt:lpwstr>
      </vt:variant>
      <vt:variant>
        <vt:lpwstr/>
      </vt:variant>
      <vt:variant>
        <vt:i4>3735601</vt:i4>
      </vt:variant>
      <vt:variant>
        <vt:i4>540</vt:i4>
      </vt:variant>
      <vt:variant>
        <vt:i4>0</vt:i4>
      </vt:variant>
      <vt:variant>
        <vt:i4>5</vt:i4>
      </vt:variant>
      <vt:variant>
        <vt:lpwstr>http://www.fwc.gov.au/awardsandorders/html/PR998151.htm</vt:lpwstr>
      </vt:variant>
      <vt:variant>
        <vt:lpwstr/>
      </vt:variant>
      <vt:variant>
        <vt:i4>3735609</vt:i4>
      </vt:variant>
      <vt:variant>
        <vt:i4>531</vt:i4>
      </vt:variant>
      <vt:variant>
        <vt:i4>0</vt:i4>
      </vt:variant>
      <vt:variant>
        <vt:i4>5</vt:i4>
      </vt:variant>
      <vt:variant>
        <vt:lpwstr>http://www.fwc.gov.au/awardsandorders/html/PR551703.htm</vt:lpwstr>
      </vt:variant>
      <vt:variant>
        <vt:lpwstr/>
      </vt:variant>
      <vt:variant>
        <vt:i4>3997748</vt:i4>
      </vt:variant>
      <vt:variant>
        <vt:i4>528</vt:i4>
      </vt:variant>
      <vt:variant>
        <vt:i4>0</vt:i4>
      </vt:variant>
      <vt:variant>
        <vt:i4>5</vt:i4>
      </vt:variant>
      <vt:variant>
        <vt:lpwstr>http://www.fwc.gov.au/awardsandorders/html/PR522977.htm</vt:lpwstr>
      </vt:variant>
      <vt:variant>
        <vt:lpwstr/>
      </vt:variant>
      <vt:variant>
        <vt:i4>3473471</vt:i4>
      </vt:variant>
      <vt:variant>
        <vt:i4>525</vt:i4>
      </vt:variant>
      <vt:variant>
        <vt:i4>0</vt:i4>
      </vt:variant>
      <vt:variant>
        <vt:i4>5</vt:i4>
      </vt:variant>
      <vt:variant>
        <vt:lpwstr>http://www.fwc.gov.au/awardsandorders/html/PR509146.htm</vt:lpwstr>
      </vt:variant>
      <vt:variant>
        <vt:lpwstr/>
      </vt:variant>
      <vt:variant>
        <vt:i4>3997748</vt:i4>
      </vt:variant>
      <vt:variant>
        <vt:i4>522</vt:i4>
      </vt:variant>
      <vt:variant>
        <vt:i4>0</vt:i4>
      </vt:variant>
      <vt:variant>
        <vt:i4>5</vt:i4>
      </vt:variant>
      <vt:variant>
        <vt:lpwstr>http://www.fwc.gov.au/awardsandorders/html/PR998015.htm</vt:lpwstr>
      </vt:variant>
      <vt:variant>
        <vt:lpwstr/>
      </vt:variant>
      <vt:variant>
        <vt:i4>3735609</vt:i4>
      </vt:variant>
      <vt:variant>
        <vt:i4>519</vt:i4>
      </vt:variant>
      <vt:variant>
        <vt:i4>0</vt:i4>
      </vt:variant>
      <vt:variant>
        <vt:i4>5</vt:i4>
      </vt:variant>
      <vt:variant>
        <vt:lpwstr>http://www.fwc.gov.au/awardsandorders/html/PR551703.htm</vt:lpwstr>
      </vt:variant>
      <vt:variant>
        <vt:lpwstr/>
      </vt:variant>
      <vt:variant>
        <vt:i4>3539004</vt:i4>
      </vt:variant>
      <vt:variant>
        <vt:i4>516</vt:i4>
      </vt:variant>
      <vt:variant>
        <vt:i4>0</vt:i4>
      </vt:variant>
      <vt:variant>
        <vt:i4>5</vt:i4>
      </vt:variant>
      <vt:variant>
        <vt:lpwstr>http://www.fwc.gov.au/awardsandorders/html/pr536780.htm</vt:lpwstr>
      </vt:variant>
      <vt:variant>
        <vt:lpwstr/>
      </vt:variant>
      <vt:variant>
        <vt:i4>3997748</vt:i4>
      </vt:variant>
      <vt:variant>
        <vt:i4>513</vt:i4>
      </vt:variant>
      <vt:variant>
        <vt:i4>0</vt:i4>
      </vt:variant>
      <vt:variant>
        <vt:i4>5</vt:i4>
      </vt:variant>
      <vt:variant>
        <vt:lpwstr>http://www.fwc.gov.au/awardsandorders/html/PR522977.htm</vt:lpwstr>
      </vt:variant>
      <vt:variant>
        <vt:lpwstr/>
      </vt:variant>
      <vt:variant>
        <vt:i4>3473471</vt:i4>
      </vt:variant>
      <vt:variant>
        <vt:i4>510</vt:i4>
      </vt:variant>
      <vt:variant>
        <vt:i4>0</vt:i4>
      </vt:variant>
      <vt:variant>
        <vt:i4>5</vt:i4>
      </vt:variant>
      <vt:variant>
        <vt:lpwstr>http://www.fwc.gov.au/awardsandorders/html/PR509146.htm</vt:lpwstr>
      </vt:variant>
      <vt:variant>
        <vt:lpwstr/>
      </vt:variant>
      <vt:variant>
        <vt:i4>3997748</vt:i4>
      </vt:variant>
      <vt:variant>
        <vt:i4>507</vt:i4>
      </vt:variant>
      <vt:variant>
        <vt:i4>0</vt:i4>
      </vt:variant>
      <vt:variant>
        <vt:i4>5</vt:i4>
      </vt:variant>
      <vt:variant>
        <vt:lpwstr>http://www.fwc.gov.au/awardsandorders/html/PR998015.htm</vt:lpwstr>
      </vt:variant>
      <vt:variant>
        <vt:lpwstr/>
      </vt:variant>
      <vt:variant>
        <vt:i4>3735609</vt:i4>
      </vt:variant>
      <vt:variant>
        <vt:i4>504</vt:i4>
      </vt:variant>
      <vt:variant>
        <vt:i4>0</vt:i4>
      </vt:variant>
      <vt:variant>
        <vt:i4>5</vt:i4>
      </vt:variant>
      <vt:variant>
        <vt:lpwstr>http://www.fwc.gov.au/awardsandorders/html/PR551703.htm</vt:lpwstr>
      </vt:variant>
      <vt:variant>
        <vt:lpwstr/>
      </vt:variant>
      <vt:variant>
        <vt:i4>3539004</vt:i4>
      </vt:variant>
      <vt:variant>
        <vt:i4>501</vt:i4>
      </vt:variant>
      <vt:variant>
        <vt:i4>0</vt:i4>
      </vt:variant>
      <vt:variant>
        <vt:i4>5</vt:i4>
      </vt:variant>
      <vt:variant>
        <vt:lpwstr>http://www.fwc.gov.au/awardsandorders/html/pr536780.htm</vt:lpwstr>
      </vt:variant>
      <vt:variant>
        <vt:lpwstr/>
      </vt:variant>
      <vt:variant>
        <vt:i4>3997748</vt:i4>
      </vt:variant>
      <vt:variant>
        <vt:i4>498</vt:i4>
      </vt:variant>
      <vt:variant>
        <vt:i4>0</vt:i4>
      </vt:variant>
      <vt:variant>
        <vt:i4>5</vt:i4>
      </vt:variant>
      <vt:variant>
        <vt:lpwstr>http://www.fwc.gov.au/awardsandorders/html/PR522977.htm</vt:lpwstr>
      </vt:variant>
      <vt:variant>
        <vt:lpwstr/>
      </vt:variant>
      <vt:variant>
        <vt:i4>3473471</vt:i4>
      </vt:variant>
      <vt:variant>
        <vt:i4>495</vt:i4>
      </vt:variant>
      <vt:variant>
        <vt:i4>0</vt:i4>
      </vt:variant>
      <vt:variant>
        <vt:i4>5</vt:i4>
      </vt:variant>
      <vt:variant>
        <vt:lpwstr>http://www.fwc.gov.au/awardsandorders/html/PR509146.htm</vt:lpwstr>
      </vt:variant>
      <vt:variant>
        <vt:lpwstr/>
      </vt:variant>
      <vt:variant>
        <vt:i4>3997748</vt:i4>
      </vt:variant>
      <vt:variant>
        <vt:i4>492</vt:i4>
      </vt:variant>
      <vt:variant>
        <vt:i4>0</vt:i4>
      </vt:variant>
      <vt:variant>
        <vt:i4>5</vt:i4>
      </vt:variant>
      <vt:variant>
        <vt:lpwstr>http://www.fwc.gov.au/awardsandorders/html/PR998015.htm</vt:lpwstr>
      </vt:variant>
      <vt:variant>
        <vt:lpwstr/>
      </vt:variant>
      <vt:variant>
        <vt:i4>3735609</vt:i4>
      </vt:variant>
      <vt:variant>
        <vt:i4>489</vt:i4>
      </vt:variant>
      <vt:variant>
        <vt:i4>0</vt:i4>
      </vt:variant>
      <vt:variant>
        <vt:i4>5</vt:i4>
      </vt:variant>
      <vt:variant>
        <vt:lpwstr>http://www.fwc.gov.au/awardsandorders/html/PR551703.htm</vt:lpwstr>
      </vt:variant>
      <vt:variant>
        <vt:lpwstr/>
      </vt:variant>
      <vt:variant>
        <vt:i4>3539004</vt:i4>
      </vt:variant>
      <vt:variant>
        <vt:i4>486</vt:i4>
      </vt:variant>
      <vt:variant>
        <vt:i4>0</vt:i4>
      </vt:variant>
      <vt:variant>
        <vt:i4>5</vt:i4>
      </vt:variant>
      <vt:variant>
        <vt:lpwstr>http://www.fwc.gov.au/awardsandorders/html/pr536780.htm</vt:lpwstr>
      </vt:variant>
      <vt:variant>
        <vt:lpwstr/>
      </vt:variant>
      <vt:variant>
        <vt:i4>3997748</vt:i4>
      </vt:variant>
      <vt:variant>
        <vt:i4>483</vt:i4>
      </vt:variant>
      <vt:variant>
        <vt:i4>0</vt:i4>
      </vt:variant>
      <vt:variant>
        <vt:i4>5</vt:i4>
      </vt:variant>
      <vt:variant>
        <vt:lpwstr>http://www.fwc.gov.au/awardsandorders/html/PR522977.htm</vt:lpwstr>
      </vt:variant>
      <vt:variant>
        <vt:lpwstr/>
      </vt:variant>
      <vt:variant>
        <vt:i4>3473471</vt:i4>
      </vt:variant>
      <vt:variant>
        <vt:i4>480</vt:i4>
      </vt:variant>
      <vt:variant>
        <vt:i4>0</vt:i4>
      </vt:variant>
      <vt:variant>
        <vt:i4>5</vt:i4>
      </vt:variant>
      <vt:variant>
        <vt:lpwstr>http://www.fwc.gov.au/awardsandorders/html/PR509146.htm</vt:lpwstr>
      </vt:variant>
      <vt:variant>
        <vt:lpwstr/>
      </vt:variant>
      <vt:variant>
        <vt:i4>3997748</vt:i4>
      </vt:variant>
      <vt:variant>
        <vt:i4>477</vt:i4>
      </vt:variant>
      <vt:variant>
        <vt:i4>0</vt:i4>
      </vt:variant>
      <vt:variant>
        <vt:i4>5</vt:i4>
      </vt:variant>
      <vt:variant>
        <vt:lpwstr>http://www.fwc.gov.au/awardsandorders/html/PR998015.htm</vt:lpwstr>
      </vt:variant>
      <vt:variant>
        <vt:lpwstr/>
      </vt:variant>
      <vt:variant>
        <vt:i4>3735609</vt:i4>
      </vt:variant>
      <vt:variant>
        <vt:i4>474</vt:i4>
      </vt:variant>
      <vt:variant>
        <vt:i4>0</vt:i4>
      </vt:variant>
      <vt:variant>
        <vt:i4>5</vt:i4>
      </vt:variant>
      <vt:variant>
        <vt:lpwstr>http://www.fwc.gov.au/awardsandorders/html/PR551703.htm</vt:lpwstr>
      </vt:variant>
      <vt:variant>
        <vt:lpwstr/>
      </vt:variant>
      <vt:variant>
        <vt:i4>3539004</vt:i4>
      </vt:variant>
      <vt:variant>
        <vt:i4>471</vt:i4>
      </vt:variant>
      <vt:variant>
        <vt:i4>0</vt:i4>
      </vt:variant>
      <vt:variant>
        <vt:i4>5</vt:i4>
      </vt:variant>
      <vt:variant>
        <vt:lpwstr>http://www.fwc.gov.au/awardsandorders/html/pr536780.htm</vt:lpwstr>
      </vt:variant>
      <vt:variant>
        <vt:lpwstr/>
      </vt:variant>
      <vt:variant>
        <vt:i4>3997748</vt:i4>
      </vt:variant>
      <vt:variant>
        <vt:i4>468</vt:i4>
      </vt:variant>
      <vt:variant>
        <vt:i4>0</vt:i4>
      </vt:variant>
      <vt:variant>
        <vt:i4>5</vt:i4>
      </vt:variant>
      <vt:variant>
        <vt:lpwstr>http://www.fwc.gov.au/awardsandorders/html/PR522977.htm</vt:lpwstr>
      </vt:variant>
      <vt:variant>
        <vt:lpwstr/>
      </vt:variant>
      <vt:variant>
        <vt:i4>3473471</vt:i4>
      </vt:variant>
      <vt:variant>
        <vt:i4>465</vt:i4>
      </vt:variant>
      <vt:variant>
        <vt:i4>0</vt:i4>
      </vt:variant>
      <vt:variant>
        <vt:i4>5</vt:i4>
      </vt:variant>
      <vt:variant>
        <vt:lpwstr>http://www.fwc.gov.au/awardsandorders/html/PR509146.htm</vt:lpwstr>
      </vt:variant>
      <vt:variant>
        <vt:lpwstr/>
      </vt:variant>
      <vt:variant>
        <vt:i4>3997748</vt:i4>
      </vt:variant>
      <vt:variant>
        <vt:i4>462</vt:i4>
      </vt:variant>
      <vt:variant>
        <vt:i4>0</vt:i4>
      </vt:variant>
      <vt:variant>
        <vt:i4>5</vt:i4>
      </vt:variant>
      <vt:variant>
        <vt:lpwstr>http://www.fwc.gov.au/awardsandorders/html/PR998015.htm</vt:lpwstr>
      </vt:variant>
      <vt:variant>
        <vt:lpwstr/>
      </vt:variant>
      <vt:variant>
        <vt:i4>3932214</vt:i4>
      </vt:variant>
      <vt:variant>
        <vt:i4>446</vt:i4>
      </vt:variant>
      <vt:variant>
        <vt:i4>0</vt:i4>
      </vt:variant>
      <vt:variant>
        <vt:i4>5</vt:i4>
      </vt:variant>
      <vt:variant>
        <vt:lpwstr>http://www.fwa.gov.au/awardsandorders/html/PR503658.htm</vt:lpwstr>
      </vt:variant>
      <vt:variant>
        <vt:lpwstr/>
      </vt:variant>
      <vt:variant>
        <vt:i4>3735611</vt:i4>
      </vt:variant>
      <vt:variant>
        <vt:i4>444</vt:i4>
      </vt:variant>
      <vt:variant>
        <vt:i4>0</vt:i4>
      </vt:variant>
      <vt:variant>
        <vt:i4>5</vt:i4>
      </vt:variant>
      <vt:variant>
        <vt:lpwstr>http://www.fwc.gov.au/awardsandorders/html/PR503625.htm</vt:lpwstr>
      </vt:variant>
      <vt:variant>
        <vt:lpwstr/>
      </vt:variant>
      <vt:variant>
        <vt:i4>4063286</vt:i4>
      </vt:variant>
      <vt:variant>
        <vt:i4>435</vt:i4>
      </vt:variant>
      <vt:variant>
        <vt:i4>0</vt:i4>
      </vt:variant>
      <vt:variant>
        <vt:i4>5</vt:i4>
      </vt:variant>
      <vt:variant>
        <vt:lpwstr>http://www.fwc.gov.au/awardsandorders/html/PR503658.htm</vt:lpwstr>
      </vt:variant>
      <vt:variant>
        <vt:lpwstr/>
      </vt:variant>
      <vt:variant>
        <vt:i4>4063286</vt:i4>
      </vt:variant>
      <vt:variant>
        <vt:i4>429</vt:i4>
      </vt:variant>
      <vt:variant>
        <vt:i4>0</vt:i4>
      </vt:variant>
      <vt:variant>
        <vt:i4>5</vt:i4>
      </vt:variant>
      <vt:variant>
        <vt:lpwstr>http://www.fwc.gov.au/awardsandorders/html/PR503658.htm</vt:lpwstr>
      </vt:variant>
      <vt:variant>
        <vt:lpwstr/>
      </vt:variant>
      <vt:variant>
        <vt:i4>3735611</vt:i4>
      </vt:variant>
      <vt:variant>
        <vt:i4>414</vt:i4>
      </vt:variant>
      <vt:variant>
        <vt:i4>0</vt:i4>
      </vt:variant>
      <vt:variant>
        <vt:i4>5</vt:i4>
      </vt:variant>
      <vt:variant>
        <vt:lpwstr>http://www.fwc.gov.au/awardsandorders/html/pr542235.htm</vt:lpwstr>
      </vt:variant>
      <vt:variant>
        <vt:lpwstr/>
      </vt:variant>
      <vt:variant>
        <vt:i4>3735611</vt:i4>
      </vt:variant>
      <vt:variant>
        <vt:i4>411</vt:i4>
      </vt:variant>
      <vt:variant>
        <vt:i4>0</vt:i4>
      </vt:variant>
      <vt:variant>
        <vt:i4>5</vt:i4>
      </vt:variant>
      <vt:variant>
        <vt:lpwstr>http://www.fwc.gov.au/awardsandorders/html/pr542235.htm</vt:lpwstr>
      </vt:variant>
      <vt:variant>
        <vt:lpwstr/>
      </vt:variant>
      <vt:variant>
        <vt:i4>3735611</vt:i4>
      </vt:variant>
      <vt:variant>
        <vt:i4>405</vt:i4>
      </vt:variant>
      <vt:variant>
        <vt:i4>0</vt:i4>
      </vt:variant>
      <vt:variant>
        <vt:i4>5</vt:i4>
      </vt:variant>
      <vt:variant>
        <vt:lpwstr>http://www.fwc.gov.au/awardsandorders/html/pr542235.htm</vt:lpwstr>
      </vt:variant>
      <vt:variant>
        <vt:lpwstr/>
      </vt:variant>
      <vt:variant>
        <vt:i4>3735611</vt:i4>
      </vt:variant>
      <vt:variant>
        <vt:i4>402</vt:i4>
      </vt:variant>
      <vt:variant>
        <vt:i4>0</vt:i4>
      </vt:variant>
      <vt:variant>
        <vt:i4>5</vt:i4>
      </vt:variant>
      <vt:variant>
        <vt:lpwstr>http://www.fwc.gov.au/awardsandorders/html/pr542235.htm</vt:lpwstr>
      </vt:variant>
      <vt:variant>
        <vt:lpwstr/>
      </vt:variant>
      <vt:variant>
        <vt:i4>3538998</vt:i4>
      </vt:variant>
      <vt:variant>
        <vt:i4>393</vt:i4>
      </vt:variant>
      <vt:variant>
        <vt:i4>0</vt:i4>
      </vt:variant>
      <vt:variant>
        <vt:i4>5</vt:i4>
      </vt:variant>
      <vt:variant>
        <vt:lpwstr>http://www.fwc.gov.au/awardsandorders/html/pr546288.htm</vt:lpwstr>
      </vt:variant>
      <vt:variant>
        <vt:lpwstr/>
      </vt:variant>
      <vt:variant>
        <vt:i4>3735611</vt:i4>
      </vt:variant>
      <vt:variant>
        <vt:i4>390</vt:i4>
      </vt:variant>
      <vt:variant>
        <vt:i4>0</vt:i4>
      </vt:variant>
      <vt:variant>
        <vt:i4>5</vt:i4>
      </vt:variant>
      <vt:variant>
        <vt:lpwstr>http://www.fwc.gov.au/awardsandorders/html/pr542235.htm</vt:lpwstr>
      </vt:variant>
      <vt:variant>
        <vt:lpwstr/>
      </vt:variant>
      <vt:variant>
        <vt:i4>3735611</vt:i4>
      </vt:variant>
      <vt:variant>
        <vt:i4>381</vt:i4>
      </vt:variant>
      <vt:variant>
        <vt:i4>0</vt:i4>
      </vt:variant>
      <vt:variant>
        <vt:i4>5</vt:i4>
      </vt:variant>
      <vt:variant>
        <vt:lpwstr>http://www.fwc.gov.au/awardsandorders/html/pr542235.htm</vt:lpwstr>
      </vt:variant>
      <vt:variant>
        <vt:lpwstr/>
      </vt:variant>
      <vt:variant>
        <vt:i4>3735611</vt:i4>
      </vt:variant>
      <vt:variant>
        <vt:i4>378</vt:i4>
      </vt:variant>
      <vt:variant>
        <vt:i4>0</vt:i4>
      </vt:variant>
      <vt:variant>
        <vt:i4>5</vt:i4>
      </vt:variant>
      <vt:variant>
        <vt:lpwstr>http://www.fwc.gov.au/awardsandorders/html/pr542235.htm</vt:lpwstr>
      </vt:variant>
      <vt:variant>
        <vt:lpwstr/>
      </vt:variant>
      <vt:variant>
        <vt:i4>3735611</vt:i4>
      </vt:variant>
      <vt:variant>
        <vt:i4>375</vt:i4>
      </vt:variant>
      <vt:variant>
        <vt:i4>0</vt:i4>
      </vt:variant>
      <vt:variant>
        <vt:i4>5</vt:i4>
      </vt:variant>
      <vt:variant>
        <vt:lpwstr>http://www.fwc.gov.au/awardsandorders/html/pr542235.htm</vt:lpwstr>
      </vt:variant>
      <vt:variant>
        <vt:lpwstr/>
      </vt:variant>
      <vt:variant>
        <vt:i4>3735611</vt:i4>
      </vt:variant>
      <vt:variant>
        <vt:i4>369</vt:i4>
      </vt:variant>
      <vt:variant>
        <vt:i4>0</vt:i4>
      </vt:variant>
      <vt:variant>
        <vt:i4>5</vt:i4>
      </vt:variant>
      <vt:variant>
        <vt:lpwstr>http://www.fwc.gov.au/awardsandorders/html/pr542235.htm</vt:lpwstr>
      </vt:variant>
      <vt:variant>
        <vt:lpwstr/>
      </vt:variant>
      <vt:variant>
        <vt:i4>3735611</vt:i4>
      </vt:variant>
      <vt:variant>
        <vt:i4>363</vt:i4>
      </vt:variant>
      <vt:variant>
        <vt:i4>0</vt:i4>
      </vt:variant>
      <vt:variant>
        <vt:i4>5</vt:i4>
      </vt:variant>
      <vt:variant>
        <vt:lpwstr>http://www.fwc.gov.au/awardsandorders/html/pr542235.htm</vt:lpwstr>
      </vt:variant>
      <vt:variant>
        <vt:lpwstr/>
      </vt:variant>
      <vt:variant>
        <vt:i4>3735611</vt:i4>
      </vt:variant>
      <vt:variant>
        <vt:i4>360</vt:i4>
      </vt:variant>
      <vt:variant>
        <vt:i4>0</vt:i4>
      </vt:variant>
      <vt:variant>
        <vt:i4>5</vt:i4>
      </vt:variant>
      <vt:variant>
        <vt:lpwstr>http://www.fwc.gov.au/awardsandorders/html/pr542235.htm</vt:lpwstr>
      </vt:variant>
      <vt:variant>
        <vt:lpwstr/>
      </vt:variant>
      <vt:variant>
        <vt:i4>6488190</vt:i4>
      </vt:variant>
      <vt:variant>
        <vt:i4>357</vt:i4>
      </vt:variant>
      <vt:variant>
        <vt:i4>0</vt:i4>
      </vt:variant>
      <vt:variant>
        <vt:i4>5</vt:i4>
      </vt:variant>
      <vt:variant>
        <vt:lpwstr>http://www.fwc.gov.au/awardmod/download/nes.pdf</vt:lpwstr>
      </vt:variant>
      <vt:variant>
        <vt:lpwstr/>
      </vt:variant>
      <vt:variant>
        <vt:i4>6488190</vt:i4>
      </vt:variant>
      <vt:variant>
        <vt:i4>339</vt:i4>
      </vt:variant>
      <vt:variant>
        <vt:i4>0</vt:i4>
      </vt:variant>
      <vt:variant>
        <vt:i4>5</vt:i4>
      </vt:variant>
      <vt:variant>
        <vt:lpwstr>http://www.fwc.gov.au/awardmod/download/nes.pdf</vt:lpwstr>
      </vt:variant>
      <vt:variant>
        <vt:lpwstr/>
      </vt:variant>
      <vt:variant>
        <vt:i4>4128821</vt:i4>
      </vt:variant>
      <vt:variant>
        <vt:i4>336</vt:i4>
      </vt:variant>
      <vt:variant>
        <vt:i4>0</vt:i4>
      </vt:variant>
      <vt:variant>
        <vt:i4>5</vt:i4>
      </vt:variant>
      <vt:variant>
        <vt:lpwstr>http://www.fwc.gov.au/awardsandorders/html/PR546118.htm</vt:lpwstr>
      </vt:variant>
      <vt:variant>
        <vt:lpwstr/>
      </vt:variant>
      <vt:variant>
        <vt:i4>4128821</vt:i4>
      </vt:variant>
      <vt:variant>
        <vt:i4>333</vt:i4>
      </vt:variant>
      <vt:variant>
        <vt:i4>0</vt:i4>
      </vt:variant>
      <vt:variant>
        <vt:i4>5</vt:i4>
      </vt:variant>
      <vt:variant>
        <vt:lpwstr>http://www.fwc.gov.au/awardsandorders/html/PR546118.htm</vt:lpwstr>
      </vt:variant>
      <vt:variant>
        <vt:lpwstr/>
      </vt:variant>
      <vt:variant>
        <vt:i4>3407924</vt:i4>
      </vt:variant>
      <vt:variant>
        <vt:i4>330</vt:i4>
      </vt:variant>
      <vt:variant>
        <vt:i4>0</vt:i4>
      </vt:variant>
      <vt:variant>
        <vt:i4>5</vt:i4>
      </vt:variant>
      <vt:variant>
        <vt:lpwstr>http://www.fwc.gov.au/awardsandorders/html/PR997772.htm</vt:lpwstr>
      </vt:variant>
      <vt:variant>
        <vt:lpwstr/>
      </vt:variant>
      <vt:variant>
        <vt:i4>3407924</vt:i4>
      </vt:variant>
      <vt:variant>
        <vt:i4>327</vt:i4>
      </vt:variant>
      <vt:variant>
        <vt:i4>0</vt:i4>
      </vt:variant>
      <vt:variant>
        <vt:i4>5</vt:i4>
      </vt:variant>
      <vt:variant>
        <vt:lpwstr>http://www.fwc.gov.au/awardsandorders/html/PR997772.htm</vt:lpwstr>
      </vt:variant>
      <vt:variant>
        <vt:lpwstr/>
      </vt:variant>
      <vt:variant>
        <vt:i4>3932214</vt:i4>
      </vt:variant>
      <vt:variant>
        <vt:i4>323</vt:i4>
      </vt:variant>
      <vt:variant>
        <vt:i4>0</vt:i4>
      </vt:variant>
      <vt:variant>
        <vt:i4>5</vt:i4>
      </vt:variant>
      <vt:variant>
        <vt:lpwstr>http://www.fwa.gov.au/awardsandorders/html/PR503658.htm</vt:lpwstr>
      </vt:variant>
      <vt:variant>
        <vt:lpwstr/>
      </vt:variant>
      <vt:variant>
        <vt:i4>3735611</vt:i4>
      </vt:variant>
      <vt:variant>
        <vt:i4>321</vt:i4>
      </vt:variant>
      <vt:variant>
        <vt:i4>0</vt:i4>
      </vt:variant>
      <vt:variant>
        <vt:i4>5</vt:i4>
      </vt:variant>
      <vt:variant>
        <vt:lpwstr>http://www.fwc.gov.au/awardsandorders/html/PR503625.htm</vt:lpwstr>
      </vt:variant>
      <vt:variant>
        <vt:lpwstr/>
      </vt:variant>
      <vt:variant>
        <vt:i4>3932214</vt:i4>
      </vt:variant>
      <vt:variant>
        <vt:i4>317</vt:i4>
      </vt:variant>
      <vt:variant>
        <vt:i4>0</vt:i4>
      </vt:variant>
      <vt:variant>
        <vt:i4>5</vt:i4>
      </vt:variant>
      <vt:variant>
        <vt:lpwstr>http://www.fwa.gov.au/awardsandorders/html/PR503658.htm</vt:lpwstr>
      </vt:variant>
      <vt:variant>
        <vt:lpwstr/>
      </vt:variant>
      <vt:variant>
        <vt:i4>3735611</vt:i4>
      </vt:variant>
      <vt:variant>
        <vt:i4>315</vt:i4>
      </vt:variant>
      <vt:variant>
        <vt:i4>0</vt:i4>
      </vt:variant>
      <vt:variant>
        <vt:i4>5</vt:i4>
      </vt:variant>
      <vt:variant>
        <vt:lpwstr>http://www.fwc.gov.au/awardsandorders/html/PR503625.htm</vt:lpwstr>
      </vt:variant>
      <vt:variant>
        <vt:lpwstr/>
      </vt:variant>
      <vt:variant>
        <vt:i4>4128821</vt:i4>
      </vt:variant>
      <vt:variant>
        <vt:i4>312</vt:i4>
      </vt:variant>
      <vt:variant>
        <vt:i4>0</vt:i4>
      </vt:variant>
      <vt:variant>
        <vt:i4>5</vt:i4>
      </vt:variant>
      <vt:variant>
        <vt:lpwstr>http://www.fwc.gov.au/awardsandorders/html/PR546118.htm</vt:lpwstr>
      </vt:variant>
      <vt:variant>
        <vt:lpwstr/>
      </vt:variant>
      <vt:variant>
        <vt:i4>4128821</vt:i4>
      </vt:variant>
      <vt:variant>
        <vt:i4>309</vt:i4>
      </vt:variant>
      <vt:variant>
        <vt:i4>0</vt:i4>
      </vt:variant>
      <vt:variant>
        <vt:i4>5</vt:i4>
      </vt:variant>
      <vt:variant>
        <vt:lpwstr>http://www.fwc.gov.au/awardsandorders/html/PR546118.htm</vt:lpwstr>
      </vt:variant>
      <vt:variant>
        <vt:lpwstr/>
      </vt:variant>
      <vt:variant>
        <vt:i4>4128821</vt:i4>
      </vt:variant>
      <vt:variant>
        <vt:i4>306</vt:i4>
      </vt:variant>
      <vt:variant>
        <vt:i4>0</vt:i4>
      </vt:variant>
      <vt:variant>
        <vt:i4>5</vt:i4>
      </vt:variant>
      <vt:variant>
        <vt:lpwstr>http://www.fwc.gov.au/awardsandorders/html/PR546118.htm</vt:lpwstr>
      </vt:variant>
      <vt:variant>
        <vt:lpwstr/>
      </vt:variant>
      <vt:variant>
        <vt:i4>4063286</vt:i4>
      </vt:variant>
      <vt:variant>
        <vt:i4>303</vt:i4>
      </vt:variant>
      <vt:variant>
        <vt:i4>0</vt:i4>
      </vt:variant>
      <vt:variant>
        <vt:i4>5</vt:i4>
      </vt:variant>
      <vt:variant>
        <vt:lpwstr>http://www.fwc.gov.au/awardsandorders/html/PR503658.htm</vt:lpwstr>
      </vt:variant>
      <vt:variant>
        <vt:lpwstr/>
      </vt:variant>
      <vt:variant>
        <vt:i4>3407924</vt:i4>
      </vt:variant>
      <vt:variant>
        <vt:i4>300</vt:i4>
      </vt:variant>
      <vt:variant>
        <vt:i4>0</vt:i4>
      </vt:variant>
      <vt:variant>
        <vt:i4>5</vt:i4>
      </vt:variant>
      <vt:variant>
        <vt:lpwstr>http://www.fwc.gov.au/awardsandorders/html/PR997772.htm</vt:lpwstr>
      </vt:variant>
      <vt:variant>
        <vt:lpwstr/>
      </vt:variant>
      <vt:variant>
        <vt:i4>3735611</vt:i4>
      </vt:variant>
      <vt:variant>
        <vt:i4>297</vt:i4>
      </vt:variant>
      <vt:variant>
        <vt:i4>0</vt:i4>
      </vt:variant>
      <vt:variant>
        <vt:i4>5</vt:i4>
      </vt:variant>
      <vt:variant>
        <vt:lpwstr>http://www.fwc.gov.au/awardsandorders/html/pr542235.htm</vt:lpwstr>
      </vt:variant>
      <vt:variant>
        <vt:lpwstr/>
      </vt:variant>
      <vt:variant>
        <vt:i4>3735611</vt:i4>
      </vt:variant>
      <vt:variant>
        <vt:i4>294</vt:i4>
      </vt:variant>
      <vt:variant>
        <vt:i4>0</vt:i4>
      </vt:variant>
      <vt:variant>
        <vt:i4>5</vt:i4>
      </vt:variant>
      <vt:variant>
        <vt:lpwstr>http://www.fwc.gov.au/awardsandorders/html/pr542235.htm</vt:lpwstr>
      </vt:variant>
      <vt:variant>
        <vt:lpwstr/>
      </vt:variant>
      <vt:variant>
        <vt:i4>3735611</vt:i4>
      </vt:variant>
      <vt:variant>
        <vt:i4>291</vt:i4>
      </vt:variant>
      <vt:variant>
        <vt:i4>0</vt:i4>
      </vt:variant>
      <vt:variant>
        <vt:i4>5</vt:i4>
      </vt:variant>
      <vt:variant>
        <vt:lpwstr>http://www.fwc.gov.au/awardsandorders/html/pr542235.htm</vt:lpwstr>
      </vt:variant>
      <vt:variant>
        <vt:lpwstr/>
      </vt:variant>
      <vt:variant>
        <vt:i4>3735611</vt:i4>
      </vt:variant>
      <vt:variant>
        <vt:i4>282</vt:i4>
      </vt:variant>
      <vt:variant>
        <vt:i4>0</vt:i4>
      </vt:variant>
      <vt:variant>
        <vt:i4>5</vt:i4>
      </vt:variant>
      <vt:variant>
        <vt:lpwstr>http://www.fwc.gov.au/awardsandorders/html/pr542235.htm</vt:lpwstr>
      </vt:variant>
      <vt:variant>
        <vt:lpwstr/>
      </vt:variant>
      <vt:variant>
        <vt:i4>1114167</vt:i4>
      </vt:variant>
      <vt:variant>
        <vt:i4>275</vt:i4>
      </vt:variant>
      <vt:variant>
        <vt:i4>0</vt:i4>
      </vt:variant>
      <vt:variant>
        <vt:i4>5</vt:i4>
      </vt:variant>
      <vt:variant>
        <vt:lpwstr/>
      </vt:variant>
      <vt:variant>
        <vt:lpwstr>_Toc391364387</vt:lpwstr>
      </vt:variant>
      <vt:variant>
        <vt:i4>1114167</vt:i4>
      </vt:variant>
      <vt:variant>
        <vt:i4>269</vt:i4>
      </vt:variant>
      <vt:variant>
        <vt:i4>0</vt:i4>
      </vt:variant>
      <vt:variant>
        <vt:i4>5</vt:i4>
      </vt:variant>
      <vt:variant>
        <vt:lpwstr/>
      </vt:variant>
      <vt:variant>
        <vt:lpwstr>_Toc391364386</vt:lpwstr>
      </vt:variant>
      <vt:variant>
        <vt:i4>1114167</vt:i4>
      </vt:variant>
      <vt:variant>
        <vt:i4>263</vt:i4>
      </vt:variant>
      <vt:variant>
        <vt:i4>0</vt:i4>
      </vt:variant>
      <vt:variant>
        <vt:i4>5</vt:i4>
      </vt:variant>
      <vt:variant>
        <vt:lpwstr/>
      </vt:variant>
      <vt:variant>
        <vt:lpwstr>_Toc391364385</vt:lpwstr>
      </vt:variant>
      <vt:variant>
        <vt:i4>1114167</vt:i4>
      </vt:variant>
      <vt:variant>
        <vt:i4>257</vt:i4>
      </vt:variant>
      <vt:variant>
        <vt:i4>0</vt:i4>
      </vt:variant>
      <vt:variant>
        <vt:i4>5</vt:i4>
      </vt:variant>
      <vt:variant>
        <vt:lpwstr/>
      </vt:variant>
      <vt:variant>
        <vt:lpwstr>_Toc391364384</vt:lpwstr>
      </vt:variant>
      <vt:variant>
        <vt:i4>1114167</vt:i4>
      </vt:variant>
      <vt:variant>
        <vt:i4>251</vt:i4>
      </vt:variant>
      <vt:variant>
        <vt:i4>0</vt:i4>
      </vt:variant>
      <vt:variant>
        <vt:i4>5</vt:i4>
      </vt:variant>
      <vt:variant>
        <vt:lpwstr/>
      </vt:variant>
      <vt:variant>
        <vt:lpwstr>_Toc391364383</vt:lpwstr>
      </vt:variant>
      <vt:variant>
        <vt:i4>1114167</vt:i4>
      </vt:variant>
      <vt:variant>
        <vt:i4>245</vt:i4>
      </vt:variant>
      <vt:variant>
        <vt:i4>0</vt:i4>
      </vt:variant>
      <vt:variant>
        <vt:i4>5</vt:i4>
      </vt:variant>
      <vt:variant>
        <vt:lpwstr/>
      </vt:variant>
      <vt:variant>
        <vt:lpwstr>_Toc391364382</vt:lpwstr>
      </vt:variant>
      <vt:variant>
        <vt:i4>1114167</vt:i4>
      </vt:variant>
      <vt:variant>
        <vt:i4>239</vt:i4>
      </vt:variant>
      <vt:variant>
        <vt:i4>0</vt:i4>
      </vt:variant>
      <vt:variant>
        <vt:i4>5</vt:i4>
      </vt:variant>
      <vt:variant>
        <vt:lpwstr/>
      </vt:variant>
      <vt:variant>
        <vt:lpwstr>_Toc391364381</vt:lpwstr>
      </vt:variant>
      <vt:variant>
        <vt:i4>1114167</vt:i4>
      </vt:variant>
      <vt:variant>
        <vt:i4>233</vt:i4>
      </vt:variant>
      <vt:variant>
        <vt:i4>0</vt:i4>
      </vt:variant>
      <vt:variant>
        <vt:i4>5</vt:i4>
      </vt:variant>
      <vt:variant>
        <vt:lpwstr/>
      </vt:variant>
      <vt:variant>
        <vt:lpwstr>_Toc391364380</vt:lpwstr>
      </vt:variant>
      <vt:variant>
        <vt:i4>1966135</vt:i4>
      </vt:variant>
      <vt:variant>
        <vt:i4>227</vt:i4>
      </vt:variant>
      <vt:variant>
        <vt:i4>0</vt:i4>
      </vt:variant>
      <vt:variant>
        <vt:i4>5</vt:i4>
      </vt:variant>
      <vt:variant>
        <vt:lpwstr/>
      </vt:variant>
      <vt:variant>
        <vt:lpwstr>_Toc391364379</vt:lpwstr>
      </vt:variant>
      <vt:variant>
        <vt:i4>1966135</vt:i4>
      </vt:variant>
      <vt:variant>
        <vt:i4>221</vt:i4>
      </vt:variant>
      <vt:variant>
        <vt:i4>0</vt:i4>
      </vt:variant>
      <vt:variant>
        <vt:i4>5</vt:i4>
      </vt:variant>
      <vt:variant>
        <vt:lpwstr/>
      </vt:variant>
      <vt:variant>
        <vt:lpwstr>_Toc391364378</vt:lpwstr>
      </vt:variant>
      <vt:variant>
        <vt:i4>1966135</vt:i4>
      </vt:variant>
      <vt:variant>
        <vt:i4>215</vt:i4>
      </vt:variant>
      <vt:variant>
        <vt:i4>0</vt:i4>
      </vt:variant>
      <vt:variant>
        <vt:i4>5</vt:i4>
      </vt:variant>
      <vt:variant>
        <vt:lpwstr/>
      </vt:variant>
      <vt:variant>
        <vt:lpwstr>_Toc391364377</vt:lpwstr>
      </vt:variant>
      <vt:variant>
        <vt:i4>1966135</vt:i4>
      </vt:variant>
      <vt:variant>
        <vt:i4>209</vt:i4>
      </vt:variant>
      <vt:variant>
        <vt:i4>0</vt:i4>
      </vt:variant>
      <vt:variant>
        <vt:i4>5</vt:i4>
      </vt:variant>
      <vt:variant>
        <vt:lpwstr/>
      </vt:variant>
      <vt:variant>
        <vt:lpwstr>_Toc391364376</vt:lpwstr>
      </vt:variant>
      <vt:variant>
        <vt:i4>1966135</vt:i4>
      </vt:variant>
      <vt:variant>
        <vt:i4>203</vt:i4>
      </vt:variant>
      <vt:variant>
        <vt:i4>0</vt:i4>
      </vt:variant>
      <vt:variant>
        <vt:i4>5</vt:i4>
      </vt:variant>
      <vt:variant>
        <vt:lpwstr/>
      </vt:variant>
      <vt:variant>
        <vt:lpwstr>_Toc391364375</vt:lpwstr>
      </vt:variant>
      <vt:variant>
        <vt:i4>1966135</vt:i4>
      </vt:variant>
      <vt:variant>
        <vt:i4>197</vt:i4>
      </vt:variant>
      <vt:variant>
        <vt:i4>0</vt:i4>
      </vt:variant>
      <vt:variant>
        <vt:i4>5</vt:i4>
      </vt:variant>
      <vt:variant>
        <vt:lpwstr/>
      </vt:variant>
      <vt:variant>
        <vt:lpwstr>_Toc391364374</vt:lpwstr>
      </vt:variant>
      <vt:variant>
        <vt:i4>1966135</vt:i4>
      </vt:variant>
      <vt:variant>
        <vt:i4>191</vt:i4>
      </vt:variant>
      <vt:variant>
        <vt:i4>0</vt:i4>
      </vt:variant>
      <vt:variant>
        <vt:i4>5</vt:i4>
      </vt:variant>
      <vt:variant>
        <vt:lpwstr/>
      </vt:variant>
      <vt:variant>
        <vt:lpwstr>_Toc391364373</vt:lpwstr>
      </vt:variant>
      <vt:variant>
        <vt:i4>1966135</vt:i4>
      </vt:variant>
      <vt:variant>
        <vt:i4>185</vt:i4>
      </vt:variant>
      <vt:variant>
        <vt:i4>0</vt:i4>
      </vt:variant>
      <vt:variant>
        <vt:i4>5</vt:i4>
      </vt:variant>
      <vt:variant>
        <vt:lpwstr/>
      </vt:variant>
      <vt:variant>
        <vt:lpwstr>_Toc391364372</vt:lpwstr>
      </vt:variant>
      <vt:variant>
        <vt:i4>1966135</vt:i4>
      </vt:variant>
      <vt:variant>
        <vt:i4>179</vt:i4>
      </vt:variant>
      <vt:variant>
        <vt:i4>0</vt:i4>
      </vt:variant>
      <vt:variant>
        <vt:i4>5</vt:i4>
      </vt:variant>
      <vt:variant>
        <vt:lpwstr/>
      </vt:variant>
      <vt:variant>
        <vt:lpwstr>_Toc391364371</vt:lpwstr>
      </vt:variant>
      <vt:variant>
        <vt:i4>1966135</vt:i4>
      </vt:variant>
      <vt:variant>
        <vt:i4>173</vt:i4>
      </vt:variant>
      <vt:variant>
        <vt:i4>0</vt:i4>
      </vt:variant>
      <vt:variant>
        <vt:i4>5</vt:i4>
      </vt:variant>
      <vt:variant>
        <vt:lpwstr/>
      </vt:variant>
      <vt:variant>
        <vt:lpwstr>_Toc391364370</vt:lpwstr>
      </vt:variant>
      <vt:variant>
        <vt:i4>2031671</vt:i4>
      </vt:variant>
      <vt:variant>
        <vt:i4>167</vt:i4>
      </vt:variant>
      <vt:variant>
        <vt:i4>0</vt:i4>
      </vt:variant>
      <vt:variant>
        <vt:i4>5</vt:i4>
      </vt:variant>
      <vt:variant>
        <vt:lpwstr/>
      </vt:variant>
      <vt:variant>
        <vt:lpwstr>_Toc391364369</vt:lpwstr>
      </vt:variant>
      <vt:variant>
        <vt:i4>2031671</vt:i4>
      </vt:variant>
      <vt:variant>
        <vt:i4>161</vt:i4>
      </vt:variant>
      <vt:variant>
        <vt:i4>0</vt:i4>
      </vt:variant>
      <vt:variant>
        <vt:i4>5</vt:i4>
      </vt:variant>
      <vt:variant>
        <vt:lpwstr/>
      </vt:variant>
      <vt:variant>
        <vt:lpwstr>_Toc391364368</vt:lpwstr>
      </vt:variant>
      <vt:variant>
        <vt:i4>2031671</vt:i4>
      </vt:variant>
      <vt:variant>
        <vt:i4>155</vt:i4>
      </vt:variant>
      <vt:variant>
        <vt:i4>0</vt:i4>
      </vt:variant>
      <vt:variant>
        <vt:i4>5</vt:i4>
      </vt:variant>
      <vt:variant>
        <vt:lpwstr/>
      </vt:variant>
      <vt:variant>
        <vt:lpwstr>_Toc391364367</vt:lpwstr>
      </vt:variant>
      <vt:variant>
        <vt:i4>2031671</vt:i4>
      </vt:variant>
      <vt:variant>
        <vt:i4>149</vt:i4>
      </vt:variant>
      <vt:variant>
        <vt:i4>0</vt:i4>
      </vt:variant>
      <vt:variant>
        <vt:i4>5</vt:i4>
      </vt:variant>
      <vt:variant>
        <vt:lpwstr/>
      </vt:variant>
      <vt:variant>
        <vt:lpwstr>_Toc391364366</vt:lpwstr>
      </vt:variant>
      <vt:variant>
        <vt:i4>2031671</vt:i4>
      </vt:variant>
      <vt:variant>
        <vt:i4>143</vt:i4>
      </vt:variant>
      <vt:variant>
        <vt:i4>0</vt:i4>
      </vt:variant>
      <vt:variant>
        <vt:i4>5</vt:i4>
      </vt:variant>
      <vt:variant>
        <vt:lpwstr/>
      </vt:variant>
      <vt:variant>
        <vt:lpwstr>_Toc391364365</vt:lpwstr>
      </vt:variant>
      <vt:variant>
        <vt:i4>2031671</vt:i4>
      </vt:variant>
      <vt:variant>
        <vt:i4>137</vt:i4>
      </vt:variant>
      <vt:variant>
        <vt:i4>0</vt:i4>
      </vt:variant>
      <vt:variant>
        <vt:i4>5</vt:i4>
      </vt:variant>
      <vt:variant>
        <vt:lpwstr/>
      </vt:variant>
      <vt:variant>
        <vt:lpwstr>_Toc391364364</vt:lpwstr>
      </vt:variant>
      <vt:variant>
        <vt:i4>2031671</vt:i4>
      </vt:variant>
      <vt:variant>
        <vt:i4>131</vt:i4>
      </vt:variant>
      <vt:variant>
        <vt:i4>0</vt:i4>
      </vt:variant>
      <vt:variant>
        <vt:i4>5</vt:i4>
      </vt:variant>
      <vt:variant>
        <vt:lpwstr/>
      </vt:variant>
      <vt:variant>
        <vt:lpwstr>_Toc391364363</vt:lpwstr>
      </vt:variant>
      <vt:variant>
        <vt:i4>2031671</vt:i4>
      </vt:variant>
      <vt:variant>
        <vt:i4>125</vt:i4>
      </vt:variant>
      <vt:variant>
        <vt:i4>0</vt:i4>
      </vt:variant>
      <vt:variant>
        <vt:i4>5</vt:i4>
      </vt:variant>
      <vt:variant>
        <vt:lpwstr/>
      </vt:variant>
      <vt:variant>
        <vt:lpwstr>_Toc391364362</vt:lpwstr>
      </vt:variant>
      <vt:variant>
        <vt:i4>2031671</vt:i4>
      </vt:variant>
      <vt:variant>
        <vt:i4>119</vt:i4>
      </vt:variant>
      <vt:variant>
        <vt:i4>0</vt:i4>
      </vt:variant>
      <vt:variant>
        <vt:i4>5</vt:i4>
      </vt:variant>
      <vt:variant>
        <vt:lpwstr/>
      </vt:variant>
      <vt:variant>
        <vt:lpwstr>_Toc391364361</vt:lpwstr>
      </vt:variant>
      <vt:variant>
        <vt:i4>2031671</vt:i4>
      </vt:variant>
      <vt:variant>
        <vt:i4>113</vt:i4>
      </vt:variant>
      <vt:variant>
        <vt:i4>0</vt:i4>
      </vt:variant>
      <vt:variant>
        <vt:i4>5</vt:i4>
      </vt:variant>
      <vt:variant>
        <vt:lpwstr/>
      </vt:variant>
      <vt:variant>
        <vt:lpwstr>_Toc391364360</vt:lpwstr>
      </vt:variant>
      <vt:variant>
        <vt:i4>1835063</vt:i4>
      </vt:variant>
      <vt:variant>
        <vt:i4>107</vt:i4>
      </vt:variant>
      <vt:variant>
        <vt:i4>0</vt:i4>
      </vt:variant>
      <vt:variant>
        <vt:i4>5</vt:i4>
      </vt:variant>
      <vt:variant>
        <vt:lpwstr/>
      </vt:variant>
      <vt:variant>
        <vt:lpwstr>_Toc391364359</vt:lpwstr>
      </vt:variant>
      <vt:variant>
        <vt:i4>1835063</vt:i4>
      </vt:variant>
      <vt:variant>
        <vt:i4>101</vt:i4>
      </vt:variant>
      <vt:variant>
        <vt:i4>0</vt:i4>
      </vt:variant>
      <vt:variant>
        <vt:i4>5</vt:i4>
      </vt:variant>
      <vt:variant>
        <vt:lpwstr/>
      </vt:variant>
      <vt:variant>
        <vt:lpwstr>_Toc391364358</vt:lpwstr>
      </vt:variant>
      <vt:variant>
        <vt:i4>1835063</vt:i4>
      </vt:variant>
      <vt:variant>
        <vt:i4>95</vt:i4>
      </vt:variant>
      <vt:variant>
        <vt:i4>0</vt:i4>
      </vt:variant>
      <vt:variant>
        <vt:i4>5</vt:i4>
      </vt:variant>
      <vt:variant>
        <vt:lpwstr/>
      </vt:variant>
      <vt:variant>
        <vt:lpwstr>_Toc391364357</vt:lpwstr>
      </vt:variant>
      <vt:variant>
        <vt:i4>1835063</vt:i4>
      </vt:variant>
      <vt:variant>
        <vt:i4>89</vt:i4>
      </vt:variant>
      <vt:variant>
        <vt:i4>0</vt:i4>
      </vt:variant>
      <vt:variant>
        <vt:i4>5</vt:i4>
      </vt:variant>
      <vt:variant>
        <vt:lpwstr/>
      </vt:variant>
      <vt:variant>
        <vt:lpwstr>_Toc391364356</vt:lpwstr>
      </vt:variant>
      <vt:variant>
        <vt:i4>1835063</vt:i4>
      </vt:variant>
      <vt:variant>
        <vt:i4>83</vt:i4>
      </vt:variant>
      <vt:variant>
        <vt:i4>0</vt:i4>
      </vt:variant>
      <vt:variant>
        <vt:i4>5</vt:i4>
      </vt:variant>
      <vt:variant>
        <vt:lpwstr/>
      </vt:variant>
      <vt:variant>
        <vt:lpwstr>_Toc391364355</vt:lpwstr>
      </vt:variant>
      <vt:variant>
        <vt:i4>1835063</vt:i4>
      </vt:variant>
      <vt:variant>
        <vt:i4>77</vt:i4>
      </vt:variant>
      <vt:variant>
        <vt:i4>0</vt:i4>
      </vt:variant>
      <vt:variant>
        <vt:i4>5</vt:i4>
      </vt:variant>
      <vt:variant>
        <vt:lpwstr/>
      </vt:variant>
      <vt:variant>
        <vt:lpwstr>_Toc391364354</vt:lpwstr>
      </vt:variant>
      <vt:variant>
        <vt:i4>1835063</vt:i4>
      </vt:variant>
      <vt:variant>
        <vt:i4>71</vt:i4>
      </vt:variant>
      <vt:variant>
        <vt:i4>0</vt:i4>
      </vt:variant>
      <vt:variant>
        <vt:i4>5</vt:i4>
      </vt:variant>
      <vt:variant>
        <vt:lpwstr/>
      </vt:variant>
      <vt:variant>
        <vt:lpwstr>_Toc391364353</vt:lpwstr>
      </vt:variant>
      <vt:variant>
        <vt:i4>1835063</vt:i4>
      </vt:variant>
      <vt:variant>
        <vt:i4>65</vt:i4>
      </vt:variant>
      <vt:variant>
        <vt:i4>0</vt:i4>
      </vt:variant>
      <vt:variant>
        <vt:i4>5</vt:i4>
      </vt:variant>
      <vt:variant>
        <vt:lpwstr/>
      </vt:variant>
      <vt:variant>
        <vt:lpwstr>_Toc391364352</vt:lpwstr>
      </vt:variant>
      <vt:variant>
        <vt:i4>1835063</vt:i4>
      </vt:variant>
      <vt:variant>
        <vt:i4>59</vt:i4>
      </vt:variant>
      <vt:variant>
        <vt:i4>0</vt:i4>
      </vt:variant>
      <vt:variant>
        <vt:i4>5</vt:i4>
      </vt:variant>
      <vt:variant>
        <vt:lpwstr/>
      </vt:variant>
      <vt:variant>
        <vt:lpwstr>_Toc391364351</vt:lpwstr>
      </vt:variant>
      <vt:variant>
        <vt:i4>1835063</vt:i4>
      </vt:variant>
      <vt:variant>
        <vt:i4>53</vt:i4>
      </vt:variant>
      <vt:variant>
        <vt:i4>0</vt:i4>
      </vt:variant>
      <vt:variant>
        <vt:i4>5</vt:i4>
      </vt:variant>
      <vt:variant>
        <vt:lpwstr/>
      </vt:variant>
      <vt:variant>
        <vt:lpwstr>_Toc391364350</vt:lpwstr>
      </vt:variant>
      <vt:variant>
        <vt:i4>1900599</vt:i4>
      </vt:variant>
      <vt:variant>
        <vt:i4>47</vt:i4>
      </vt:variant>
      <vt:variant>
        <vt:i4>0</vt:i4>
      </vt:variant>
      <vt:variant>
        <vt:i4>5</vt:i4>
      </vt:variant>
      <vt:variant>
        <vt:lpwstr/>
      </vt:variant>
      <vt:variant>
        <vt:lpwstr>_Toc391364349</vt:lpwstr>
      </vt:variant>
      <vt:variant>
        <vt:i4>1900599</vt:i4>
      </vt:variant>
      <vt:variant>
        <vt:i4>41</vt:i4>
      </vt:variant>
      <vt:variant>
        <vt:i4>0</vt:i4>
      </vt:variant>
      <vt:variant>
        <vt:i4>5</vt:i4>
      </vt:variant>
      <vt:variant>
        <vt:lpwstr/>
      </vt:variant>
      <vt:variant>
        <vt:lpwstr>_Toc391364348</vt:lpwstr>
      </vt:variant>
      <vt:variant>
        <vt:i4>1900599</vt:i4>
      </vt:variant>
      <vt:variant>
        <vt:i4>35</vt:i4>
      </vt:variant>
      <vt:variant>
        <vt:i4>0</vt:i4>
      </vt:variant>
      <vt:variant>
        <vt:i4>5</vt:i4>
      </vt:variant>
      <vt:variant>
        <vt:lpwstr/>
      </vt:variant>
      <vt:variant>
        <vt:lpwstr>_Toc391364347</vt:lpwstr>
      </vt:variant>
      <vt:variant>
        <vt:i4>1900599</vt:i4>
      </vt:variant>
      <vt:variant>
        <vt:i4>29</vt:i4>
      </vt:variant>
      <vt:variant>
        <vt:i4>0</vt:i4>
      </vt:variant>
      <vt:variant>
        <vt:i4>5</vt:i4>
      </vt:variant>
      <vt:variant>
        <vt:lpwstr/>
      </vt:variant>
      <vt:variant>
        <vt:lpwstr>_Toc391364346</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MA000115 - Aboriginal Community Controlled Health Services Award 2010</dc:title>
  <dc:subject>MA000115</dc:subject>
  <dc:creator>Fair Work Commission</dc:creator>
  <cp:keywords/>
  <cp:lastModifiedBy>FWC</cp:lastModifiedBy>
  <cp:revision>2</cp:revision>
  <cp:lastPrinted>2014-07-01T23:52:00Z</cp:lastPrinted>
  <dcterms:created xsi:type="dcterms:W3CDTF">2020-05-05T05:23:00Z</dcterms:created>
  <dcterms:modified xsi:type="dcterms:W3CDTF">2020-05-05T05:23:00Z</dcterms:modified>
</cp:coreProperties>
</file>