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108" w:type="dxa"/>
        <w:tblLayout w:type="fixed"/>
        <w:tblLook w:val="0000"/>
      </w:tblPr>
      <w:tblGrid>
        <w:gridCol w:w="7454"/>
        <w:gridCol w:w="2325"/>
      </w:tblGrid>
      <w:tr w:rsidR="0092337A" w:rsidTr="00B67EFA">
        <w:trPr>
          <w:trHeight w:val="757"/>
        </w:trPr>
        <w:tc>
          <w:tcPr>
            <w:tcW w:w="7454" w:type="dxa"/>
            <w:vAlign w:val="center"/>
          </w:tcPr>
          <w:p w:rsidR="0092337A" w:rsidRDefault="0092337A" w:rsidP="008B7452">
            <w:pPr>
              <w:pStyle w:val="Heading6"/>
              <w:jc w:val="left"/>
            </w:pPr>
          </w:p>
          <w:p w:rsidR="0092337A" w:rsidRPr="008B7452" w:rsidRDefault="0092337A" w:rsidP="008B74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vMerge w:val="restart"/>
          </w:tcPr>
          <w:p w:rsidR="0092337A" w:rsidRDefault="00103A2E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1333500" cy="1333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37A" w:rsidTr="0092337A">
        <w:trPr>
          <w:trHeight w:val="1260"/>
        </w:trPr>
        <w:tc>
          <w:tcPr>
            <w:tcW w:w="7454" w:type="dxa"/>
            <w:vAlign w:val="bottom"/>
          </w:tcPr>
          <w:p w:rsidR="0092337A" w:rsidRPr="008B7452" w:rsidRDefault="0092337A" w:rsidP="00DA4098">
            <w:pPr>
              <w:pStyle w:val="Heading6"/>
              <w:jc w:val="left"/>
              <w:rPr>
                <w:sz w:val="42"/>
                <w:szCs w:val="42"/>
              </w:rPr>
            </w:pPr>
            <w:r w:rsidRPr="008B7452">
              <w:rPr>
                <w:sz w:val="42"/>
                <w:szCs w:val="42"/>
              </w:rPr>
              <w:t>N</w:t>
            </w:r>
            <w:r>
              <w:rPr>
                <w:sz w:val="42"/>
                <w:szCs w:val="42"/>
              </w:rPr>
              <w:t>otice</w:t>
            </w:r>
            <w:r w:rsidRPr="008B7452">
              <w:rPr>
                <w:sz w:val="42"/>
                <w:szCs w:val="42"/>
              </w:rPr>
              <w:t xml:space="preserve"> </w:t>
            </w:r>
            <w:r>
              <w:rPr>
                <w:sz w:val="42"/>
                <w:szCs w:val="42"/>
              </w:rPr>
              <w:t>of</w:t>
            </w:r>
            <w:r w:rsidRPr="008B7452">
              <w:rPr>
                <w:sz w:val="42"/>
                <w:szCs w:val="42"/>
              </w:rPr>
              <w:t xml:space="preserve"> L</w:t>
            </w:r>
            <w:r>
              <w:rPr>
                <w:sz w:val="42"/>
                <w:szCs w:val="42"/>
              </w:rPr>
              <w:t>isting</w:t>
            </w:r>
            <w:r w:rsidRPr="008B7452">
              <w:rPr>
                <w:sz w:val="42"/>
                <w:szCs w:val="42"/>
              </w:rPr>
              <w:t xml:space="preserve"> </w:t>
            </w: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337A" w:rsidTr="00B67EFA">
        <w:trPr>
          <w:trHeight w:val="240"/>
        </w:trPr>
        <w:tc>
          <w:tcPr>
            <w:tcW w:w="7454" w:type="dxa"/>
            <w:vAlign w:val="bottom"/>
          </w:tcPr>
          <w:p w:rsidR="0092337A" w:rsidRPr="0092337A" w:rsidRDefault="0092337A" w:rsidP="00DA4098">
            <w:pPr>
              <w:pStyle w:val="Heading6"/>
              <w:jc w:val="left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8B7452" w:rsidRDefault="008B7452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rPr>
          <w:b/>
          <w:bCs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2391"/>
        <w:gridCol w:w="7229"/>
      </w:tblGrid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Title of Matter:</w:t>
            </w:r>
          </w:p>
        </w:tc>
        <w:tc>
          <w:tcPr>
            <w:tcW w:w="7229" w:type="dxa"/>
          </w:tcPr>
          <w:p w:rsidR="001E6868" w:rsidRPr="008B7452" w:rsidRDefault="001E6868" w:rsidP="00B32012">
            <w:r w:rsidRPr="008B7452">
              <w:t>Annual Wage Review 201</w:t>
            </w:r>
            <w:r w:rsidR="00B32012">
              <w:t>4</w:t>
            </w:r>
            <w:r w:rsidRPr="008B7452">
              <w:t>-201</w:t>
            </w:r>
            <w:r w:rsidR="00B32012">
              <w:t>5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Section: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s.285 - Annual wage review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Subject:</w:t>
            </w:r>
          </w:p>
        </w:tc>
        <w:tc>
          <w:tcPr>
            <w:tcW w:w="7229" w:type="dxa"/>
          </w:tcPr>
          <w:p w:rsidR="001E6868" w:rsidRPr="008B7452" w:rsidRDefault="00B32012" w:rsidP="00B32012">
            <w:r>
              <w:t>Public conference: medium-term research review</w:t>
            </w:r>
            <w:r w:rsidR="00BD5B3B">
              <w:t xml:space="preserve"> 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BD5B3B" w:rsidP="008B7452">
            <w:pPr>
              <w:rPr>
                <w:b/>
                <w:bCs/>
              </w:rPr>
            </w:pPr>
            <w:r>
              <w:rPr>
                <w:b/>
                <w:bCs/>
              </w:rPr>
              <w:t>Matter Number</w:t>
            </w:r>
            <w:r w:rsidR="001E6868" w:rsidRPr="008B7452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C201</w:t>
            </w:r>
            <w:r w:rsidR="00B32012">
              <w:t>5/1</w:t>
            </w: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autoSpaceDE w:val="0"/>
        <w:spacing w:before="280"/>
        <w:rPr>
          <w:b/>
          <w:bCs/>
          <w:lang w:val="en-GB"/>
        </w:rPr>
      </w:pPr>
      <w:r w:rsidRPr="008B7452">
        <w:rPr>
          <w:b/>
          <w:bCs/>
          <w:lang w:val="en-GB"/>
        </w:rPr>
        <w:t>Hearing Details:</w:t>
      </w:r>
    </w:p>
    <w:p w:rsidR="001E6868" w:rsidRPr="008B7452" w:rsidRDefault="001E6868" w:rsidP="008B7452">
      <w:pPr>
        <w:autoSpaceDE w:val="0"/>
        <w:spacing w:before="230" w:after="230"/>
        <w:rPr>
          <w:lang w:val="en-GB"/>
        </w:rPr>
      </w:pPr>
      <w:r w:rsidRPr="008B7452">
        <w:rPr>
          <w:lang w:val="en-GB"/>
        </w:rPr>
        <w:t>The above matter is listed for Conference</w:t>
      </w:r>
      <w:r w:rsidR="00B32012">
        <w:rPr>
          <w:lang w:val="en-GB"/>
        </w:rPr>
        <w:t xml:space="preserve"> </w:t>
      </w:r>
      <w:r w:rsidRPr="008B7452">
        <w:rPr>
          <w:lang w:val="en-GB"/>
        </w:rPr>
        <w:t xml:space="preserve">before </w:t>
      </w:r>
      <w:r w:rsidR="00BD5B3B">
        <w:rPr>
          <w:lang w:val="en-GB"/>
        </w:rPr>
        <w:t>the Expert Panel</w:t>
      </w:r>
      <w:r w:rsidRPr="008B7452">
        <w:rPr>
          <w:lang w:val="en-GB"/>
        </w:rPr>
        <w:t xml:space="preserve"> at:</w:t>
      </w: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8B5271" w:rsidRDefault="008B5271" w:rsidP="008B7452">
      <w:pPr>
        <w:autoSpaceDE w:val="0"/>
        <w:rPr>
          <w:b/>
          <w:bCs/>
          <w:lang w:val="en-GB"/>
        </w:rPr>
        <w:sectPr w:rsidR="008B5271" w:rsidSect="00B67EFA">
          <w:headerReference w:type="default" r:id="rId8"/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</w:p>
    <w:p w:rsidR="001E6868" w:rsidRDefault="00B32012" w:rsidP="008B7452">
      <w:pPr>
        <w:autoSpaceDE w:val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11</w:t>
      </w:r>
      <w:r w:rsidR="001E6868" w:rsidRPr="008B7452">
        <w:rPr>
          <w:b/>
          <w:bCs/>
          <w:lang w:val="en-GB"/>
        </w:rPr>
        <w:t>:00 am</w:t>
      </w:r>
      <w:r w:rsidR="001E6868" w:rsidRPr="008B7452">
        <w:rPr>
          <w:b/>
          <w:bCs/>
          <w:lang w:val="en-GB"/>
        </w:rPr>
        <w:br/>
      </w:r>
      <w:r>
        <w:rPr>
          <w:b/>
          <w:bCs/>
          <w:lang w:val="en-GB"/>
        </w:rPr>
        <w:t>Monday</w:t>
      </w:r>
      <w:r w:rsidR="001E6868" w:rsidRPr="008B7452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 xml:space="preserve">11 August </w:t>
      </w:r>
      <w:r w:rsidR="001E6868" w:rsidRPr="008B7452">
        <w:rPr>
          <w:b/>
          <w:bCs/>
          <w:lang w:val="en-GB"/>
        </w:rPr>
        <w:t>2014</w:t>
      </w:r>
      <w:r w:rsidR="001E6868" w:rsidRPr="008B7452">
        <w:rPr>
          <w:b/>
          <w:bCs/>
          <w:lang w:val="en-GB"/>
        </w:rPr>
        <w:br/>
      </w:r>
      <w:r w:rsidR="001E6868" w:rsidRPr="00BD5B3B">
        <w:rPr>
          <w:bCs/>
          <w:lang w:val="en-GB"/>
        </w:rPr>
        <w:t>Fair Work Commission</w:t>
      </w:r>
      <w:r w:rsidR="001E6868" w:rsidRPr="00BD5B3B">
        <w:rPr>
          <w:bCs/>
          <w:lang w:val="en-GB"/>
        </w:rPr>
        <w:br/>
        <w:t>11 Exhibition Street</w:t>
      </w:r>
      <w:r w:rsidR="001E6868" w:rsidRPr="00BD5B3B">
        <w:rPr>
          <w:bCs/>
          <w:lang w:val="en-GB"/>
        </w:rPr>
        <w:br/>
      </w:r>
      <w:r w:rsidR="001E6868" w:rsidRPr="008B7452">
        <w:rPr>
          <w:b/>
          <w:bCs/>
          <w:lang w:val="en-GB"/>
        </w:rPr>
        <w:t>Melbourne</w:t>
      </w: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8B5271" w:rsidRDefault="008B5271" w:rsidP="008B7452">
      <w:pPr>
        <w:autoSpaceDE w:val="0"/>
        <w:rPr>
          <w:b/>
          <w:bCs/>
          <w:lang w:val="en-GB"/>
        </w:rPr>
      </w:pPr>
    </w:p>
    <w:p w:rsidR="00BD5B3B" w:rsidRPr="008B7452" w:rsidRDefault="00B32012" w:rsidP="008B7452">
      <w:pPr>
        <w:autoSpaceDE w:val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 </w:t>
      </w:r>
      <w:r w:rsidR="00BD5B3B" w:rsidRPr="008B7452">
        <w:rPr>
          <w:b/>
          <w:bCs/>
          <w:lang w:val="en-GB"/>
        </w:rPr>
        <w:br/>
      </w:r>
      <w:r>
        <w:rPr>
          <w:b/>
          <w:bCs/>
          <w:lang w:val="en-GB"/>
        </w:rPr>
        <w:t xml:space="preserve"> </w:t>
      </w:r>
      <w:r w:rsidR="00BD5B3B" w:rsidRPr="008B7452">
        <w:rPr>
          <w:b/>
          <w:bCs/>
          <w:lang w:val="en-GB"/>
        </w:rPr>
        <w:br/>
      </w:r>
      <w:r>
        <w:rPr>
          <w:bCs/>
          <w:lang w:val="en-GB"/>
        </w:rPr>
        <w:t xml:space="preserve"> </w:t>
      </w:r>
      <w:r w:rsidR="00BD5B3B" w:rsidRPr="002B233B">
        <w:rPr>
          <w:bCs/>
          <w:lang w:val="en-GB"/>
        </w:rPr>
        <w:br/>
      </w:r>
      <w:r>
        <w:rPr>
          <w:bCs/>
          <w:lang w:val="en-GB"/>
        </w:rPr>
        <w:t xml:space="preserve"> </w:t>
      </w:r>
      <w:r w:rsidR="00BD5B3B" w:rsidRPr="002B233B">
        <w:rPr>
          <w:bCs/>
          <w:lang w:val="en-GB"/>
        </w:rPr>
        <w:br/>
      </w:r>
      <w:r>
        <w:rPr>
          <w:bCs/>
          <w:lang w:val="en-GB"/>
        </w:rPr>
        <w:t xml:space="preserve"> </w:t>
      </w:r>
      <w:r w:rsidR="00BD5B3B" w:rsidRPr="002B233B">
        <w:rPr>
          <w:bCs/>
          <w:lang w:val="en-GB"/>
        </w:rPr>
        <w:br/>
      </w:r>
      <w:r>
        <w:rPr>
          <w:b/>
          <w:bCs/>
          <w:lang w:val="en-GB"/>
        </w:rPr>
        <w:t xml:space="preserve"> </w:t>
      </w:r>
      <w:r w:rsidR="00BD5B3B" w:rsidRPr="008B7452">
        <w:rPr>
          <w:b/>
          <w:bCs/>
          <w:lang w:val="en-GB"/>
        </w:rPr>
        <w:br/>
      </w:r>
    </w:p>
    <w:p w:rsidR="00BD5B3B" w:rsidRDefault="00BD5B3B" w:rsidP="00A8475E">
      <w:pPr>
        <w:autoSpaceDE w:val="0"/>
        <w:spacing w:beforeLines="100"/>
        <w:rPr>
          <w:b/>
          <w:bCs/>
          <w:lang w:val="en-GB"/>
        </w:rPr>
        <w:sectPr w:rsidR="00BD5B3B" w:rsidSect="00BD5B3B">
          <w:type w:val="continuous"/>
          <w:pgSz w:w="11907" w:h="16840" w:code="9"/>
          <w:pgMar w:top="568" w:right="851" w:bottom="567" w:left="1418" w:header="142" w:footer="0" w:gutter="0"/>
          <w:cols w:num="2" w:space="720"/>
          <w:noEndnote/>
        </w:sectPr>
      </w:pPr>
    </w:p>
    <w:p w:rsidR="001E6868" w:rsidRPr="008B5271" w:rsidRDefault="001E6868" w:rsidP="00A8475E">
      <w:pPr>
        <w:autoSpaceDE w:val="0"/>
        <w:spacing w:beforeLines="100"/>
        <w:rPr>
          <w:b/>
          <w:bCs/>
          <w:lang w:val="en-GB"/>
        </w:rPr>
      </w:pPr>
    </w:p>
    <w:p w:rsidR="00BD5B3B" w:rsidRDefault="00BD5B3B" w:rsidP="00BD5B3B">
      <w:pPr>
        <w:autoSpaceDE w:val="0"/>
        <w:spacing w:before="280"/>
        <w:ind w:right="56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NOTE: </w:t>
      </w:r>
    </w:p>
    <w:p w:rsidR="00B32012" w:rsidRDefault="008B5271" w:rsidP="008B5271">
      <w:pPr>
        <w:numPr>
          <w:ilvl w:val="0"/>
          <w:numId w:val="1"/>
        </w:numPr>
        <w:autoSpaceDE w:val="0"/>
        <w:spacing w:before="280"/>
        <w:ind w:right="567"/>
        <w:jc w:val="center"/>
        <w:rPr>
          <w:bCs/>
          <w:lang w:val="en-GB"/>
        </w:rPr>
      </w:pPr>
      <w:r w:rsidRPr="008B5271">
        <w:rPr>
          <w:bCs/>
          <w:lang w:val="en-GB"/>
        </w:rPr>
        <w:t>The Expert Pan</w:t>
      </w:r>
      <w:r w:rsidR="00B32012">
        <w:rPr>
          <w:bCs/>
          <w:lang w:val="en-GB"/>
        </w:rPr>
        <w:t xml:space="preserve">el will be sitting in Melbourne.  </w:t>
      </w:r>
    </w:p>
    <w:p w:rsidR="008B5271" w:rsidRPr="008B5271" w:rsidRDefault="00B32012" w:rsidP="008B5271">
      <w:pPr>
        <w:numPr>
          <w:ilvl w:val="0"/>
          <w:numId w:val="1"/>
        </w:numPr>
        <w:autoSpaceDE w:val="0"/>
        <w:spacing w:before="280"/>
        <w:ind w:right="567"/>
        <w:jc w:val="center"/>
        <w:rPr>
          <w:bCs/>
          <w:lang w:val="en-GB"/>
        </w:rPr>
      </w:pPr>
      <w:r>
        <w:rPr>
          <w:bCs/>
          <w:lang w:val="en-GB"/>
        </w:rPr>
        <w:t xml:space="preserve">Any requests for video links should be sent to </w:t>
      </w:r>
      <w:hyperlink r:id="rId9" w:history="1">
        <w:r w:rsidRPr="0024796B">
          <w:rPr>
            <w:rStyle w:val="Hyperlink"/>
            <w:bCs/>
            <w:lang w:val="en-GB"/>
          </w:rPr>
          <w:t>chambers.ross.j@fwc.gov.au</w:t>
        </w:r>
      </w:hyperlink>
      <w:r>
        <w:rPr>
          <w:bCs/>
          <w:lang w:val="en-GB"/>
        </w:rPr>
        <w:t xml:space="preserve"> by no later than 12pm Friday 8 August 2014.</w:t>
      </w:r>
    </w:p>
    <w:p w:rsidR="008B5271" w:rsidRDefault="008B5271" w:rsidP="0003522F">
      <w:pPr>
        <w:autoSpaceDE w:val="0"/>
        <w:spacing w:before="280"/>
        <w:ind w:right="567"/>
        <w:rPr>
          <w:b/>
          <w:bCs/>
          <w:lang w:val="en-GB"/>
        </w:rPr>
      </w:pPr>
    </w:p>
    <w:p w:rsidR="008B5271" w:rsidRDefault="008B5271" w:rsidP="0003522F">
      <w:pPr>
        <w:autoSpaceDE w:val="0"/>
        <w:spacing w:before="280"/>
        <w:ind w:right="567"/>
        <w:rPr>
          <w:b/>
          <w:bCs/>
          <w:lang w:val="en-GB"/>
        </w:rPr>
      </w:pPr>
    </w:p>
    <w:p w:rsidR="008B5271" w:rsidRDefault="008B5271" w:rsidP="0003522F">
      <w:pPr>
        <w:autoSpaceDE w:val="0"/>
        <w:spacing w:before="280"/>
        <w:ind w:right="567"/>
        <w:rPr>
          <w:b/>
          <w:bCs/>
          <w:lang w:val="en-GB"/>
        </w:rPr>
      </w:pPr>
    </w:p>
    <w:p w:rsidR="0003522F" w:rsidRPr="008B7452" w:rsidRDefault="0003522F" w:rsidP="0003522F">
      <w:pPr>
        <w:autoSpaceDE w:val="0"/>
        <w:spacing w:before="280"/>
        <w:ind w:right="567"/>
        <w:rPr>
          <w:b/>
          <w:bCs/>
          <w:caps/>
          <w:lang w:val="en-GB"/>
        </w:rPr>
      </w:pPr>
      <w:r w:rsidRPr="008B7452">
        <w:rPr>
          <w:b/>
          <w:bCs/>
          <w:lang w:val="en-GB"/>
        </w:rPr>
        <w:t>Inquiries:</w:t>
      </w:r>
    </w:p>
    <w:p w:rsidR="0003522F" w:rsidRPr="008B7452" w:rsidRDefault="0003522F" w:rsidP="0003522F">
      <w:pPr>
        <w:autoSpaceDE w:val="0"/>
        <w:spacing w:before="170"/>
      </w:pPr>
      <w:r w:rsidRPr="008B7452">
        <w:t xml:space="preserve">All inquiries relating to this notice are to be directed to </w:t>
      </w:r>
      <w:r w:rsidR="00B32012">
        <w:t xml:space="preserve">Annastasia </w:t>
      </w:r>
      <w:proofErr w:type="spellStart"/>
      <w:r w:rsidR="00B32012" w:rsidRPr="00B32012">
        <w:rPr>
          <w:bCs/>
        </w:rPr>
        <w:t>Kyriakidis</w:t>
      </w:r>
      <w:proofErr w:type="spellEnd"/>
      <w:r w:rsidRPr="008B7452">
        <w:br/>
        <w:t>Phone: (03) 8661 7830, email: chambers.ross.j@fwc.gov.au, Fax: (03) 9655 0401.</w:t>
      </w:r>
    </w:p>
    <w:p w:rsidR="0003522F" w:rsidRPr="008B7452" w:rsidRDefault="00CA3AE5" w:rsidP="00A8475E">
      <w:pPr>
        <w:autoSpaceDE w:val="0"/>
        <w:spacing w:beforeLines="100"/>
        <w:rPr>
          <w:b/>
          <w:bCs/>
        </w:rPr>
      </w:pPr>
      <w:r>
        <w:rPr>
          <w:b/>
          <w:bCs/>
        </w:rPr>
        <w:t xml:space="preserve">Fair Work </w:t>
      </w:r>
      <w:r w:rsidR="00B67EFA">
        <w:rPr>
          <w:b/>
          <w:bCs/>
        </w:rPr>
        <w:t>Commission</w:t>
      </w:r>
      <w:r w:rsidR="008B5271">
        <w:rPr>
          <w:b/>
          <w:bCs/>
        </w:rPr>
        <w:t xml:space="preserve">, </w:t>
      </w:r>
      <w:r w:rsidR="00B32012">
        <w:rPr>
          <w:b/>
          <w:bCs/>
        </w:rPr>
        <w:t xml:space="preserve">31 July </w:t>
      </w:r>
      <w:r w:rsidR="008B5271">
        <w:rPr>
          <w:b/>
          <w:bCs/>
        </w:rPr>
        <w:t xml:space="preserve">2014 </w:t>
      </w:r>
    </w:p>
    <w:p w:rsidR="001E6868" w:rsidRPr="008B7452" w:rsidRDefault="001E6868" w:rsidP="008B7452">
      <w:pPr>
        <w:autoSpaceDE w:val="0"/>
      </w:pPr>
    </w:p>
    <w:p w:rsidR="00247840" w:rsidRPr="008B7452" w:rsidRDefault="00247840" w:rsidP="008B7452">
      <w:pPr>
        <w:autoSpaceDE w:val="0"/>
      </w:pPr>
    </w:p>
    <w:sectPr w:rsidR="00247840" w:rsidRPr="008B7452" w:rsidSect="00B67EFA">
      <w:type w:val="continuous"/>
      <w:pgSz w:w="11907" w:h="16840" w:code="9"/>
      <w:pgMar w:top="568" w:right="851" w:bottom="567" w:left="1418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6E" w:rsidRDefault="00D1546E" w:rsidP="00B67EFA">
      <w:r>
        <w:separator/>
      </w:r>
    </w:p>
  </w:endnote>
  <w:endnote w:type="continuationSeparator" w:id="0">
    <w:p w:rsidR="00D1546E" w:rsidRDefault="00D1546E" w:rsidP="00B6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6E" w:rsidRDefault="00D1546E" w:rsidP="00B67EFA">
      <w:r>
        <w:separator/>
      </w:r>
    </w:p>
  </w:footnote>
  <w:footnote w:type="continuationSeparator" w:id="0">
    <w:p w:rsidR="00D1546E" w:rsidRDefault="00D1546E" w:rsidP="00B6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B" w:rsidRDefault="00BD5B3B" w:rsidP="00B67EF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21EE"/>
    <w:multiLevelType w:val="hybridMultilevel"/>
    <w:tmpl w:val="BBD2F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2142"/>
    <w:rsid w:val="0000042C"/>
    <w:rsid w:val="0003522F"/>
    <w:rsid w:val="00074284"/>
    <w:rsid w:val="0008512C"/>
    <w:rsid w:val="000C663A"/>
    <w:rsid w:val="00103A2E"/>
    <w:rsid w:val="00114718"/>
    <w:rsid w:val="00122C2A"/>
    <w:rsid w:val="00142151"/>
    <w:rsid w:val="00143071"/>
    <w:rsid w:val="001B593D"/>
    <w:rsid w:val="001B6CE7"/>
    <w:rsid w:val="001C46D7"/>
    <w:rsid w:val="001E6868"/>
    <w:rsid w:val="00247840"/>
    <w:rsid w:val="00272157"/>
    <w:rsid w:val="002B233B"/>
    <w:rsid w:val="002E6FDD"/>
    <w:rsid w:val="002F1628"/>
    <w:rsid w:val="00396F97"/>
    <w:rsid w:val="003C5183"/>
    <w:rsid w:val="00427EC3"/>
    <w:rsid w:val="004B646A"/>
    <w:rsid w:val="00547831"/>
    <w:rsid w:val="00625538"/>
    <w:rsid w:val="00632729"/>
    <w:rsid w:val="00643E89"/>
    <w:rsid w:val="00666E57"/>
    <w:rsid w:val="006C1D92"/>
    <w:rsid w:val="006C4420"/>
    <w:rsid w:val="006D7339"/>
    <w:rsid w:val="006E787C"/>
    <w:rsid w:val="006F54DD"/>
    <w:rsid w:val="007011E2"/>
    <w:rsid w:val="00734A07"/>
    <w:rsid w:val="007D5529"/>
    <w:rsid w:val="007F661D"/>
    <w:rsid w:val="008325CA"/>
    <w:rsid w:val="00844F7B"/>
    <w:rsid w:val="008564E8"/>
    <w:rsid w:val="00872F53"/>
    <w:rsid w:val="008B5271"/>
    <w:rsid w:val="008B6DC6"/>
    <w:rsid w:val="008B7452"/>
    <w:rsid w:val="008E6193"/>
    <w:rsid w:val="0092337A"/>
    <w:rsid w:val="00963FB4"/>
    <w:rsid w:val="009D1449"/>
    <w:rsid w:val="009D3C86"/>
    <w:rsid w:val="00A4108C"/>
    <w:rsid w:val="00A8475E"/>
    <w:rsid w:val="00AC1168"/>
    <w:rsid w:val="00AF006E"/>
    <w:rsid w:val="00AF0335"/>
    <w:rsid w:val="00B13571"/>
    <w:rsid w:val="00B20801"/>
    <w:rsid w:val="00B32012"/>
    <w:rsid w:val="00B36E9B"/>
    <w:rsid w:val="00B67EFA"/>
    <w:rsid w:val="00BC3E7E"/>
    <w:rsid w:val="00BD5B3B"/>
    <w:rsid w:val="00BE6BCF"/>
    <w:rsid w:val="00C20650"/>
    <w:rsid w:val="00C42246"/>
    <w:rsid w:val="00CA3AE5"/>
    <w:rsid w:val="00CA5F54"/>
    <w:rsid w:val="00CA7547"/>
    <w:rsid w:val="00D1546E"/>
    <w:rsid w:val="00D52142"/>
    <w:rsid w:val="00D574FA"/>
    <w:rsid w:val="00D63F07"/>
    <w:rsid w:val="00D86B94"/>
    <w:rsid w:val="00DA4098"/>
    <w:rsid w:val="00DB2882"/>
    <w:rsid w:val="00DF0374"/>
    <w:rsid w:val="00DF7EC8"/>
    <w:rsid w:val="00E4767C"/>
    <w:rsid w:val="00E751F5"/>
    <w:rsid w:val="00EF5573"/>
    <w:rsid w:val="00F06636"/>
    <w:rsid w:val="00F60BFA"/>
    <w:rsid w:val="00F871E4"/>
    <w:rsid w:val="00F9245E"/>
    <w:rsid w:val="00F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E8"/>
    <w:pPr>
      <w:widowControl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4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4E8"/>
    <w:pPr>
      <w:keepNext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4E8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7215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721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72157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Identifier">
    <w:name w:val="Identifier"/>
    <w:basedOn w:val="Normal"/>
    <w:next w:val="Normal"/>
    <w:uiPriority w:val="99"/>
    <w:rsid w:val="00F871E4"/>
    <w:pPr>
      <w:spacing w:line="270" w:lineRule="exact"/>
    </w:pPr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871E4"/>
    <w:pPr>
      <w:widowControl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FA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2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mbers.ross.j@fw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725</Characters>
  <Application>Microsoft Office Word</Application>
  <DocSecurity>0</DocSecurity>
  <Lines>6</Lines>
  <Paragraphs>1</Paragraphs>
  <ScaleCrop>false</ScaleCrop>
  <Company>Fair Work Australia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pubstemp6</dc:creator>
  <cp:lastModifiedBy>franceschini</cp:lastModifiedBy>
  <cp:revision>3</cp:revision>
  <cp:lastPrinted>2014-02-26T05:37:00Z</cp:lastPrinted>
  <dcterms:created xsi:type="dcterms:W3CDTF">2014-07-31T03:56:00Z</dcterms:created>
  <dcterms:modified xsi:type="dcterms:W3CDTF">2014-07-31T04:04:00Z</dcterms:modified>
</cp:coreProperties>
</file>